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77777777"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14:paraId="1CD4FFD9" w14:textId="374D8E52" w:rsidR="00577061" w:rsidRPr="00AD5B7E" w:rsidRDefault="00011985" w:rsidP="00577061">
      <w:pPr>
        <w:jc w:val="center"/>
        <w:rPr>
          <w:b/>
          <w:bCs/>
          <w:color w:val="000000"/>
        </w:rPr>
      </w:pPr>
      <w:r>
        <w:rPr>
          <w:b/>
          <w:bCs/>
          <w:color w:val="000000"/>
        </w:rPr>
        <w:t xml:space="preserve">Fall </w:t>
      </w:r>
      <w:r w:rsidR="00577061">
        <w:rPr>
          <w:b/>
          <w:bCs/>
          <w:color w:val="000000"/>
        </w:rPr>
        <w:t>Semester, 20</w:t>
      </w:r>
      <w:r w:rsidR="00617B41">
        <w:rPr>
          <w:b/>
          <w:bCs/>
          <w:color w:val="000000"/>
        </w:rPr>
        <w:t>2</w:t>
      </w:r>
      <w:r w:rsidR="0006247A">
        <w:rPr>
          <w:b/>
          <w:bCs/>
          <w:color w:val="000000"/>
        </w:rPr>
        <w:t>3</w:t>
      </w:r>
    </w:p>
    <w:p w14:paraId="3267F755" w14:textId="230C1F42" w:rsidR="00577061" w:rsidRPr="00AD5B7E" w:rsidRDefault="00011985" w:rsidP="00577061">
      <w:pPr>
        <w:jc w:val="center"/>
        <w:rPr>
          <w:b/>
          <w:bCs/>
          <w:color w:val="000000"/>
        </w:rPr>
      </w:pPr>
      <w:r>
        <w:rPr>
          <w:b/>
          <w:bCs/>
          <w:color w:val="000000"/>
        </w:rPr>
        <w:t xml:space="preserve">Colvard </w:t>
      </w:r>
      <w:r w:rsidR="00617B41">
        <w:rPr>
          <w:b/>
          <w:bCs/>
          <w:color w:val="000000"/>
        </w:rPr>
        <w:t>5</w:t>
      </w:r>
      <w:r w:rsidR="001172E5">
        <w:rPr>
          <w:b/>
          <w:bCs/>
          <w:color w:val="000000"/>
        </w:rPr>
        <w:t>091</w:t>
      </w:r>
      <w:r w:rsidR="00577061">
        <w:rPr>
          <w:b/>
          <w:bCs/>
          <w:color w:val="000000"/>
        </w:rPr>
        <w:t>, T</w:t>
      </w:r>
      <w:r w:rsidR="00617B41">
        <w:rPr>
          <w:b/>
          <w:bCs/>
          <w:color w:val="000000"/>
        </w:rPr>
        <w:t>uesdays</w:t>
      </w:r>
      <w:r w:rsidR="00577061">
        <w:rPr>
          <w:b/>
          <w:bCs/>
          <w:color w:val="000000"/>
        </w:rPr>
        <w:t xml:space="preserve"> 5:30pm-8:15pm</w:t>
      </w:r>
    </w:p>
    <w:p w14:paraId="59884700" w14:textId="77777777" w:rsidR="00577061" w:rsidRPr="00AD5B7E" w:rsidRDefault="00577061" w:rsidP="00577061"/>
    <w:p w14:paraId="44F60909" w14:textId="77777777" w:rsidR="00DA4A59" w:rsidRDefault="00DA4A59" w:rsidP="00577061">
      <w:pPr>
        <w:rPr>
          <w:b/>
          <w:u w:val="single"/>
        </w:rPr>
      </w:pPr>
    </w:p>
    <w:p w14:paraId="5C18C402" w14:textId="0C7A254F"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580CB89D" w:rsidR="00577061" w:rsidRPr="00AD5B7E" w:rsidRDefault="00577061" w:rsidP="00577061">
      <w:pPr>
        <w:ind w:firstLine="720"/>
      </w:pPr>
      <w:r w:rsidRPr="00AD5B7E">
        <w:rPr>
          <w:b/>
        </w:rPr>
        <w:t>Email:</w:t>
      </w:r>
      <w:r w:rsidRPr="00AD5B7E">
        <w:t xml:space="preserve"> </w:t>
      </w:r>
      <w:hyperlink r:id="rId7" w:history="1">
        <w:r w:rsidR="004C1CC8" w:rsidRPr="00C57BAB">
          <w:rPr>
            <w:rStyle w:val="Hyperlink"/>
          </w:rPr>
          <w:t>samuel.dewitt@uncc.edu</w:t>
        </w:r>
      </w:hyperlink>
      <w:r w:rsidRPr="00AD5B7E">
        <w:t xml:space="preserve">  </w:t>
      </w:r>
    </w:p>
    <w:p w14:paraId="2E835CBB" w14:textId="77777777" w:rsidR="00577061" w:rsidRDefault="00577061" w:rsidP="00577061">
      <w:pPr>
        <w:ind w:firstLine="720"/>
        <w:rPr>
          <w:color w:val="000000"/>
        </w:rPr>
      </w:pPr>
      <w:r w:rsidRPr="00AD5B7E">
        <w:rPr>
          <w:b/>
        </w:rPr>
        <w:t>Office Hours:</w:t>
      </w:r>
      <w:r>
        <w:rPr>
          <w:color w:val="000000"/>
        </w:rPr>
        <w:t xml:space="preserve"> By appointment</w:t>
      </w:r>
    </w:p>
    <w:p w14:paraId="00892D22" w14:textId="77777777" w:rsidR="00577061" w:rsidRDefault="00577061" w:rsidP="00577061"/>
    <w:p w14:paraId="3280A657" w14:textId="77777777" w:rsidR="00DA4A59" w:rsidRPr="00AD5B7E" w:rsidRDefault="00DA4A59" w:rsidP="00577061"/>
    <w:p w14:paraId="2995117F" w14:textId="008ACD7E" w:rsidR="00577061" w:rsidRPr="00AD5B7E" w:rsidRDefault="00577061" w:rsidP="00577061">
      <w:pPr>
        <w:rPr>
          <w:b/>
          <w:u w:val="single"/>
        </w:rPr>
      </w:pPr>
      <w:r w:rsidRPr="00AD5B7E">
        <w:rPr>
          <w:b/>
          <w:u w:val="single"/>
        </w:rPr>
        <w:t>REQUIRED TEXT</w:t>
      </w:r>
      <w:r w:rsidR="00DA4A59">
        <w:rPr>
          <w:b/>
          <w:u w:val="single"/>
        </w:rPr>
        <w:t>S</w:t>
      </w:r>
      <w:r>
        <w:rPr>
          <w:b/>
          <w:u w:val="single"/>
        </w:rPr>
        <w:t>:</w:t>
      </w:r>
    </w:p>
    <w:p w14:paraId="09289A1D" w14:textId="4E7B54AC" w:rsidR="00DA4A59" w:rsidRPr="00DA4A59" w:rsidRDefault="00DA4A59" w:rsidP="00140324">
      <w:pPr>
        <w:rPr>
          <w:bCs/>
        </w:rPr>
      </w:pPr>
      <w:r>
        <w:rPr>
          <w:b/>
        </w:rPr>
        <w:t xml:space="preserve">Cunningham, Scott. (2021). Causal inference: The mixtape. </w:t>
      </w:r>
      <w:hyperlink r:id="rId8" w:history="1">
        <w:r w:rsidRPr="00DA4A59">
          <w:rPr>
            <w:rStyle w:val="Hyperlink"/>
            <w:bCs/>
          </w:rPr>
          <w:t>https://mixtape.scunning.com/</w:t>
        </w:r>
      </w:hyperlink>
    </w:p>
    <w:p w14:paraId="22F1620C" w14:textId="77777777" w:rsidR="00DA4A59" w:rsidRDefault="00DA4A59" w:rsidP="00140324">
      <w:pPr>
        <w:rPr>
          <w:bCs/>
        </w:rPr>
      </w:pPr>
    </w:p>
    <w:p w14:paraId="15A2F090" w14:textId="60CEADB3" w:rsidR="00AD587E" w:rsidRDefault="00AD587E" w:rsidP="00140324">
      <w:r w:rsidRPr="00AD587E">
        <w:rPr>
          <w:b/>
        </w:rPr>
        <w:t>Dalpiaz, David (2023). Applied Statistics with R.</w:t>
      </w:r>
      <w:r>
        <w:rPr>
          <w:bCs/>
        </w:rPr>
        <w:t xml:space="preserve"> </w:t>
      </w:r>
      <w:hyperlink r:id="rId9" w:history="1">
        <w:r>
          <w:rPr>
            <w:rStyle w:val="Hyperlink"/>
          </w:rPr>
          <w:t>https://book.stat420.org/applied_statistics.pdf</w:t>
        </w:r>
      </w:hyperlink>
    </w:p>
    <w:p w14:paraId="09744C6D" w14:textId="77777777" w:rsidR="00AD587E" w:rsidRPr="00DA4A59" w:rsidRDefault="00AD587E" w:rsidP="00140324">
      <w:pPr>
        <w:rPr>
          <w:bCs/>
        </w:rPr>
      </w:pPr>
    </w:p>
    <w:p w14:paraId="56CD0C0E" w14:textId="0F31EB9D" w:rsidR="00577061" w:rsidRDefault="00B00964" w:rsidP="00140324">
      <w:r>
        <w:rPr>
          <w:b/>
        </w:rPr>
        <w:t>Greenwood, Mark C</w:t>
      </w:r>
      <w:r w:rsidR="00577061">
        <w:rPr>
          <w:b/>
        </w:rPr>
        <w:t>. (20</w:t>
      </w:r>
      <w:r>
        <w:rPr>
          <w:b/>
        </w:rPr>
        <w:t>22</w:t>
      </w:r>
      <w:r w:rsidR="00577061">
        <w:rPr>
          <w:b/>
        </w:rPr>
        <w:t xml:space="preserve">). </w:t>
      </w:r>
      <w:r>
        <w:rPr>
          <w:b/>
        </w:rPr>
        <w:t>Intermediate Statistics with R</w:t>
      </w:r>
      <w:r w:rsidR="00577061" w:rsidRPr="00AD5B7E">
        <w:rPr>
          <w:b/>
        </w:rPr>
        <w:t>.</w:t>
      </w:r>
      <w:r>
        <w:rPr>
          <w:b/>
        </w:rPr>
        <w:t xml:space="preserve"> </w:t>
      </w:r>
      <w:hyperlink r:id="rId10" w:history="1">
        <w:r>
          <w:rPr>
            <w:rStyle w:val="Hyperlink"/>
          </w:rPr>
          <w:t>https://greenwood-stat.github.io/GreenwoodBookHTML/</w:t>
        </w:r>
      </w:hyperlink>
    </w:p>
    <w:p w14:paraId="43A5F7A5" w14:textId="77777777" w:rsidR="00140324" w:rsidRDefault="00140324" w:rsidP="00140324"/>
    <w:p w14:paraId="2402C028" w14:textId="392B52BA" w:rsidR="00140324" w:rsidRDefault="00140324" w:rsidP="00577061">
      <w:pPr>
        <w:rPr>
          <w:bCs/>
          <w:color w:val="000000"/>
          <w:shd w:val="clear" w:color="auto" w:fill="FFFFFF"/>
        </w:rPr>
      </w:pPr>
      <w:r w:rsidRPr="00140324">
        <w:rPr>
          <w:b/>
          <w:color w:val="000000"/>
          <w:shd w:val="clear" w:color="auto" w:fill="FFFFFF"/>
        </w:rPr>
        <w:t>Huntington-Klein, Nick. (2023). The effect: An introduction to research design and causality.</w:t>
      </w:r>
      <w:r>
        <w:rPr>
          <w:bCs/>
          <w:color w:val="000000"/>
          <w:shd w:val="clear" w:color="auto" w:fill="FFFFFF"/>
        </w:rPr>
        <w:t xml:space="preserve"> </w:t>
      </w:r>
      <w:hyperlink r:id="rId11" w:history="1">
        <w:r w:rsidRPr="003A298D">
          <w:rPr>
            <w:rStyle w:val="Hyperlink"/>
            <w:bCs/>
            <w:shd w:val="clear" w:color="auto" w:fill="FFFFFF"/>
          </w:rPr>
          <w:t>https://theeffectbook.net/index.html</w:t>
        </w:r>
      </w:hyperlink>
    </w:p>
    <w:p w14:paraId="0099AC90" w14:textId="77777777" w:rsidR="00DA4A59" w:rsidRDefault="00DA4A59" w:rsidP="00577061">
      <w:pPr>
        <w:rPr>
          <w:bCs/>
          <w:color w:val="000000"/>
          <w:shd w:val="clear" w:color="auto" w:fill="FFFFFF"/>
        </w:rPr>
      </w:pPr>
    </w:p>
    <w:p w14:paraId="544BC313" w14:textId="3E5832DA" w:rsidR="00DA4A59" w:rsidRDefault="00DA4A59" w:rsidP="00577061">
      <w:pPr>
        <w:rPr>
          <w:bCs/>
          <w:color w:val="000000"/>
          <w:shd w:val="clear" w:color="auto" w:fill="FFFFFF"/>
        </w:rPr>
      </w:pPr>
      <w:r>
        <w:rPr>
          <w:bCs/>
          <w:color w:val="000000"/>
          <w:shd w:val="clear" w:color="auto" w:fill="FFFFFF"/>
        </w:rPr>
        <w:t>***All of these texts are freely available at the provided links</w:t>
      </w:r>
    </w:p>
    <w:p w14:paraId="612EDF03" w14:textId="4DA49796" w:rsidR="00DA4A59" w:rsidRPr="00AD5B7E" w:rsidRDefault="00140324" w:rsidP="00577061">
      <w:pPr>
        <w:rPr>
          <w:bCs/>
          <w:color w:val="000000"/>
          <w:shd w:val="clear" w:color="auto" w:fill="FFFFFF"/>
        </w:rPr>
      </w:pPr>
      <w:r>
        <w:rPr>
          <w:bCs/>
          <w:color w:val="000000"/>
          <w:shd w:val="clear" w:color="auto" w:fill="FFFFFF"/>
        </w:rPr>
        <w:tab/>
      </w: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777777"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14:paraId="39E89B7B" w14:textId="77777777" w:rsidR="005B3EBA" w:rsidRPr="00AD5B7E" w:rsidRDefault="005B3EB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77777777" w:rsidR="005B3EBA" w:rsidRDefault="005B3EBA" w:rsidP="00577061">
      <w:r>
        <w:t>Students will (hopefully):</w:t>
      </w:r>
    </w:p>
    <w:p w14:paraId="49228F13" w14:textId="77777777" w:rsidR="005B3EBA" w:rsidRDefault="005B3EBA" w:rsidP="005B3EBA">
      <w:pPr>
        <w:ind w:left="720"/>
      </w:pPr>
      <w:r>
        <w:t>1) understand the logic behind probability theory</w:t>
      </w:r>
      <w:r w:rsidR="00716AB7">
        <w:t>;</w:t>
      </w:r>
    </w:p>
    <w:p w14:paraId="4DD7AD62" w14:textId="77777777" w:rsidR="005B3EBA" w:rsidRDefault="005B3EBA" w:rsidP="005B3EBA">
      <w:pPr>
        <w:ind w:left="720"/>
      </w:pPr>
      <w:r>
        <w:t>2) learn the structure and purpose of null hypothesis testing</w:t>
      </w:r>
      <w:r w:rsidR="00716AB7">
        <w:t>;</w:t>
      </w:r>
    </w:p>
    <w:p w14:paraId="66236E81" w14:textId="77777777" w:rsidR="005B3EBA" w:rsidRDefault="005B3EBA" w:rsidP="005B3EBA">
      <w:pPr>
        <w:ind w:left="720"/>
      </w:pPr>
      <w:r>
        <w:t>3) learn and be able to apply appropriate statistical tests for various combinations of quantitative or qualitative variables</w:t>
      </w:r>
      <w:r w:rsidR="00716AB7">
        <w:t>;</w:t>
      </w:r>
      <w:r>
        <w:t xml:space="preserve"> </w:t>
      </w:r>
    </w:p>
    <w:p w14:paraId="785325E6" w14:textId="755C9240" w:rsidR="005B3EBA" w:rsidRDefault="005B3EBA" w:rsidP="005B3EBA">
      <w:pPr>
        <w:ind w:left="720"/>
      </w:pPr>
      <w:r>
        <w:t>4) learn the basics of statistical programming using R</w:t>
      </w:r>
      <w:r w:rsidR="00716AB7">
        <w:t>;</w:t>
      </w:r>
      <w:r>
        <w:t xml:space="preserve"> </w:t>
      </w:r>
    </w:p>
    <w:p w14:paraId="28E1DCFF" w14:textId="77777777" w:rsidR="005B3EBA" w:rsidRDefault="005B3EBA" w:rsidP="005B3EBA">
      <w:pPr>
        <w:ind w:left="720"/>
      </w:pPr>
      <w:r>
        <w:t>5) understand regression analysis and its assumptions.</w:t>
      </w:r>
    </w:p>
    <w:p w14:paraId="63911CB3" w14:textId="77777777" w:rsidR="00DA4A59" w:rsidRDefault="00DA4A59" w:rsidP="005B3EBA">
      <w:pPr>
        <w:ind w:left="720"/>
      </w:pPr>
    </w:p>
    <w:p w14:paraId="104CFC38" w14:textId="77777777" w:rsidR="00DA4A59" w:rsidRDefault="00DA4A59" w:rsidP="005B3EBA">
      <w:pPr>
        <w:ind w:left="720"/>
      </w:pPr>
    </w:p>
    <w:p w14:paraId="3972C453" w14:textId="77777777" w:rsidR="00DA4A59" w:rsidRDefault="00DA4A59" w:rsidP="005B3EBA">
      <w:pPr>
        <w:ind w:left="720"/>
      </w:pPr>
    </w:p>
    <w:p w14:paraId="7BE7E099" w14:textId="77777777" w:rsidR="005B3EBA" w:rsidRDefault="005B3EBA" w:rsidP="00577061"/>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151" w:tblpY="206"/>
        <w:tblW w:w="0" w:type="auto"/>
        <w:tblLayout w:type="fixed"/>
        <w:tblLook w:val="04A0" w:firstRow="1" w:lastRow="0" w:firstColumn="1" w:lastColumn="0" w:noHBand="0" w:noVBand="1"/>
      </w:tblPr>
      <w:tblGrid>
        <w:gridCol w:w="2020"/>
      </w:tblGrid>
      <w:tr w:rsidR="00CB30D6" w:rsidRPr="00AD5B7E" w14:paraId="4302A338" w14:textId="77777777" w:rsidTr="002C0466">
        <w:trPr>
          <w:trHeight w:val="271"/>
        </w:trPr>
        <w:tc>
          <w:tcPr>
            <w:tcW w:w="2020" w:type="dxa"/>
            <w:vAlign w:val="center"/>
          </w:tcPr>
          <w:p w14:paraId="6C6D9539" w14:textId="77777777" w:rsidR="00CB30D6" w:rsidRPr="00AD5B7E" w:rsidRDefault="00CB30D6" w:rsidP="002C0466">
            <w:r w:rsidRPr="00AD5B7E">
              <w:t xml:space="preserve">A:   </w:t>
            </w:r>
            <w:r>
              <w:t>89.45</w:t>
            </w:r>
            <w:r w:rsidRPr="00AD5B7E">
              <w:t>-100%</w:t>
            </w:r>
          </w:p>
        </w:tc>
      </w:tr>
      <w:tr w:rsidR="00CB30D6" w:rsidRPr="00AD5B7E" w14:paraId="43CA705E" w14:textId="77777777" w:rsidTr="002C0466">
        <w:trPr>
          <w:trHeight w:val="255"/>
        </w:trPr>
        <w:tc>
          <w:tcPr>
            <w:tcW w:w="2020" w:type="dxa"/>
            <w:vAlign w:val="center"/>
          </w:tcPr>
          <w:p w14:paraId="573C6A64" w14:textId="6FB3791F" w:rsidR="00CB30D6" w:rsidRPr="00AD5B7E" w:rsidRDefault="00CB30D6" w:rsidP="002C0466">
            <w:r w:rsidRPr="00AD5B7E">
              <w:t xml:space="preserve">B:   </w:t>
            </w:r>
            <w:r>
              <w:t>79.45</w:t>
            </w:r>
            <w:r w:rsidRPr="00AD5B7E">
              <w:t>-89</w:t>
            </w:r>
            <w:r>
              <w:t>.44</w:t>
            </w:r>
            <w:r w:rsidRPr="00AD5B7E">
              <w:t>%</w:t>
            </w:r>
          </w:p>
        </w:tc>
      </w:tr>
      <w:tr w:rsidR="00CB30D6" w:rsidRPr="00AD5B7E" w14:paraId="34B82052" w14:textId="77777777" w:rsidTr="002C0466">
        <w:trPr>
          <w:trHeight w:val="271"/>
        </w:trPr>
        <w:tc>
          <w:tcPr>
            <w:tcW w:w="2020" w:type="dxa"/>
            <w:vAlign w:val="center"/>
          </w:tcPr>
          <w:p w14:paraId="4845B185" w14:textId="08CEE9CB" w:rsidR="00CB30D6" w:rsidRPr="00AD5B7E" w:rsidRDefault="00CB30D6" w:rsidP="002C0466">
            <w:r w:rsidRPr="00AD5B7E">
              <w:t xml:space="preserve">C:   </w:t>
            </w:r>
            <w:r>
              <w:t>69.45</w:t>
            </w:r>
            <w:r w:rsidRPr="00AD5B7E">
              <w:t>-79</w:t>
            </w:r>
            <w:r>
              <w:t>.44</w:t>
            </w:r>
            <w:r w:rsidRPr="00AD5B7E">
              <w:t>%</w:t>
            </w:r>
          </w:p>
        </w:tc>
      </w:tr>
      <w:tr w:rsidR="00CB30D6" w:rsidRPr="00AD5B7E" w14:paraId="61CF52FD" w14:textId="77777777" w:rsidTr="002C0466">
        <w:trPr>
          <w:trHeight w:val="256"/>
        </w:trPr>
        <w:tc>
          <w:tcPr>
            <w:tcW w:w="2020" w:type="dxa"/>
            <w:vAlign w:val="center"/>
          </w:tcPr>
          <w:p w14:paraId="16BCBDF0" w14:textId="6499E774" w:rsidR="00CB30D6" w:rsidRPr="00AD5B7E" w:rsidRDefault="00CB30D6" w:rsidP="002C0466">
            <w:r w:rsidRPr="00AD5B7E">
              <w:t xml:space="preserve">D:   </w:t>
            </w:r>
            <w:r>
              <w:t>59.45</w:t>
            </w:r>
            <w:r w:rsidRPr="00AD5B7E">
              <w:t>-69</w:t>
            </w:r>
            <w:r>
              <w:t>.44</w:t>
            </w:r>
            <w:r w:rsidRPr="00AD5B7E">
              <w:t>%</w:t>
            </w:r>
          </w:p>
        </w:tc>
      </w:tr>
      <w:tr w:rsidR="00CB30D6" w:rsidRPr="00AD5B7E" w14:paraId="0FBE0656" w14:textId="77777777" w:rsidTr="002C0466">
        <w:trPr>
          <w:trHeight w:val="256"/>
        </w:trPr>
        <w:tc>
          <w:tcPr>
            <w:tcW w:w="2020" w:type="dxa"/>
            <w:vAlign w:val="center"/>
          </w:tcPr>
          <w:p w14:paraId="69AF9397" w14:textId="6B0B6230" w:rsidR="00CB30D6" w:rsidRPr="00AD5B7E" w:rsidRDefault="00CB30D6" w:rsidP="002C0466">
            <w:r w:rsidRPr="00AD5B7E">
              <w:t>F:    &lt;</w:t>
            </w:r>
            <w:r>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5F72766F" w:rsidR="00577061" w:rsidRDefault="00577061" w:rsidP="00577061">
      <w:r w:rsidRPr="004B1A1A">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1BEC91BB" w14:textId="77777777" w:rsidR="00B00964" w:rsidRPr="00CB30D6" w:rsidRDefault="00B00964" w:rsidP="00577061"/>
    <w:p w14:paraId="425C9366" w14:textId="56CDEFCE" w:rsidR="00577CE9" w:rsidRDefault="00577061" w:rsidP="00577061">
      <w:r>
        <w:rPr>
          <w:u w:val="single"/>
        </w:rPr>
        <w:t>EXAMS</w:t>
      </w:r>
      <w:r>
        <w:t xml:space="preserve">: </w:t>
      </w:r>
      <w:r w:rsidR="00C21775">
        <w:t>Exams will be</w:t>
      </w:r>
      <w:r w:rsidR="00414225">
        <w:t xml:space="preserve"> take-home, due by </w:t>
      </w:r>
      <w:r w:rsidR="00CB30D6">
        <w:t>11:59pm</w:t>
      </w:r>
      <w:r w:rsidR="00414225">
        <w:t xml:space="preserve"> on the day indicated </w:t>
      </w:r>
      <w:r w:rsidR="004C1CC8">
        <w:t>on Canvas</w:t>
      </w:r>
      <w:r w:rsidR="00EF6711">
        <w:t>.</w:t>
      </w:r>
      <w:r w:rsidR="00617B41">
        <w:t xml:space="preserve"> I will post all exams approximately two weeks before they are due.</w:t>
      </w:r>
      <w:r w:rsidR="00EF6711">
        <w:t xml:space="preserve"> Exams will cover new material from lectures and assigned readings. Exams will consist of </w:t>
      </w:r>
      <w:r w:rsidR="00AC431C">
        <w:t>several</w:t>
      </w:r>
      <w:r w:rsidR="00EF6711">
        <w:t xml:space="preserve"> multi-part questions which will require </w:t>
      </w:r>
      <w:r w:rsidR="00617B41">
        <w:t>manual calculations using</w:t>
      </w:r>
      <w:r w:rsidR="00414225">
        <w:t xml:space="preserve"> statistical programming (usin</w:t>
      </w:r>
      <w:r w:rsidR="00CB30D6">
        <w:t>g</w:t>
      </w:r>
      <w:r w:rsidR="00414225">
        <w:t xml:space="preserve"> R)</w:t>
      </w:r>
      <w:r w:rsidR="00617B41">
        <w:t xml:space="preserve"> and step-by-step calculations using the equation language in RMarkdown (LaTex).</w:t>
      </w:r>
    </w:p>
    <w:p w14:paraId="38292A3D" w14:textId="77777777" w:rsidR="00617B41" w:rsidRDefault="00617B41" w:rsidP="00577061"/>
    <w:p w14:paraId="748F83F9" w14:textId="627EFBE5"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r w:rsidR="00617B41">
        <w:t xml:space="preserve"> Instructions for exam revisions will be posted to Canvas later in the semester. </w:t>
      </w:r>
    </w:p>
    <w:p w14:paraId="1FEAF4ED" w14:textId="77777777" w:rsidR="007370A2" w:rsidRDefault="007370A2" w:rsidP="00577061"/>
    <w:p w14:paraId="39E6749A" w14:textId="2F1DE31E" w:rsidR="00FD480B" w:rsidRDefault="007370A2" w:rsidP="005E325A">
      <w:r>
        <w:rPr>
          <w:u w:val="single"/>
        </w:rPr>
        <w:t>HOMEWORK ASSIGNMENTS:</w:t>
      </w:r>
      <w:r>
        <w:t xml:space="preserve"> There will be approximately 5-7 homework assignments over the course of the semester. Homework assignments will consist of </w:t>
      </w:r>
      <w:r w:rsidR="00716AB7">
        <w:t>4-</w:t>
      </w:r>
      <w:r w:rsidR="00011985">
        <w:t>7</w:t>
      </w:r>
      <w:r>
        <w:t xml:space="preserve"> </w:t>
      </w:r>
      <w:r w:rsidR="00CB30D6">
        <w:t xml:space="preserve">multipart </w:t>
      </w:r>
      <w:r>
        <w:t>questions that</w:t>
      </w:r>
      <w:r w:rsidR="00966A59">
        <w:t xml:space="preserve"> involve </w:t>
      </w:r>
      <w:r>
        <w:t xml:space="preserve">material covered the </w:t>
      </w:r>
      <w:r w:rsidR="00617B41">
        <w:t>week they are assigned</w:t>
      </w:r>
      <w:r>
        <w:t xml:space="preserve"> an</w:t>
      </w:r>
      <w:r w:rsidR="00716AB7">
        <w:t>d</w:t>
      </w:r>
      <w:r>
        <w:t xml:space="preserve"> </w:t>
      </w:r>
      <w:r w:rsidR="00966A59">
        <w:t xml:space="preserve">builds upon </w:t>
      </w:r>
      <w:r>
        <w:t>prior material. A</w:t>
      </w:r>
      <w:r w:rsidR="00F1681E">
        <w:t>ll assignments will</w:t>
      </w:r>
      <w:r w:rsidR="00414225">
        <w:t xml:space="preserve"> </w:t>
      </w:r>
      <w:r w:rsidR="00617B41">
        <w:t xml:space="preserve">require </w:t>
      </w:r>
      <w:r w:rsidR="00414225">
        <w:t>statistical programming in R</w:t>
      </w:r>
      <w:r w:rsidR="003A1C6E">
        <w:t xml:space="preserve"> and step-by-step calculations using the equation language in RMarkdown (LaTex)</w:t>
      </w:r>
      <w:r>
        <w:t>.</w:t>
      </w:r>
      <w:r w:rsidR="00FC6FD4">
        <w:t xml:space="preserve"> Homework assignments wil</w:t>
      </w:r>
      <w:r w:rsidR="004B409B">
        <w:t>l generally be due by 11:59pm on Monday nights</w:t>
      </w:r>
      <w:r w:rsidR="00FC6FD4">
        <w:t xml:space="preserve">. </w:t>
      </w:r>
      <w:r w:rsidR="003A1C6E">
        <w:t xml:space="preserve">Homework assignments will be submitted through Canvas. </w:t>
      </w:r>
      <w:r w:rsidR="00FC6FD4">
        <w:t>I will drop the lowest homework grade at the end of the semester</w:t>
      </w:r>
      <w:r w:rsidR="00CF0B5C">
        <w:t xml:space="preserve"> (possibly the two lowest grades, but this depends on how many assignments we end up having)</w:t>
      </w:r>
      <w:r w:rsidR="00FC6FD4">
        <w:t>. No revisions to homework assignments will be permitted.</w:t>
      </w:r>
    </w:p>
    <w:p w14:paraId="7841C259" w14:textId="0DC9C214" w:rsidR="00B31887" w:rsidRDefault="00B31887" w:rsidP="005E325A"/>
    <w:p w14:paraId="41AD6DB5" w14:textId="064250CB" w:rsidR="00B31887" w:rsidRDefault="00B31887" w:rsidP="005E325A">
      <w:r w:rsidRPr="00B31887">
        <w:rPr>
          <w:u w:val="single"/>
        </w:rPr>
        <w:t>LATE ASSIGNMENT POLICY:</w:t>
      </w:r>
      <w:r>
        <w:t xml:space="preserve"> Students will be allotted four “Life Happens” passes for the semester. A “Life Happens” pass may be used to extend the due date for a homework assignment, exam, or exam revision by 72 hours (including weekend days – e.g., an assignment due by Friday at 11:59pm would then be due the following Monday by 11:59pm). </w:t>
      </w:r>
      <w:r w:rsidR="00E2175E">
        <w:rPr>
          <w:bCs/>
        </w:rPr>
        <w:t xml:space="preserve">You need not provide a reason for the request and I will not ask for one. If you would like to use one of these “Life Happens” passes you only need to email me BEFORE the assignment is due and let me know that you will be using one of your passes. </w:t>
      </w:r>
      <w:r>
        <w:t xml:space="preserve">You may NOT use a “Life Happens” pass on the final exam – as I generally have it due with just enough time to </w:t>
      </w:r>
      <w:r w:rsidR="00CB30D6">
        <w:t xml:space="preserve">grade it and </w:t>
      </w:r>
      <w:r>
        <w:t xml:space="preserve">input final grades. </w:t>
      </w:r>
    </w:p>
    <w:p w14:paraId="560BD9D6" w14:textId="77777777" w:rsidR="00B31887" w:rsidRDefault="00B31887" w:rsidP="005E325A"/>
    <w:p w14:paraId="1027228E" w14:textId="67716198" w:rsidR="00B31887" w:rsidRPr="00B31887" w:rsidRDefault="00B31887" w:rsidP="005E325A">
      <w:r>
        <w:t>You may only use one pass per assignment – you cannot extend the due date any further past the initial 72-hour extension (unless, of course, there is a medical or other university-excused reason for the need for a</w:t>
      </w:r>
      <w:r w:rsidR="00812FF7">
        <w:t xml:space="preserve"> longer</w:t>
      </w:r>
      <w:r>
        <w:t xml:space="preserve"> extension – please contact me </w:t>
      </w:r>
      <w:r w:rsidR="00812FF7">
        <w:t>in those scenarios and we will work out a reasonable due date for you)</w:t>
      </w:r>
      <w:r>
        <w:t xml:space="preserve">. </w:t>
      </w:r>
    </w:p>
    <w:p w14:paraId="50F05998" w14:textId="77777777" w:rsidR="005A63CF" w:rsidRDefault="005A63CF"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4B566494" w:rsidR="00FD480B" w:rsidRPr="00AD5B7E" w:rsidRDefault="00FD480B" w:rsidP="00FD480B">
      <w:r w:rsidRPr="00AD5B7E">
        <w:t xml:space="preserve">If you have a question or a problem, see me </w:t>
      </w:r>
      <w:r w:rsidR="004C1CC8">
        <w:t>before</w:t>
      </w:r>
      <w:r w:rsidRPr="00AD5B7E">
        <w:t xml:space="preserve"> lecture or contact me through email</w:t>
      </w:r>
      <w:r w:rsidR="00B00964">
        <w:t xml:space="preserve"> or Discord</w:t>
      </w:r>
      <w:r w:rsidRPr="00AD5B7E">
        <w:t>. When emailing</w:t>
      </w:r>
      <w:r w:rsidR="00EA1DE6">
        <w:t xml:space="preserve"> or messenging</w:t>
      </w:r>
      <w:r w:rsidRPr="00AD5B7E">
        <w:t xml:space="preserve"> me to schedule an appointment be sure to send me three times you are available to meet, and we will find a time that works for both of us.</w:t>
      </w:r>
      <w:r w:rsidR="00276976">
        <w:t xml:space="preserve"> Office meetings will be held via Zoom. </w:t>
      </w:r>
    </w:p>
    <w:p w14:paraId="7AB08B91" w14:textId="77777777" w:rsidR="00FD480B" w:rsidRPr="00AD5B7E" w:rsidRDefault="00FD480B" w:rsidP="00FD480B"/>
    <w:p w14:paraId="61E734EE" w14:textId="4C5D711C" w:rsidR="00FD480B" w:rsidRPr="00AD5B7E" w:rsidRDefault="00FD480B" w:rsidP="00FD480B">
      <w:r w:rsidRPr="00AD5B7E">
        <w:t>When you send me an email, put the course name in the subject, be courteous, and sign your name</w:t>
      </w:r>
      <w:r w:rsidR="00EA1DE6">
        <w:t>.</w:t>
      </w:r>
      <w:r w:rsidRPr="00AD5B7E">
        <w:t xml:space="preserve"> If you send me an email (for any reason), after I reply, send me a reply to confirm you received it, even if it just says “okay” or “thanks.”</w:t>
      </w:r>
    </w:p>
    <w:p w14:paraId="7DE68704" w14:textId="77777777" w:rsidR="00FD480B" w:rsidRPr="00AD5B7E" w:rsidRDefault="00FD480B" w:rsidP="00FD480B"/>
    <w:p w14:paraId="0FD6AEA0" w14:textId="680E99A6" w:rsidR="00FD480B" w:rsidRDefault="00FD480B" w:rsidP="00FD480B">
      <w:r w:rsidRPr="00AD5B7E">
        <w:t>I will answer any emails I receive a</w:t>
      </w:r>
      <w:r w:rsidR="00DD59D7">
        <w:t>round</w:t>
      </w:r>
      <w:r w:rsidRPr="00AD5B7E">
        <w:t xml:space="preserve"> the </w:t>
      </w:r>
      <w:r w:rsidR="00276976">
        <w:t>end</w:t>
      </w:r>
      <w:r w:rsidRPr="00AD5B7E">
        <w:t xml:space="preserve"> of</w:t>
      </w:r>
      <w:r w:rsidR="008509E0">
        <w:t xml:space="preserve"> every other</w:t>
      </w:r>
      <w:r w:rsidRPr="00AD5B7E">
        <w:t xml:space="preserve"> </w:t>
      </w:r>
      <w:r w:rsidR="00276976" w:rsidRPr="00AD5B7E">
        <w:t>workday</w:t>
      </w:r>
      <w:r w:rsidRPr="00AD5B7E">
        <w:t>, typically from</w:t>
      </w:r>
      <w:r w:rsidR="00C63DF8">
        <w:t xml:space="preserve"> </w:t>
      </w:r>
      <w:r w:rsidR="007C0D0D">
        <w:t>4</w:t>
      </w:r>
      <w:r w:rsidR="00C63DF8">
        <w:t>p</w:t>
      </w:r>
      <w:r w:rsidRPr="00AD5B7E">
        <w:t xml:space="preserve">m to </w:t>
      </w:r>
      <w:r w:rsidR="007C0D0D">
        <w:t>5</w:t>
      </w:r>
      <w:r w:rsidR="00C63DF8">
        <w:t>pm</w:t>
      </w:r>
      <w:r w:rsidR="007C0D0D">
        <w:t xml:space="preserve"> (or so)</w:t>
      </w:r>
      <w:r w:rsidRPr="00AD5B7E">
        <w:t xml:space="preserve"> during the week (Monday</w:t>
      </w:r>
      <w:r w:rsidR="007C0D0D">
        <w:t>, Wednesday,</w:t>
      </w:r>
      <w:r w:rsidRPr="00AD5B7E">
        <w:t xml:space="preserve"> Friday). I will make my best effort to answer all emails within a 24</w:t>
      </w:r>
      <w:r w:rsidR="008509E0">
        <w:t xml:space="preserve"> to 48</w:t>
      </w:r>
      <w:r w:rsidRPr="00AD5B7E">
        <w:t xml:space="preserve">-hour period, so long as they are received before </w:t>
      </w:r>
      <w:r w:rsidR="00EA1DE6">
        <w:t>5</w:t>
      </w:r>
      <w:r w:rsidR="00C63DF8">
        <w:t>p</w:t>
      </w:r>
      <w:r w:rsidRPr="00AD5B7E">
        <w:t>m on Fridays (in which case, a response will be sent</w:t>
      </w:r>
      <w:r w:rsidR="00DD59D7">
        <w:t xml:space="preserve"> the</w:t>
      </w:r>
      <w:r w:rsidRPr="00AD5B7E">
        <w:t xml:space="preserve"> following Monday). All inquiries about grades sent through email will not be answered via email; you must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12"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 xml:space="preserve">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w:t>
      </w:r>
      <w:r w:rsidRPr="00AD5B7E">
        <w:lastRenderedPageBreak/>
        <w:t>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sure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13"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4"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5" w:tgtFrame="_blank" w:history="1">
        <w:r w:rsidRPr="00D057CC">
          <w:rPr>
            <w:rStyle w:val="Hyperlink"/>
          </w:rPr>
          <w:t>counselingcenter.uncc.edu</w:t>
        </w:r>
      </w:hyperlink>
      <w:r w:rsidRPr="00D057CC">
        <w:t>, 7-0311); (2) Student Health Center (</w:t>
      </w:r>
      <w:hyperlink r:id="rId16" w:tgtFrame="_blank" w:history="1">
        <w:r w:rsidRPr="00D057CC">
          <w:rPr>
            <w:rStyle w:val="Hyperlink"/>
          </w:rPr>
          <w:t>studenthealth.uncc.edu</w:t>
        </w:r>
      </w:hyperlink>
      <w:r w:rsidRPr="00D057CC">
        <w:t>, 7-7400); or (3) Center for Wellness Promotion (</w:t>
      </w:r>
      <w:hyperlink r:id="rId17" w:tgtFrame="_blank" w:history="1">
        <w:r w:rsidRPr="00D057CC">
          <w:rPr>
            <w:rStyle w:val="Hyperlink"/>
          </w:rPr>
          <w:t>wellness.uncc.edu</w:t>
        </w:r>
      </w:hyperlink>
      <w:r w:rsidRPr="00D057CC">
        <w:t>, 7-7407).  Additional information about your options is also available at </w:t>
      </w:r>
      <w:hyperlink r:id="rId18"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 xml:space="preserve">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w:t>
      </w:r>
      <w:r w:rsidRPr="00AD5B7E">
        <w:lastRenderedPageBreak/>
        <w:t>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2C45B507" w14:textId="58A3BB79" w:rsidR="00812FF7" w:rsidRDefault="00FD480B" w:rsidP="00812FF7">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69BFF782" w14:textId="77777777" w:rsidR="00FD480B" w:rsidRPr="007C4FD1" w:rsidRDefault="00FD480B" w:rsidP="00FD480B">
      <w:pPr>
        <w:jc w:val="center"/>
        <w:rPr>
          <w:b/>
          <w:sz w:val="28"/>
        </w:rPr>
      </w:pPr>
      <w:r w:rsidRPr="007C4FD1">
        <w:rPr>
          <w:b/>
          <w:sz w:val="28"/>
        </w:rPr>
        <w:lastRenderedPageBreak/>
        <w:t>SCHEDULE</w:t>
      </w:r>
    </w:p>
    <w:tbl>
      <w:tblPr>
        <w:tblW w:w="9180" w:type="dxa"/>
        <w:jc w:val="center"/>
        <w:tblLayout w:type="fixed"/>
        <w:tblLook w:val="0000" w:firstRow="0" w:lastRow="0" w:firstColumn="0" w:lastColumn="0" w:noHBand="0" w:noVBand="0"/>
      </w:tblPr>
      <w:tblGrid>
        <w:gridCol w:w="985"/>
        <w:gridCol w:w="1080"/>
        <w:gridCol w:w="3960"/>
        <w:gridCol w:w="3155"/>
      </w:tblGrid>
      <w:tr w:rsidR="00FD480B" w:rsidRPr="005A6FCB" w14:paraId="0D5874AF"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04871697" w14:textId="1ACDED04" w:rsidR="00FD480B" w:rsidRPr="005A6FCB" w:rsidRDefault="00812FF7" w:rsidP="00EF663A">
            <w:pPr>
              <w:snapToGrid w:val="0"/>
              <w:jc w:val="center"/>
              <w:rPr>
                <w:b/>
              </w:rPr>
            </w:pPr>
            <w:r>
              <w:rPr>
                <w:b/>
              </w:rPr>
              <w:t>Session</w:t>
            </w:r>
          </w:p>
        </w:tc>
        <w:tc>
          <w:tcPr>
            <w:tcW w:w="1080"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3960"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1A501593" w14:textId="77777777" w:rsidR="00FD480B" w:rsidRPr="005A6FCB" w:rsidRDefault="00FA3F58" w:rsidP="00EF663A">
            <w:pPr>
              <w:snapToGrid w:val="0"/>
              <w:jc w:val="center"/>
              <w:rPr>
                <w:b/>
              </w:rPr>
            </w:pPr>
            <w:r>
              <w:rPr>
                <w:b/>
              </w:rPr>
              <w:t>Readings</w:t>
            </w:r>
          </w:p>
        </w:tc>
      </w:tr>
      <w:tr w:rsidR="00FD480B" w:rsidRPr="005A6FCB" w14:paraId="4BC8C256"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080" w:type="dxa"/>
            <w:tcBorders>
              <w:top w:val="single" w:sz="4" w:space="0" w:color="000000"/>
              <w:left w:val="single" w:sz="4" w:space="0" w:color="000000"/>
              <w:bottom w:val="single" w:sz="4" w:space="0" w:color="000000"/>
            </w:tcBorders>
            <w:shd w:val="clear" w:color="auto" w:fill="auto"/>
          </w:tcPr>
          <w:p w14:paraId="12F3B759" w14:textId="2E4BBC48" w:rsidR="00FD480B" w:rsidRPr="005A6FCB" w:rsidRDefault="00FD480B" w:rsidP="00EF663A">
            <w:pPr>
              <w:snapToGrid w:val="0"/>
              <w:jc w:val="center"/>
              <w:rPr>
                <w:bCs/>
              </w:rPr>
            </w:pPr>
            <w:r>
              <w:rPr>
                <w:bCs/>
              </w:rPr>
              <w:t>0</w:t>
            </w:r>
            <w:r w:rsidR="00CF0B5C">
              <w:rPr>
                <w:bCs/>
              </w:rPr>
              <w:t>8</w:t>
            </w:r>
            <w:r>
              <w:rPr>
                <w:bCs/>
              </w:rPr>
              <w:t>/</w:t>
            </w:r>
            <w:r w:rsidR="00CF0B5C">
              <w:rPr>
                <w:bCs/>
              </w:rPr>
              <w:t>2</w:t>
            </w:r>
            <w:r w:rsidR="007C0D0D">
              <w:rPr>
                <w:bCs/>
              </w:rPr>
              <w:t>2</w:t>
            </w:r>
            <w:r>
              <w:rPr>
                <w:bCs/>
              </w:rPr>
              <w:t>/</w:t>
            </w:r>
            <w:r w:rsidR="00A73084">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2ACD821D" w14:textId="3817E072" w:rsidR="00FD480B" w:rsidRPr="005A6FCB" w:rsidRDefault="00A2708F" w:rsidP="00EF663A">
            <w:pPr>
              <w:snapToGrid w:val="0"/>
              <w:rPr>
                <w:b/>
                <w:bCs/>
              </w:rPr>
            </w:pPr>
            <w:r>
              <w:rPr>
                <w:b/>
                <w:bCs/>
              </w:rPr>
              <w:t>Course Introduction</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29054F87" w14:textId="615BA5BB" w:rsidR="00140324" w:rsidRPr="005A6FCB" w:rsidRDefault="00140324" w:rsidP="00EF663A">
            <w:pPr>
              <w:snapToGrid w:val="0"/>
              <w:rPr>
                <w:i/>
                <w:iCs/>
              </w:rPr>
            </w:pPr>
            <w:r>
              <w:rPr>
                <w:i/>
                <w:iCs/>
              </w:rPr>
              <w:t>Chapter 1 (Huntington-Klein)</w:t>
            </w:r>
          </w:p>
        </w:tc>
      </w:tr>
      <w:tr w:rsidR="00A73084" w:rsidRPr="005A6FCB" w14:paraId="375A0C0C"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6FD44457" w14:textId="77777777" w:rsidR="00A73084" w:rsidRPr="005A6FCB" w:rsidRDefault="00A73084" w:rsidP="00A73084">
            <w:pPr>
              <w:snapToGrid w:val="0"/>
              <w:jc w:val="center"/>
            </w:pPr>
            <w:r>
              <w:t>2</w:t>
            </w:r>
          </w:p>
        </w:tc>
        <w:tc>
          <w:tcPr>
            <w:tcW w:w="1080" w:type="dxa"/>
            <w:tcBorders>
              <w:top w:val="single" w:sz="4" w:space="0" w:color="000000"/>
              <w:left w:val="single" w:sz="4" w:space="0" w:color="000000"/>
              <w:bottom w:val="single" w:sz="4" w:space="0" w:color="000000"/>
            </w:tcBorders>
            <w:shd w:val="clear" w:color="auto" w:fill="auto"/>
          </w:tcPr>
          <w:p w14:paraId="3D4EBB69" w14:textId="35B71623" w:rsidR="00A73084" w:rsidRPr="005A6FCB" w:rsidRDefault="00A73084" w:rsidP="00A73084">
            <w:pPr>
              <w:snapToGrid w:val="0"/>
              <w:jc w:val="center"/>
              <w:rPr>
                <w:bCs/>
              </w:rPr>
            </w:pPr>
            <w:r>
              <w:rPr>
                <w:bCs/>
              </w:rPr>
              <w:t>08/</w:t>
            </w:r>
            <w:r w:rsidR="007C0D0D">
              <w:rPr>
                <w:bCs/>
              </w:rPr>
              <w:t>29</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10788416" w14:textId="1075DE34" w:rsidR="00A73084" w:rsidRPr="005A6FCB" w:rsidRDefault="00A73084" w:rsidP="00A73084">
            <w:pPr>
              <w:snapToGrid w:val="0"/>
              <w:rPr>
                <w:b/>
                <w:bCs/>
              </w:rPr>
            </w:pPr>
            <w:r>
              <w:rPr>
                <w:b/>
                <w:bCs/>
              </w:rPr>
              <w:t>RStudio &amp; RMarkdown Tutorial</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69212A48" w14:textId="77777777" w:rsidR="00A73084" w:rsidRDefault="00A223D8" w:rsidP="00A73084">
            <w:pPr>
              <w:snapToGrid w:val="0"/>
              <w:rPr>
                <w:i/>
                <w:iCs/>
              </w:rPr>
            </w:pPr>
            <w:r>
              <w:rPr>
                <w:i/>
                <w:iCs/>
              </w:rPr>
              <w:t>Materials on Canvas</w:t>
            </w:r>
          </w:p>
          <w:p w14:paraId="7A700AC4" w14:textId="536029CA" w:rsidR="00140324" w:rsidRPr="005A6FCB" w:rsidRDefault="00140324" w:rsidP="00A73084">
            <w:pPr>
              <w:snapToGrid w:val="0"/>
              <w:rPr>
                <w:i/>
                <w:iCs/>
              </w:rPr>
            </w:pPr>
            <w:r>
              <w:rPr>
                <w:i/>
                <w:iCs/>
              </w:rPr>
              <w:t>Chapter 1 (Greenwood)</w:t>
            </w:r>
          </w:p>
        </w:tc>
      </w:tr>
      <w:tr w:rsidR="00A73084" w:rsidRPr="005A6FCB" w14:paraId="40C4763E"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148CF22B" w14:textId="77777777" w:rsidR="00A73084" w:rsidRPr="005A6FCB" w:rsidRDefault="00A73084" w:rsidP="00A73084">
            <w:pPr>
              <w:snapToGrid w:val="0"/>
              <w:jc w:val="center"/>
            </w:pPr>
            <w:r>
              <w:t>3</w:t>
            </w:r>
          </w:p>
        </w:tc>
        <w:tc>
          <w:tcPr>
            <w:tcW w:w="1080" w:type="dxa"/>
            <w:tcBorders>
              <w:top w:val="single" w:sz="4" w:space="0" w:color="000000"/>
              <w:left w:val="single" w:sz="4" w:space="0" w:color="000000"/>
              <w:bottom w:val="single" w:sz="4" w:space="0" w:color="000000"/>
            </w:tcBorders>
            <w:shd w:val="clear" w:color="auto" w:fill="auto"/>
          </w:tcPr>
          <w:p w14:paraId="7E330BDF" w14:textId="124F744B" w:rsidR="00A73084" w:rsidRPr="005A6FCB" w:rsidRDefault="00A73084" w:rsidP="00A73084">
            <w:pPr>
              <w:snapToGrid w:val="0"/>
              <w:jc w:val="center"/>
              <w:rPr>
                <w:bCs/>
              </w:rPr>
            </w:pPr>
            <w:r>
              <w:rPr>
                <w:bCs/>
              </w:rPr>
              <w:t>09/0</w:t>
            </w:r>
            <w:r w:rsidR="007C0D0D">
              <w:rPr>
                <w:bCs/>
              </w:rPr>
              <w:t>5</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075B6952" w14:textId="6A0F70DD" w:rsidR="00A73084" w:rsidRPr="005A6FCB" w:rsidRDefault="00A73084" w:rsidP="00A73084">
            <w:pPr>
              <w:snapToGrid w:val="0"/>
              <w:rPr>
                <w:b/>
                <w:bCs/>
              </w:rPr>
            </w:pPr>
            <w:r>
              <w:rPr>
                <w:b/>
                <w:bCs/>
              </w:rPr>
              <w:t>Central Tendency &amp; Dispersion</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58E41347" w14:textId="68AA1E5C" w:rsidR="00A73084" w:rsidRPr="005A6FCB" w:rsidRDefault="00A73084" w:rsidP="00A73084">
            <w:pPr>
              <w:snapToGrid w:val="0"/>
              <w:rPr>
                <w:i/>
                <w:iCs/>
              </w:rPr>
            </w:pPr>
            <w:r>
              <w:rPr>
                <w:i/>
                <w:iCs/>
              </w:rPr>
              <w:t>Chapte</w:t>
            </w:r>
            <w:r w:rsidR="00140324">
              <w:rPr>
                <w:i/>
                <w:iCs/>
              </w:rPr>
              <w:t>r 3 (Huntington-Klein)</w:t>
            </w:r>
          </w:p>
        </w:tc>
      </w:tr>
      <w:tr w:rsidR="00A73084" w:rsidRPr="005A6FCB" w14:paraId="0B0F8200"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4BF8EE22" w14:textId="77777777" w:rsidR="00A73084" w:rsidRPr="005A6FCB" w:rsidRDefault="00A73084" w:rsidP="00A73084">
            <w:pPr>
              <w:snapToGrid w:val="0"/>
              <w:jc w:val="center"/>
            </w:pPr>
            <w:r>
              <w:t>4</w:t>
            </w:r>
          </w:p>
        </w:tc>
        <w:tc>
          <w:tcPr>
            <w:tcW w:w="1080" w:type="dxa"/>
            <w:tcBorders>
              <w:top w:val="single" w:sz="4" w:space="0" w:color="000000"/>
              <w:left w:val="single" w:sz="4" w:space="0" w:color="000000"/>
              <w:bottom w:val="single" w:sz="4" w:space="0" w:color="000000"/>
            </w:tcBorders>
            <w:shd w:val="clear" w:color="auto" w:fill="auto"/>
          </w:tcPr>
          <w:p w14:paraId="27D45E60" w14:textId="3EBB5564" w:rsidR="00A73084" w:rsidRPr="005A6FCB" w:rsidRDefault="00A73084" w:rsidP="00A73084">
            <w:pPr>
              <w:snapToGrid w:val="0"/>
              <w:jc w:val="center"/>
              <w:rPr>
                <w:bCs/>
              </w:rPr>
            </w:pPr>
            <w:r>
              <w:rPr>
                <w:bCs/>
              </w:rPr>
              <w:t>09/1</w:t>
            </w:r>
            <w:r w:rsidR="007C0D0D">
              <w:rPr>
                <w:bCs/>
              </w:rPr>
              <w:t>2</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1935626B" w14:textId="77C9A97F" w:rsidR="00A73084" w:rsidRPr="005A6FCB" w:rsidRDefault="00A73084" w:rsidP="00A73084">
            <w:pPr>
              <w:snapToGrid w:val="0"/>
              <w:rPr>
                <w:b/>
                <w:bCs/>
              </w:rPr>
            </w:pPr>
            <w:r>
              <w:rPr>
                <w:b/>
                <w:bCs/>
              </w:rPr>
              <w:t>Statistical Inference &amp; the Binomial Distribution</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300D58AC" w14:textId="0EF22EB8" w:rsidR="00A73084" w:rsidRPr="005A6FCB" w:rsidRDefault="00A223D8" w:rsidP="00A73084">
            <w:pPr>
              <w:snapToGrid w:val="0"/>
              <w:rPr>
                <w:i/>
                <w:iCs/>
              </w:rPr>
            </w:pPr>
            <w:r>
              <w:rPr>
                <w:i/>
                <w:iCs/>
              </w:rPr>
              <w:t xml:space="preserve">Chapter </w:t>
            </w:r>
            <w:r w:rsidR="00871CD2">
              <w:rPr>
                <w:i/>
                <w:iCs/>
              </w:rPr>
              <w:t>2.1-2.10 (Cunningham)</w:t>
            </w:r>
          </w:p>
        </w:tc>
      </w:tr>
      <w:tr w:rsidR="009A0605" w:rsidRPr="005A6FCB" w14:paraId="5152557C"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6CFAE05C" w14:textId="77777777" w:rsidR="009A0605" w:rsidRPr="005A6FCB" w:rsidRDefault="009A0605" w:rsidP="009A0605">
            <w:pPr>
              <w:snapToGrid w:val="0"/>
              <w:jc w:val="center"/>
            </w:pPr>
            <w:r>
              <w:t>5</w:t>
            </w:r>
          </w:p>
        </w:tc>
        <w:tc>
          <w:tcPr>
            <w:tcW w:w="1080" w:type="dxa"/>
            <w:tcBorders>
              <w:top w:val="single" w:sz="4" w:space="0" w:color="000000"/>
              <w:left w:val="single" w:sz="4" w:space="0" w:color="000000"/>
              <w:bottom w:val="single" w:sz="4" w:space="0" w:color="000000"/>
            </w:tcBorders>
            <w:shd w:val="clear" w:color="auto" w:fill="auto"/>
          </w:tcPr>
          <w:p w14:paraId="6F7E299F" w14:textId="23B86DE5" w:rsidR="009A0605" w:rsidRPr="005A6FCB" w:rsidRDefault="009A0605" w:rsidP="009A0605">
            <w:pPr>
              <w:snapToGrid w:val="0"/>
              <w:jc w:val="center"/>
              <w:rPr>
                <w:bCs/>
              </w:rPr>
            </w:pPr>
            <w:r>
              <w:rPr>
                <w:bCs/>
              </w:rPr>
              <w:t>09/</w:t>
            </w:r>
            <w:r w:rsidR="007C0D0D">
              <w:rPr>
                <w:bCs/>
              </w:rPr>
              <w:t>19</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560FB0DF" w14:textId="79C37EBC" w:rsidR="009A0605" w:rsidRPr="005A6FCB" w:rsidRDefault="009A0605" w:rsidP="009A0605">
            <w:pPr>
              <w:snapToGrid w:val="0"/>
              <w:rPr>
                <w:b/>
                <w:bCs/>
              </w:rPr>
            </w:pPr>
            <w:r>
              <w:rPr>
                <w:b/>
                <w:bCs/>
              </w:rPr>
              <w:t>Inference with Two Qualitative Variables</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33013B72" w14:textId="42FB4858" w:rsidR="009A0605" w:rsidRPr="00000A5E" w:rsidRDefault="009A0605" w:rsidP="009A0605">
            <w:pPr>
              <w:snapToGrid w:val="0"/>
              <w:rPr>
                <w:i/>
                <w:iCs/>
              </w:rPr>
            </w:pPr>
            <w:r>
              <w:rPr>
                <w:i/>
                <w:iCs/>
              </w:rPr>
              <w:t xml:space="preserve">Chapter </w:t>
            </w:r>
            <w:r w:rsidR="00871CD2">
              <w:rPr>
                <w:i/>
                <w:iCs/>
              </w:rPr>
              <w:t>5 (Greenwood)</w:t>
            </w:r>
          </w:p>
        </w:tc>
      </w:tr>
      <w:tr w:rsidR="009A0605" w:rsidRPr="005A6FCB" w14:paraId="1E465F21"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5EA6646A" w14:textId="77777777" w:rsidR="009A0605" w:rsidRPr="005A6FCB" w:rsidRDefault="009A0605" w:rsidP="009A0605">
            <w:pPr>
              <w:snapToGrid w:val="0"/>
              <w:jc w:val="center"/>
            </w:pPr>
            <w:r>
              <w:t>6</w:t>
            </w:r>
          </w:p>
        </w:tc>
        <w:tc>
          <w:tcPr>
            <w:tcW w:w="1080" w:type="dxa"/>
            <w:tcBorders>
              <w:top w:val="single" w:sz="4" w:space="0" w:color="000000"/>
              <w:left w:val="single" w:sz="4" w:space="0" w:color="000000"/>
              <w:bottom w:val="single" w:sz="4" w:space="0" w:color="000000"/>
            </w:tcBorders>
            <w:shd w:val="clear" w:color="auto" w:fill="auto"/>
          </w:tcPr>
          <w:p w14:paraId="306725B4" w14:textId="4EDCCC7A" w:rsidR="009A0605" w:rsidRPr="005A6FCB" w:rsidRDefault="009A0605" w:rsidP="009A0605">
            <w:pPr>
              <w:snapToGrid w:val="0"/>
              <w:jc w:val="center"/>
              <w:rPr>
                <w:bCs/>
              </w:rPr>
            </w:pPr>
            <w:r>
              <w:rPr>
                <w:bCs/>
              </w:rPr>
              <w:t>09/2</w:t>
            </w:r>
            <w:r w:rsidR="007C0D0D">
              <w:rPr>
                <w:bCs/>
              </w:rPr>
              <w:t>6</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001E3326" w14:textId="107D4E49" w:rsidR="009A0605" w:rsidRPr="005A6FCB" w:rsidRDefault="00734DF5" w:rsidP="009A0605">
            <w:pPr>
              <w:snapToGrid w:val="0"/>
              <w:rPr>
                <w:b/>
                <w:bCs/>
              </w:rPr>
            </w:pPr>
            <w:r>
              <w:rPr>
                <w:b/>
                <w:bCs/>
              </w:rPr>
              <w:t>Normal Distribution &amp; One-Sample Hypothesis Testing</w:t>
            </w:r>
            <w:r w:rsidR="00C97106">
              <w:rPr>
                <w:b/>
                <w:bCs/>
              </w:rPr>
              <w:t xml:space="preserve"> (Asynch)</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219CFA98" w14:textId="2E5B1877" w:rsidR="009A0605" w:rsidRPr="00000A5E" w:rsidRDefault="00734DF5" w:rsidP="009A0605">
            <w:pPr>
              <w:snapToGrid w:val="0"/>
              <w:rPr>
                <w:i/>
                <w:iCs/>
              </w:rPr>
            </w:pPr>
            <w:r>
              <w:rPr>
                <w:i/>
                <w:iCs/>
              </w:rPr>
              <w:t>Chapter</w:t>
            </w:r>
            <w:r w:rsidR="00871CD2">
              <w:rPr>
                <w:i/>
                <w:iCs/>
              </w:rPr>
              <w:t xml:space="preserve"> 2</w:t>
            </w:r>
            <w:r w:rsidR="00253DE2">
              <w:rPr>
                <w:i/>
                <w:iCs/>
              </w:rPr>
              <w:t xml:space="preserve"> (2.1-2.2, 2.5, 2.9) </w:t>
            </w:r>
            <w:r w:rsidR="00871CD2">
              <w:rPr>
                <w:i/>
                <w:iCs/>
              </w:rPr>
              <w:t>(Greenwood)</w:t>
            </w:r>
          </w:p>
        </w:tc>
      </w:tr>
      <w:tr w:rsidR="00734DF5" w:rsidRPr="005A6FCB" w14:paraId="62A57FA0"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0CBC48E9" w14:textId="77777777" w:rsidR="00734DF5" w:rsidRPr="005A6FCB" w:rsidRDefault="00734DF5" w:rsidP="00734DF5">
            <w:pPr>
              <w:snapToGrid w:val="0"/>
              <w:jc w:val="center"/>
            </w:pPr>
            <w:r>
              <w:t>7</w:t>
            </w:r>
          </w:p>
        </w:tc>
        <w:tc>
          <w:tcPr>
            <w:tcW w:w="1080" w:type="dxa"/>
            <w:tcBorders>
              <w:top w:val="single" w:sz="4" w:space="0" w:color="000000"/>
              <w:left w:val="single" w:sz="4" w:space="0" w:color="000000"/>
              <w:bottom w:val="single" w:sz="4" w:space="0" w:color="000000"/>
            </w:tcBorders>
            <w:shd w:val="clear" w:color="auto" w:fill="auto"/>
          </w:tcPr>
          <w:p w14:paraId="2E45D6E8" w14:textId="5E4B70AB" w:rsidR="00734DF5" w:rsidRPr="005A6FCB" w:rsidRDefault="00B7458D" w:rsidP="00734DF5">
            <w:pPr>
              <w:snapToGrid w:val="0"/>
              <w:jc w:val="center"/>
              <w:rPr>
                <w:bCs/>
              </w:rPr>
            </w:pPr>
            <w:r>
              <w:rPr>
                <w:bCs/>
              </w:rPr>
              <w:t>10/0</w:t>
            </w:r>
            <w:r w:rsidR="007C0D0D">
              <w:rPr>
                <w:bCs/>
              </w:rPr>
              <w:t>3</w:t>
            </w:r>
            <w:r>
              <w:rPr>
                <w:bCs/>
              </w:rPr>
              <w:t>/2</w:t>
            </w:r>
            <w:r w:rsidR="007C0D0D">
              <w:rPr>
                <w:bCs/>
              </w:rPr>
              <w:t>3</w:t>
            </w:r>
          </w:p>
        </w:tc>
        <w:tc>
          <w:tcPr>
            <w:tcW w:w="3960" w:type="dxa"/>
            <w:tcBorders>
              <w:top w:val="single" w:sz="4" w:space="0" w:color="000000"/>
              <w:left w:val="single" w:sz="4" w:space="0" w:color="000000"/>
              <w:bottom w:val="single" w:sz="4" w:space="0" w:color="000000"/>
            </w:tcBorders>
            <w:shd w:val="clear" w:color="auto" w:fill="auto"/>
          </w:tcPr>
          <w:p w14:paraId="485247F7" w14:textId="55FDC78A" w:rsidR="00734DF5" w:rsidRPr="005A6FCB" w:rsidRDefault="00734DF5" w:rsidP="00734DF5">
            <w:pPr>
              <w:snapToGrid w:val="0"/>
              <w:rPr>
                <w:b/>
                <w:bCs/>
              </w:rPr>
            </w:pPr>
            <w:r>
              <w:rPr>
                <w:b/>
                <w:bCs/>
              </w:rPr>
              <w:t>(Continued)</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179FA5BA" w14:textId="4C80BE48" w:rsidR="00734DF5" w:rsidRPr="005A6FCB" w:rsidRDefault="00253DE2" w:rsidP="00734DF5">
            <w:pPr>
              <w:snapToGrid w:val="0"/>
              <w:rPr>
                <w:i/>
                <w:iCs/>
              </w:rPr>
            </w:pPr>
            <w:r>
              <w:rPr>
                <w:i/>
                <w:iCs/>
              </w:rPr>
              <w:t>Chapter 2 (2.1-2.2, 2.5, 2.9) (Greenwood)</w:t>
            </w:r>
          </w:p>
        </w:tc>
      </w:tr>
      <w:tr w:rsidR="00C97106" w:rsidRPr="005A6FCB" w14:paraId="5D9910EE"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021DF9AA" w14:textId="263746D1" w:rsidR="00C97106" w:rsidRPr="005A6FCB" w:rsidRDefault="00140324" w:rsidP="00C97106">
            <w:pPr>
              <w:snapToGrid w:val="0"/>
              <w:jc w:val="center"/>
            </w:pPr>
            <w:r>
              <w:t>8</w:t>
            </w:r>
          </w:p>
        </w:tc>
        <w:tc>
          <w:tcPr>
            <w:tcW w:w="1080" w:type="dxa"/>
            <w:tcBorders>
              <w:top w:val="single" w:sz="4" w:space="0" w:color="000000"/>
              <w:left w:val="single" w:sz="4" w:space="0" w:color="000000"/>
              <w:bottom w:val="single" w:sz="4" w:space="0" w:color="000000"/>
            </w:tcBorders>
            <w:shd w:val="clear" w:color="auto" w:fill="auto"/>
          </w:tcPr>
          <w:p w14:paraId="52FFAEBF" w14:textId="1294818A" w:rsidR="00C97106" w:rsidRPr="005A6FCB" w:rsidRDefault="00C97106" w:rsidP="00C97106">
            <w:pPr>
              <w:snapToGrid w:val="0"/>
              <w:jc w:val="center"/>
              <w:rPr>
                <w:bCs/>
              </w:rPr>
            </w:pPr>
            <w:r>
              <w:rPr>
                <w:bCs/>
              </w:rPr>
              <w:t>10/10/23</w:t>
            </w:r>
          </w:p>
        </w:tc>
        <w:tc>
          <w:tcPr>
            <w:tcW w:w="3960" w:type="dxa"/>
            <w:tcBorders>
              <w:top w:val="single" w:sz="4" w:space="0" w:color="000000"/>
              <w:left w:val="single" w:sz="4" w:space="0" w:color="000000"/>
              <w:bottom w:val="single" w:sz="4" w:space="0" w:color="000000"/>
            </w:tcBorders>
            <w:shd w:val="clear" w:color="auto" w:fill="auto"/>
          </w:tcPr>
          <w:p w14:paraId="35DFB3E0" w14:textId="75B091E9" w:rsidR="00C97106" w:rsidRPr="005A6FCB" w:rsidRDefault="00C97106" w:rsidP="00C97106">
            <w:pPr>
              <w:snapToGrid w:val="0"/>
              <w:rPr>
                <w:b/>
                <w:bCs/>
              </w:rPr>
            </w:pPr>
            <w:r>
              <w:rPr>
                <w:b/>
                <w:bCs/>
              </w:rPr>
              <w:t>Two-Sample Hypothesis Testing</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620464BA" w14:textId="3F350DEB" w:rsidR="00253DE2" w:rsidRPr="005A6FCB" w:rsidRDefault="00C97106" w:rsidP="00C97106">
            <w:pPr>
              <w:snapToGrid w:val="0"/>
              <w:rPr>
                <w:i/>
                <w:iCs/>
              </w:rPr>
            </w:pPr>
            <w:r>
              <w:rPr>
                <w:i/>
                <w:iCs/>
              </w:rPr>
              <w:t xml:space="preserve">Chapter </w:t>
            </w:r>
            <w:r w:rsidR="00253DE2">
              <w:rPr>
                <w:i/>
                <w:iCs/>
              </w:rPr>
              <w:t>2 (2.5, 2.6) (Greenwood)</w:t>
            </w:r>
          </w:p>
        </w:tc>
      </w:tr>
      <w:tr w:rsidR="00C97106" w:rsidRPr="005A6FCB" w14:paraId="7B0AC3D0"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542B60BD" w14:textId="10757F5B" w:rsidR="00C97106" w:rsidRPr="005A6FCB" w:rsidRDefault="00140324" w:rsidP="00C97106">
            <w:pPr>
              <w:snapToGrid w:val="0"/>
              <w:jc w:val="center"/>
            </w:pPr>
            <w:r>
              <w:t>9</w:t>
            </w:r>
          </w:p>
        </w:tc>
        <w:tc>
          <w:tcPr>
            <w:tcW w:w="1080" w:type="dxa"/>
            <w:tcBorders>
              <w:top w:val="single" w:sz="4" w:space="0" w:color="000000"/>
              <w:left w:val="single" w:sz="4" w:space="0" w:color="000000"/>
              <w:bottom w:val="single" w:sz="4" w:space="0" w:color="000000"/>
            </w:tcBorders>
            <w:shd w:val="clear" w:color="auto" w:fill="auto"/>
          </w:tcPr>
          <w:p w14:paraId="1F2B0A2E" w14:textId="1C86E26B" w:rsidR="00C97106" w:rsidRPr="005A6FCB" w:rsidRDefault="00C97106" w:rsidP="00C97106">
            <w:pPr>
              <w:snapToGrid w:val="0"/>
              <w:jc w:val="center"/>
              <w:rPr>
                <w:bCs/>
              </w:rPr>
            </w:pPr>
            <w:r>
              <w:rPr>
                <w:bCs/>
              </w:rPr>
              <w:t>10/17/23</w:t>
            </w:r>
          </w:p>
        </w:tc>
        <w:tc>
          <w:tcPr>
            <w:tcW w:w="3960" w:type="dxa"/>
            <w:tcBorders>
              <w:top w:val="single" w:sz="4" w:space="0" w:color="000000"/>
              <w:left w:val="single" w:sz="4" w:space="0" w:color="000000"/>
              <w:bottom w:val="single" w:sz="4" w:space="0" w:color="000000"/>
            </w:tcBorders>
            <w:shd w:val="clear" w:color="auto" w:fill="auto"/>
          </w:tcPr>
          <w:p w14:paraId="5132402E" w14:textId="11DA9A66" w:rsidR="00C97106" w:rsidRPr="005A6FCB" w:rsidRDefault="00C97106" w:rsidP="00C97106">
            <w:pPr>
              <w:snapToGrid w:val="0"/>
              <w:rPr>
                <w:b/>
                <w:bCs/>
              </w:rPr>
            </w:pPr>
            <w:r>
              <w:rPr>
                <w:b/>
                <w:bCs/>
              </w:rPr>
              <w:t>Analysis of Variance</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0FD50AC4" w14:textId="1FAA26A8" w:rsidR="00C97106" w:rsidRPr="005A6FCB" w:rsidRDefault="00C97106" w:rsidP="00C97106">
            <w:pPr>
              <w:snapToGrid w:val="0"/>
              <w:rPr>
                <w:i/>
                <w:iCs/>
              </w:rPr>
            </w:pPr>
            <w:r>
              <w:rPr>
                <w:i/>
                <w:iCs/>
              </w:rPr>
              <w:t xml:space="preserve">Chapter </w:t>
            </w:r>
            <w:r w:rsidR="00253DE2">
              <w:rPr>
                <w:i/>
                <w:iCs/>
              </w:rPr>
              <w:t>4 (Greenwood)</w:t>
            </w:r>
          </w:p>
        </w:tc>
      </w:tr>
      <w:tr w:rsidR="00C97106" w:rsidRPr="005A6FCB" w14:paraId="3FE9CD31"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6706EEC2" w14:textId="06A37F4F" w:rsidR="00C97106" w:rsidRPr="005A6FCB" w:rsidRDefault="00C97106" w:rsidP="00C97106">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10026D69" w14:textId="465FE5EB" w:rsidR="00C97106" w:rsidRPr="005A6FCB" w:rsidRDefault="00C97106" w:rsidP="00C97106">
            <w:pPr>
              <w:snapToGrid w:val="0"/>
              <w:jc w:val="center"/>
              <w:rPr>
                <w:bCs/>
              </w:rPr>
            </w:pPr>
            <w:r>
              <w:rPr>
                <w:bCs/>
              </w:rPr>
              <w:t>10/24/23</w:t>
            </w:r>
          </w:p>
        </w:tc>
        <w:tc>
          <w:tcPr>
            <w:tcW w:w="3960" w:type="dxa"/>
            <w:tcBorders>
              <w:top w:val="single" w:sz="4" w:space="0" w:color="000000"/>
              <w:left w:val="single" w:sz="4" w:space="0" w:color="000000"/>
              <w:bottom w:val="single" w:sz="4" w:space="0" w:color="000000"/>
            </w:tcBorders>
            <w:shd w:val="clear" w:color="auto" w:fill="auto"/>
          </w:tcPr>
          <w:p w14:paraId="482BFBF5" w14:textId="3C487709" w:rsidR="00C97106" w:rsidRPr="005A6FCB" w:rsidRDefault="00C97106" w:rsidP="00C97106">
            <w:pPr>
              <w:snapToGrid w:val="0"/>
              <w:rPr>
                <w:b/>
                <w:bCs/>
              </w:rPr>
            </w:pPr>
            <w:r>
              <w:rPr>
                <w:b/>
                <w:bCs/>
              </w:rPr>
              <w:t>NO CLASS – Student Recess</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5A6DC34A" w14:textId="1C4FF691" w:rsidR="00C97106" w:rsidRPr="005A6FCB" w:rsidRDefault="00C97106" w:rsidP="00C97106">
            <w:pPr>
              <w:snapToGrid w:val="0"/>
              <w:rPr>
                <w:i/>
                <w:iCs/>
              </w:rPr>
            </w:pPr>
          </w:p>
        </w:tc>
      </w:tr>
      <w:tr w:rsidR="00C97106" w:rsidRPr="005A6FCB" w14:paraId="155CCB73"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0771AC71" w14:textId="5D14866A" w:rsidR="00C97106" w:rsidRPr="005A6FCB" w:rsidRDefault="00C97106" w:rsidP="00C97106">
            <w:pPr>
              <w:snapToGrid w:val="0"/>
              <w:jc w:val="center"/>
            </w:pPr>
            <w:r>
              <w:t>10</w:t>
            </w:r>
          </w:p>
        </w:tc>
        <w:tc>
          <w:tcPr>
            <w:tcW w:w="1080" w:type="dxa"/>
            <w:tcBorders>
              <w:top w:val="single" w:sz="4" w:space="0" w:color="000000"/>
              <w:left w:val="single" w:sz="4" w:space="0" w:color="000000"/>
              <w:bottom w:val="single" w:sz="4" w:space="0" w:color="000000"/>
            </w:tcBorders>
            <w:shd w:val="clear" w:color="auto" w:fill="auto"/>
          </w:tcPr>
          <w:p w14:paraId="2EF12426" w14:textId="19CAB917" w:rsidR="00C97106" w:rsidRPr="005A6FCB" w:rsidRDefault="00C97106" w:rsidP="00C97106">
            <w:pPr>
              <w:snapToGrid w:val="0"/>
              <w:jc w:val="center"/>
              <w:rPr>
                <w:bCs/>
              </w:rPr>
            </w:pPr>
            <w:r>
              <w:rPr>
                <w:bCs/>
              </w:rPr>
              <w:t>10/31/23</w:t>
            </w:r>
          </w:p>
        </w:tc>
        <w:tc>
          <w:tcPr>
            <w:tcW w:w="3960" w:type="dxa"/>
            <w:tcBorders>
              <w:top w:val="single" w:sz="4" w:space="0" w:color="000000"/>
              <w:left w:val="single" w:sz="4" w:space="0" w:color="000000"/>
              <w:bottom w:val="single" w:sz="4" w:space="0" w:color="000000"/>
            </w:tcBorders>
            <w:shd w:val="clear" w:color="auto" w:fill="auto"/>
          </w:tcPr>
          <w:p w14:paraId="74048903" w14:textId="4D87DBAA" w:rsidR="00C97106" w:rsidRPr="005A6FCB" w:rsidRDefault="00C97106" w:rsidP="00C97106">
            <w:pPr>
              <w:snapToGrid w:val="0"/>
              <w:rPr>
                <w:b/>
                <w:bCs/>
              </w:rPr>
            </w:pPr>
            <w:r>
              <w:rPr>
                <w:b/>
                <w:bCs/>
              </w:rPr>
              <w:t>Inference with Two Continuous Variables</w:t>
            </w:r>
            <w:r w:rsidR="00140324">
              <w:rPr>
                <w:b/>
                <w:bCs/>
              </w:rPr>
              <w:t xml:space="preserve"> (</w:t>
            </w:r>
            <w:r>
              <w:rPr>
                <w:b/>
                <w:bCs/>
              </w:rPr>
              <w:t>Asynch)</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6D0935AB" w14:textId="09318D6A" w:rsidR="00C97106" w:rsidRPr="005A6FCB" w:rsidRDefault="00C97106" w:rsidP="00C97106">
            <w:pPr>
              <w:snapToGrid w:val="0"/>
              <w:rPr>
                <w:i/>
                <w:iCs/>
              </w:rPr>
            </w:pPr>
            <w:r>
              <w:rPr>
                <w:i/>
                <w:iCs/>
              </w:rPr>
              <w:t xml:space="preserve">Chapters </w:t>
            </w:r>
            <w:r w:rsidR="00253DE2">
              <w:rPr>
                <w:i/>
                <w:iCs/>
              </w:rPr>
              <w:t>6 &amp; 7 (Greenwood)</w:t>
            </w:r>
          </w:p>
        </w:tc>
      </w:tr>
      <w:tr w:rsidR="00C97106" w:rsidRPr="005A6FCB" w14:paraId="05380989"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23F5A4AA" w14:textId="77777777" w:rsidR="00C97106" w:rsidRPr="005A6FCB" w:rsidRDefault="00C97106" w:rsidP="00C97106">
            <w:pPr>
              <w:snapToGrid w:val="0"/>
              <w:jc w:val="center"/>
            </w:pPr>
            <w:r>
              <w:t>11</w:t>
            </w:r>
          </w:p>
        </w:tc>
        <w:tc>
          <w:tcPr>
            <w:tcW w:w="1080" w:type="dxa"/>
            <w:tcBorders>
              <w:top w:val="single" w:sz="4" w:space="0" w:color="000000"/>
              <w:left w:val="single" w:sz="4" w:space="0" w:color="000000"/>
              <w:bottom w:val="single" w:sz="4" w:space="0" w:color="000000"/>
            </w:tcBorders>
            <w:shd w:val="clear" w:color="auto" w:fill="auto"/>
          </w:tcPr>
          <w:p w14:paraId="21BAD5D7" w14:textId="540DD8BF" w:rsidR="00C97106" w:rsidRPr="005A6FCB" w:rsidRDefault="00C97106" w:rsidP="00C97106">
            <w:pPr>
              <w:snapToGrid w:val="0"/>
              <w:jc w:val="center"/>
              <w:rPr>
                <w:bCs/>
              </w:rPr>
            </w:pPr>
            <w:r>
              <w:rPr>
                <w:bCs/>
              </w:rPr>
              <w:t>11/07/23</w:t>
            </w:r>
          </w:p>
        </w:tc>
        <w:tc>
          <w:tcPr>
            <w:tcW w:w="3960" w:type="dxa"/>
            <w:tcBorders>
              <w:top w:val="single" w:sz="4" w:space="0" w:color="000000"/>
              <w:left w:val="single" w:sz="4" w:space="0" w:color="000000"/>
              <w:bottom w:val="single" w:sz="4" w:space="0" w:color="000000"/>
            </w:tcBorders>
            <w:shd w:val="clear" w:color="auto" w:fill="auto"/>
          </w:tcPr>
          <w:p w14:paraId="17AA68E8" w14:textId="6CF6A3EB" w:rsidR="00C97106" w:rsidRPr="005A6FCB" w:rsidRDefault="00C97106" w:rsidP="00C97106">
            <w:pPr>
              <w:snapToGrid w:val="0"/>
              <w:rPr>
                <w:b/>
                <w:bCs/>
              </w:rPr>
            </w:pPr>
            <w:r>
              <w:rPr>
                <w:b/>
                <w:bCs/>
              </w:rPr>
              <w:t>Multivariate Regression</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7F8750E9" w14:textId="3356E999" w:rsidR="00C97106" w:rsidRPr="005A6FCB" w:rsidRDefault="00C97106" w:rsidP="00C97106">
            <w:pPr>
              <w:snapToGrid w:val="0"/>
              <w:rPr>
                <w:i/>
                <w:iCs/>
              </w:rPr>
            </w:pPr>
            <w:r>
              <w:rPr>
                <w:i/>
                <w:iCs/>
              </w:rPr>
              <w:t xml:space="preserve">Chapter </w:t>
            </w:r>
            <w:r w:rsidR="002A6149">
              <w:rPr>
                <w:i/>
                <w:iCs/>
              </w:rPr>
              <w:t>8</w:t>
            </w:r>
            <w:r w:rsidR="00DA4A59">
              <w:rPr>
                <w:i/>
                <w:iCs/>
              </w:rPr>
              <w:t xml:space="preserve"> (8.1-8.</w:t>
            </w:r>
            <w:r w:rsidR="004A7FB7">
              <w:rPr>
                <w:i/>
                <w:iCs/>
              </w:rPr>
              <w:t>12</w:t>
            </w:r>
            <w:r w:rsidR="00DA4A59">
              <w:rPr>
                <w:i/>
                <w:iCs/>
              </w:rPr>
              <w:t>)</w:t>
            </w:r>
            <w:r w:rsidR="002A6149">
              <w:rPr>
                <w:i/>
                <w:iCs/>
              </w:rPr>
              <w:t xml:space="preserve"> (Greenwood)</w:t>
            </w:r>
          </w:p>
        </w:tc>
      </w:tr>
      <w:tr w:rsidR="00C97106" w:rsidRPr="005A6FCB" w14:paraId="5BD09CEE"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51D28F3B" w14:textId="424DF805" w:rsidR="00C97106" w:rsidRPr="005A6FCB" w:rsidRDefault="00140324" w:rsidP="00C97106">
            <w:pPr>
              <w:snapToGrid w:val="0"/>
              <w:jc w:val="center"/>
            </w:pPr>
            <w:r>
              <w:t>12</w:t>
            </w:r>
          </w:p>
        </w:tc>
        <w:tc>
          <w:tcPr>
            <w:tcW w:w="1080" w:type="dxa"/>
            <w:tcBorders>
              <w:top w:val="single" w:sz="4" w:space="0" w:color="000000"/>
              <w:left w:val="single" w:sz="4" w:space="0" w:color="000000"/>
              <w:bottom w:val="single" w:sz="4" w:space="0" w:color="000000"/>
            </w:tcBorders>
            <w:shd w:val="clear" w:color="auto" w:fill="auto"/>
          </w:tcPr>
          <w:p w14:paraId="15CDA8B2" w14:textId="33B7FB44" w:rsidR="00C97106" w:rsidRPr="005A6FCB" w:rsidRDefault="00C97106" w:rsidP="00C97106">
            <w:pPr>
              <w:snapToGrid w:val="0"/>
              <w:jc w:val="center"/>
              <w:rPr>
                <w:bCs/>
              </w:rPr>
            </w:pPr>
            <w:r>
              <w:rPr>
                <w:bCs/>
              </w:rPr>
              <w:t>11/14/23</w:t>
            </w:r>
          </w:p>
        </w:tc>
        <w:tc>
          <w:tcPr>
            <w:tcW w:w="3960" w:type="dxa"/>
            <w:tcBorders>
              <w:top w:val="single" w:sz="4" w:space="0" w:color="000000"/>
              <w:left w:val="single" w:sz="4" w:space="0" w:color="000000"/>
              <w:bottom w:val="single" w:sz="4" w:space="0" w:color="000000"/>
            </w:tcBorders>
            <w:shd w:val="clear" w:color="auto" w:fill="auto"/>
          </w:tcPr>
          <w:p w14:paraId="0DCD7B7A" w14:textId="25349BC3" w:rsidR="00C97106" w:rsidRPr="005A6FCB" w:rsidRDefault="00C97106" w:rsidP="00C97106">
            <w:pPr>
              <w:snapToGrid w:val="0"/>
              <w:rPr>
                <w:b/>
                <w:bCs/>
              </w:rPr>
            </w:pPr>
            <w:r>
              <w:rPr>
                <w:b/>
                <w:bCs/>
              </w:rPr>
              <w:t>(Continued; Asynch)</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1F069D63" w14:textId="2E1670C0" w:rsidR="00C97106" w:rsidRPr="005A6FCB" w:rsidRDefault="00C97106" w:rsidP="00C97106">
            <w:pPr>
              <w:snapToGrid w:val="0"/>
              <w:rPr>
                <w:i/>
                <w:iCs/>
              </w:rPr>
            </w:pPr>
            <w:r>
              <w:rPr>
                <w:i/>
                <w:iCs/>
              </w:rPr>
              <w:t xml:space="preserve">Chapter </w:t>
            </w:r>
            <w:r w:rsidR="002A6149">
              <w:rPr>
                <w:i/>
                <w:iCs/>
              </w:rPr>
              <w:t xml:space="preserve">8 </w:t>
            </w:r>
            <w:r w:rsidR="00DA4A59">
              <w:rPr>
                <w:i/>
                <w:iCs/>
              </w:rPr>
              <w:t>(8.1-8.</w:t>
            </w:r>
            <w:r w:rsidR="004A7FB7">
              <w:rPr>
                <w:i/>
                <w:iCs/>
              </w:rPr>
              <w:t>12</w:t>
            </w:r>
            <w:r w:rsidR="00DA4A59">
              <w:rPr>
                <w:i/>
                <w:iCs/>
              </w:rPr>
              <w:t xml:space="preserve">) </w:t>
            </w:r>
            <w:r w:rsidR="002A6149">
              <w:rPr>
                <w:i/>
                <w:iCs/>
              </w:rPr>
              <w:t>(Greenwood)</w:t>
            </w:r>
          </w:p>
        </w:tc>
      </w:tr>
      <w:tr w:rsidR="00C97106" w:rsidRPr="005A6FCB" w14:paraId="48FF8469"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6D21389D" w14:textId="2AAE9616" w:rsidR="00C97106" w:rsidRPr="005A6FCB" w:rsidRDefault="00C97106" w:rsidP="00C97106">
            <w:pPr>
              <w:snapToGrid w:val="0"/>
              <w:jc w:val="center"/>
            </w:pPr>
          </w:p>
        </w:tc>
        <w:tc>
          <w:tcPr>
            <w:tcW w:w="1080" w:type="dxa"/>
            <w:tcBorders>
              <w:top w:val="single" w:sz="4" w:space="0" w:color="000000"/>
              <w:left w:val="single" w:sz="4" w:space="0" w:color="000000"/>
              <w:bottom w:val="single" w:sz="4" w:space="0" w:color="000000"/>
            </w:tcBorders>
            <w:shd w:val="clear" w:color="auto" w:fill="auto"/>
          </w:tcPr>
          <w:p w14:paraId="2E85DD4A" w14:textId="6CD7B3AC" w:rsidR="00C97106" w:rsidRPr="005A6FCB" w:rsidRDefault="00C97106" w:rsidP="00C97106">
            <w:pPr>
              <w:snapToGrid w:val="0"/>
              <w:jc w:val="center"/>
              <w:rPr>
                <w:bCs/>
              </w:rPr>
            </w:pPr>
            <w:r>
              <w:rPr>
                <w:bCs/>
              </w:rPr>
              <w:t>11/21/23</w:t>
            </w:r>
          </w:p>
        </w:tc>
        <w:tc>
          <w:tcPr>
            <w:tcW w:w="3960" w:type="dxa"/>
            <w:tcBorders>
              <w:top w:val="single" w:sz="4" w:space="0" w:color="000000"/>
              <w:left w:val="single" w:sz="4" w:space="0" w:color="000000"/>
              <w:bottom w:val="single" w:sz="4" w:space="0" w:color="000000"/>
            </w:tcBorders>
            <w:shd w:val="clear" w:color="auto" w:fill="auto"/>
          </w:tcPr>
          <w:p w14:paraId="60873C45" w14:textId="6B53BEED" w:rsidR="00C97106" w:rsidRPr="005A6FCB" w:rsidRDefault="00C97106" w:rsidP="00C97106">
            <w:pPr>
              <w:snapToGrid w:val="0"/>
              <w:rPr>
                <w:b/>
                <w:bCs/>
              </w:rPr>
            </w:pPr>
            <w:r>
              <w:rPr>
                <w:b/>
                <w:bCs/>
              </w:rPr>
              <w:t>NO CLASS – Thanksgiving Break</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3F1FFB7B" w14:textId="2A764CBE" w:rsidR="00C97106" w:rsidRPr="00D34B58" w:rsidRDefault="00C97106" w:rsidP="00C97106">
            <w:pPr>
              <w:snapToGrid w:val="0"/>
              <w:rPr>
                <w:i/>
                <w:iCs/>
              </w:rPr>
            </w:pPr>
          </w:p>
        </w:tc>
      </w:tr>
      <w:tr w:rsidR="00C97106" w:rsidRPr="005A6FCB" w14:paraId="756CF7F7"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0D878B1C" w14:textId="1DB16DF6" w:rsidR="00C97106" w:rsidRPr="005A6FCB" w:rsidRDefault="00C97106" w:rsidP="00C97106">
            <w:pPr>
              <w:snapToGrid w:val="0"/>
              <w:jc w:val="center"/>
            </w:pPr>
            <w:r>
              <w:t>1</w:t>
            </w:r>
            <w:r w:rsidR="00140324">
              <w:t>3</w:t>
            </w:r>
          </w:p>
        </w:tc>
        <w:tc>
          <w:tcPr>
            <w:tcW w:w="1080" w:type="dxa"/>
            <w:tcBorders>
              <w:top w:val="single" w:sz="4" w:space="0" w:color="000000"/>
              <w:left w:val="single" w:sz="4" w:space="0" w:color="000000"/>
              <w:bottom w:val="single" w:sz="4" w:space="0" w:color="000000"/>
            </w:tcBorders>
            <w:shd w:val="clear" w:color="auto" w:fill="auto"/>
          </w:tcPr>
          <w:p w14:paraId="23F07848" w14:textId="61BC7149" w:rsidR="00C97106" w:rsidRPr="005A6FCB" w:rsidRDefault="00C97106" w:rsidP="00C97106">
            <w:pPr>
              <w:snapToGrid w:val="0"/>
              <w:jc w:val="center"/>
              <w:rPr>
                <w:bCs/>
              </w:rPr>
            </w:pPr>
            <w:r>
              <w:rPr>
                <w:bCs/>
              </w:rPr>
              <w:t>11/28/23</w:t>
            </w:r>
          </w:p>
        </w:tc>
        <w:tc>
          <w:tcPr>
            <w:tcW w:w="3960" w:type="dxa"/>
            <w:tcBorders>
              <w:top w:val="single" w:sz="4" w:space="0" w:color="000000"/>
              <w:left w:val="single" w:sz="4" w:space="0" w:color="000000"/>
              <w:bottom w:val="single" w:sz="4" w:space="0" w:color="000000"/>
            </w:tcBorders>
            <w:shd w:val="clear" w:color="auto" w:fill="auto"/>
          </w:tcPr>
          <w:p w14:paraId="5B432418" w14:textId="457830AD" w:rsidR="00C97106" w:rsidRPr="005A6FCB" w:rsidRDefault="005E23BE" w:rsidP="00C97106">
            <w:pPr>
              <w:snapToGrid w:val="0"/>
              <w:rPr>
                <w:b/>
                <w:bCs/>
              </w:rPr>
            </w:pPr>
            <w:r>
              <w:rPr>
                <w:b/>
                <w:bCs/>
              </w:rPr>
              <w:t>Logistic Regression</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39CC8090" w14:textId="402172CF" w:rsidR="00C97106" w:rsidRPr="005A6FCB" w:rsidRDefault="00AD587E" w:rsidP="00C97106">
            <w:pPr>
              <w:snapToGrid w:val="0"/>
              <w:rPr>
                <w:i/>
                <w:iCs/>
              </w:rPr>
            </w:pPr>
            <w:r>
              <w:rPr>
                <w:i/>
                <w:iCs/>
              </w:rPr>
              <w:t>Chapter 17 (17.1-17.2) (Dalpiaz)</w:t>
            </w:r>
          </w:p>
        </w:tc>
      </w:tr>
      <w:tr w:rsidR="00C97106" w:rsidRPr="005A6FCB" w14:paraId="15818640" w14:textId="77777777" w:rsidTr="00140324">
        <w:trPr>
          <w:jc w:val="center"/>
        </w:trPr>
        <w:tc>
          <w:tcPr>
            <w:tcW w:w="985" w:type="dxa"/>
            <w:tcBorders>
              <w:top w:val="single" w:sz="4" w:space="0" w:color="000000"/>
              <w:left w:val="single" w:sz="4" w:space="0" w:color="000000"/>
              <w:bottom w:val="single" w:sz="4" w:space="0" w:color="000000"/>
            </w:tcBorders>
            <w:shd w:val="clear" w:color="auto" w:fill="auto"/>
          </w:tcPr>
          <w:p w14:paraId="78C475DB" w14:textId="79F40284" w:rsidR="00C97106" w:rsidRPr="005A6FCB" w:rsidRDefault="00C97106" w:rsidP="00C97106">
            <w:pPr>
              <w:snapToGrid w:val="0"/>
              <w:jc w:val="center"/>
            </w:pPr>
            <w:r>
              <w:t>1</w:t>
            </w:r>
            <w:r w:rsidR="00140324">
              <w:t>4</w:t>
            </w:r>
          </w:p>
        </w:tc>
        <w:tc>
          <w:tcPr>
            <w:tcW w:w="1080" w:type="dxa"/>
            <w:tcBorders>
              <w:top w:val="single" w:sz="4" w:space="0" w:color="000000"/>
              <w:left w:val="single" w:sz="4" w:space="0" w:color="000000"/>
              <w:bottom w:val="single" w:sz="4" w:space="0" w:color="000000"/>
            </w:tcBorders>
            <w:shd w:val="clear" w:color="auto" w:fill="auto"/>
          </w:tcPr>
          <w:p w14:paraId="23EA56CF" w14:textId="0EF6ABFF" w:rsidR="00C97106" w:rsidRPr="005A6FCB" w:rsidRDefault="00C97106" w:rsidP="00C97106">
            <w:pPr>
              <w:snapToGrid w:val="0"/>
              <w:jc w:val="center"/>
              <w:rPr>
                <w:bCs/>
              </w:rPr>
            </w:pPr>
            <w:r>
              <w:rPr>
                <w:bCs/>
              </w:rPr>
              <w:t>12/05/23</w:t>
            </w:r>
          </w:p>
        </w:tc>
        <w:tc>
          <w:tcPr>
            <w:tcW w:w="3960" w:type="dxa"/>
            <w:tcBorders>
              <w:top w:val="single" w:sz="4" w:space="0" w:color="000000"/>
              <w:left w:val="single" w:sz="4" w:space="0" w:color="000000"/>
              <w:bottom w:val="single" w:sz="4" w:space="0" w:color="000000"/>
            </w:tcBorders>
            <w:shd w:val="clear" w:color="auto" w:fill="auto"/>
          </w:tcPr>
          <w:p w14:paraId="70110D9A" w14:textId="2B1D0148" w:rsidR="00C97106" w:rsidRPr="005A6FCB" w:rsidRDefault="00CA15F5" w:rsidP="00C97106">
            <w:pPr>
              <w:snapToGrid w:val="0"/>
              <w:rPr>
                <w:b/>
                <w:bCs/>
              </w:rPr>
            </w:pPr>
            <w:r>
              <w:rPr>
                <w:b/>
                <w:bCs/>
              </w:rPr>
              <w:t>TBD</w:t>
            </w:r>
          </w:p>
        </w:tc>
        <w:tc>
          <w:tcPr>
            <w:tcW w:w="3155" w:type="dxa"/>
            <w:tcBorders>
              <w:top w:val="single" w:sz="4" w:space="0" w:color="000000"/>
              <w:left w:val="single" w:sz="4" w:space="0" w:color="000000"/>
              <w:bottom w:val="single" w:sz="4" w:space="0" w:color="000000"/>
              <w:right w:val="single" w:sz="4" w:space="0" w:color="000000"/>
            </w:tcBorders>
            <w:shd w:val="clear" w:color="auto" w:fill="auto"/>
          </w:tcPr>
          <w:p w14:paraId="5943B4F2" w14:textId="12C6EB6B" w:rsidR="00C97106" w:rsidRDefault="00C97106" w:rsidP="00C97106">
            <w:pPr>
              <w:snapToGrid w:val="0"/>
              <w:rPr>
                <w:b/>
                <w:i/>
                <w:iCs/>
              </w:rPr>
            </w:pPr>
          </w:p>
        </w:tc>
      </w:tr>
    </w:tbl>
    <w:p w14:paraId="6B181DEE" w14:textId="776967F9" w:rsidR="00140324"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5475" w14:textId="77777777" w:rsidR="009638A2" w:rsidRDefault="009638A2" w:rsidP="00AD587E">
      <w:r>
        <w:separator/>
      </w:r>
    </w:p>
  </w:endnote>
  <w:endnote w:type="continuationSeparator" w:id="0">
    <w:p w14:paraId="580EC782" w14:textId="77777777" w:rsidR="009638A2" w:rsidRDefault="009638A2" w:rsidP="00AD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879058"/>
      <w:docPartObj>
        <w:docPartGallery w:val="Page Numbers (Bottom of Page)"/>
        <w:docPartUnique/>
      </w:docPartObj>
    </w:sdtPr>
    <w:sdtEndPr>
      <w:rPr>
        <w:color w:val="7F7F7F" w:themeColor="background1" w:themeShade="7F"/>
        <w:spacing w:val="60"/>
      </w:rPr>
    </w:sdtEndPr>
    <w:sdtContent>
      <w:p w14:paraId="5DE61246" w14:textId="1FC4D135" w:rsidR="00AD587E" w:rsidRDefault="00AD58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768F8E" w14:textId="77777777" w:rsidR="00AD587E" w:rsidRDefault="00AD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D500" w14:textId="77777777" w:rsidR="009638A2" w:rsidRDefault="009638A2" w:rsidP="00AD587E">
      <w:r>
        <w:separator/>
      </w:r>
    </w:p>
  </w:footnote>
  <w:footnote w:type="continuationSeparator" w:id="0">
    <w:p w14:paraId="6A9BA07D" w14:textId="77777777" w:rsidR="009638A2" w:rsidRDefault="009638A2" w:rsidP="00AD5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759570721">
    <w:abstractNumId w:val="1"/>
  </w:num>
  <w:num w:numId="2" w16cid:durableId="88725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1985"/>
    <w:rsid w:val="0001266F"/>
    <w:rsid w:val="0006247A"/>
    <w:rsid w:val="000B6EBC"/>
    <w:rsid w:val="0011687E"/>
    <w:rsid w:val="001172E5"/>
    <w:rsid w:val="00140324"/>
    <w:rsid w:val="00184677"/>
    <w:rsid w:val="001F4006"/>
    <w:rsid w:val="001F4C14"/>
    <w:rsid w:val="00200A9B"/>
    <w:rsid w:val="00234638"/>
    <w:rsid w:val="00253DE2"/>
    <w:rsid w:val="00276976"/>
    <w:rsid w:val="002A2F51"/>
    <w:rsid w:val="002A5117"/>
    <w:rsid w:val="002A6149"/>
    <w:rsid w:val="002C0466"/>
    <w:rsid w:val="002C07E3"/>
    <w:rsid w:val="00331D71"/>
    <w:rsid w:val="003A1C6E"/>
    <w:rsid w:val="003D7099"/>
    <w:rsid w:val="003E1614"/>
    <w:rsid w:val="00410121"/>
    <w:rsid w:val="00414225"/>
    <w:rsid w:val="00455135"/>
    <w:rsid w:val="00465433"/>
    <w:rsid w:val="004838B4"/>
    <w:rsid w:val="004873DD"/>
    <w:rsid w:val="004A7FB7"/>
    <w:rsid w:val="004B409B"/>
    <w:rsid w:val="004C1CC8"/>
    <w:rsid w:val="0052429B"/>
    <w:rsid w:val="0052456E"/>
    <w:rsid w:val="005274D1"/>
    <w:rsid w:val="00570B5F"/>
    <w:rsid w:val="00577061"/>
    <w:rsid w:val="00577CE9"/>
    <w:rsid w:val="005869F1"/>
    <w:rsid w:val="005A63CF"/>
    <w:rsid w:val="005B3EBA"/>
    <w:rsid w:val="005E23BE"/>
    <w:rsid w:val="005E325A"/>
    <w:rsid w:val="00601CC7"/>
    <w:rsid w:val="00617B41"/>
    <w:rsid w:val="006925A1"/>
    <w:rsid w:val="00716AB7"/>
    <w:rsid w:val="00734DF5"/>
    <w:rsid w:val="007370A2"/>
    <w:rsid w:val="007C0D0D"/>
    <w:rsid w:val="007D2863"/>
    <w:rsid w:val="0080483F"/>
    <w:rsid w:val="00812FF7"/>
    <w:rsid w:val="00817A7D"/>
    <w:rsid w:val="008509E0"/>
    <w:rsid w:val="00855FF9"/>
    <w:rsid w:val="00856D39"/>
    <w:rsid w:val="00871CD2"/>
    <w:rsid w:val="00895003"/>
    <w:rsid w:val="008A3516"/>
    <w:rsid w:val="008B107E"/>
    <w:rsid w:val="008E0E28"/>
    <w:rsid w:val="0091203E"/>
    <w:rsid w:val="00934652"/>
    <w:rsid w:val="009556BB"/>
    <w:rsid w:val="009638A2"/>
    <w:rsid w:val="00966A59"/>
    <w:rsid w:val="00974123"/>
    <w:rsid w:val="00991F99"/>
    <w:rsid w:val="009A0605"/>
    <w:rsid w:val="009D279E"/>
    <w:rsid w:val="00A223D8"/>
    <w:rsid w:val="00A2708F"/>
    <w:rsid w:val="00A374BE"/>
    <w:rsid w:val="00A73084"/>
    <w:rsid w:val="00A87361"/>
    <w:rsid w:val="00AC431C"/>
    <w:rsid w:val="00AD1091"/>
    <w:rsid w:val="00AD587E"/>
    <w:rsid w:val="00AF3E15"/>
    <w:rsid w:val="00B00964"/>
    <w:rsid w:val="00B31887"/>
    <w:rsid w:val="00B4446B"/>
    <w:rsid w:val="00B7458D"/>
    <w:rsid w:val="00B74E66"/>
    <w:rsid w:val="00BF795F"/>
    <w:rsid w:val="00C21775"/>
    <w:rsid w:val="00C22CA2"/>
    <w:rsid w:val="00C35C6F"/>
    <w:rsid w:val="00C470C1"/>
    <w:rsid w:val="00C566C2"/>
    <w:rsid w:val="00C63DF8"/>
    <w:rsid w:val="00C97106"/>
    <w:rsid w:val="00CA15F5"/>
    <w:rsid w:val="00CB30D6"/>
    <w:rsid w:val="00CF0B5C"/>
    <w:rsid w:val="00D34B58"/>
    <w:rsid w:val="00D76E4E"/>
    <w:rsid w:val="00D93194"/>
    <w:rsid w:val="00DA4A59"/>
    <w:rsid w:val="00DB02C4"/>
    <w:rsid w:val="00DD59D7"/>
    <w:rsid w:val="00E2175E"/>
    <w:rsid w:val="00E62C75"/>
    <w:rsid w:val="00EA1DE6"/>
    <w:rsid w:val="00EA735E"/>
    <w:rsid w:val="00ED1A92"/>
    <w:rsid w:val="00EE0005"/>
    <w:rsid w:val="00EF6711"/>
    <w:rsid w:val="00F1681E"/>
    <w:rsid w:val="00F41AC9"/>
    <w:rsid w:val="00FA3F58"/>
    <w:rsid w:val="00FC6FD4"/>
    <w:rsid w:val="00FD480B"/>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E62C75"/>
    <w:rPr>
      <w:color w:val="605E5C"/>
      <w:shd w:val="clear" w:color="auto" w:fill="E1DFDD"/>
    </w:rPr>
  </w:style>
  <w:style w:type="paragraph" w:styleId="Footer">
    <w:name w:val="footer"/>
    <w:basedOn w:val="Normal"/>
    <w:link w:val="FooterChar"/>
    <w:uiPriority w:val="99"/>
    <w:unhideWhenUsed/>
    <w:rsid w:val="00AD587E"/>
    <w:pPr>
      <w:tabs>
        <w:tab w:val="center" w:pos="4680"/>
        <w:tab w:val="right" w:pos="9360"/>
      </w:tabs>
    </w:pPr>
  </w:style>
  <w:style w:type="character" w:customStyle="1" w:styleId="FooterChar">
    <w:name w:val="Footer Char"/>
    <w:basedOn w:val="DefaultParagraphFont"/>
    <w:link w:val="Footer"/>
    <w:uiPriority w:val="99"/>
    <w:rsid w:val="00AD587E"/>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 TargetMode="External"/><Relationship Id="rId13" Type="http://schemas.openxmlformats.org/officeDocument/2006/relationships/hyperlink" Target="http://titleix.uncc.edu/about-title-ix/definitions" TargetMode="External"/><Relationship Id="rId18" Type="http://schemas.openxmlformats.org/officeDocument/2006/relationships/hyperlink" Target="http://titleix.unc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muel.dewitt@uncc.edu" TargetMode="External"/><Relationship Id="rId12" Type="http://schemas.openxmlformats.org/officeDocument/2006/relationships/hyperlink" Target="http://integrity.uncc.edu/" TargetMode="External"/><Relationship Id="rId17" Type="http://schemas.openxmlformats.org/officeDocument/2006/relationships/hyperlink" Target="http://wellness.uncc.edu/" TargetMode="External"/><Relationship Id="rId2" Type="http://schemas.openxmlformats.org/officeDocument/2006/relationships/styles" Target="styles.xml"/><Relationship Id="rId16" Type="http://schemas.openxmlformats.org/officeDocument/2006/relationships/hyperlink" Target="http://studenthealth.unc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effectbook.net/index.html" TargetMode="External"/><Relationship Id="rId5" Type="http://schemas.openxmlformats.org/officeDocument/2006/relationships/footnotes" Target="footnotes.xml"/><Relationship Id="rId15" Type="http://schemas.openxmlformats.org/officeDocument/2006/relationships/hyperlink" Target="http://counselingcenter.uncc.edu/" TargetMode="External"/><Relationship Id="rId10" Type="http://schemas.openxmlformats.org/officeDocument/2006/relationships/hyperlink" Target="https://greenwood-stat.github.io/GreenwoodBook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ook.stat420.org/applied_statistics.pdf" TargetMode="External"/><Relationship Id="rId14" Type="http://schemas.openxmlformats.org/officeDocument/2006/relationships/hyperlink" Target="https://cm.maxient.com/reportingform.php?UNCCharlo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9</cp:revision>
  <dcterms:created xsi:type="dcterms:W3CDTF">2023-08-13T14:42:00Z</dcterms:created>
  <dcterms:modified xsi:type="dcterms:W3CDTF">2023-08-15T23:10:00Z</dcterms:modified>
</cp:coreProperties>
</file>