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061" w:rsidRPr="00AD5B7E" w:rsidRDefault="001F4C14" w:rsidP="00577061">
      <w:pPr>
        <w:jc w:val="center"/>
        <w:rPr>
          <w:b/>
          <w:bCs/>
          <w:color w:val="000000"/>
        </w:rPr>
      </w:pPr>
      <w:r>
        <w:rPr>
          <w:b/>
          <w:bCs/>
          <w:color w:val="000000"/>
        </w:rPr>
        <w:t>Data Analysis</w:t>
      </w:r>
      <w:r w:rsidR="00577061">
        <w:rPr>
          <w:b/>
          <w:bCs/>
          <w:color w:val="000000"/>
        </w:rPr>
        <w:t xml:space="preserve"> (CJUS </w:t>
      </w:r>
      <w:r w:rsidR="00234638">
        <w:rPr>
          <w:b/>
          <w:bCs/>
          <w:color w:val="000000"/>
        </w:rPr>
        <w:t>6103</w:t>
      </w:r>
      <w:r w:rsidR="00577061">
        <w:rPr>
          <w:b/>
          <w:bCs/>
          <w:color w:val="000000"/>
        </w:rPr>
        <w:t>)</w:t>
      </w:r>
    </w:p>
    <w:p w:rsidR="00577061" w:rsidRPr="00AD5B7E" w:rsidRDefault="00577061" w:rsidP="00577061">
      <w:pPr>
        <w:jc w:val="center"/>
        <w:rPr>
          <w:b/>
          <w:bCs/>
          <w:color w:val="000000"/>
        </w:rPr>
      </w:pPr>
      <w:r>
        <w:rPr>
          <w:b/>
          <w:bCs/>
          <w:color w:val="000000"/>
        </w:rPr>
        <w:t>Spring Semester, 201</w:t>
      </w:r>
      <w:r w:rsidR="001F4C14">
        <w:rPr>
          <w:b/>
          <w:bCs/>
          <w:color w:val="000000"/>
        </w:rPr>
        <w:t>8</w:t>
      </w:r>
    </w:p>
    <w:p w:rsidR="00577061" w:rsidRPr="00AD5B7E" w:rsidRDefault="00234638" w:rsidP="00577061">
      <w:pPr>
        <w:jc w:val="center"/>
        <w:rPr>
          <w:b/>
          <w:bCs/>
          <w:color w:val="000000"/>
        </w:rPr>
      </w:pPr>
      <w:proofErr w:type="spellStart"/>
      <w:r>
        <w:rPr>
          <w:b/>
          <w:bCs/>
          <w:color w:val="000000"/>
        </w:rPr>
        <w:t>Fretwell</w:t>
      </w:r>
      <w:proofErr w:type="spellEnd"/>
      <w:r>
        <w:rPr>
          <w:b/>
          <w:bCs/>
          <w:color w:val="000000"/>
        </w:rPr>
        <w:t xml:space="preserve"> (FRET) Room 116</w:t>
      </w:r>
      <w:r w:rsidR="00577061">
        <w:rPr>
          <w:b/>
          <w:bCs/>
          <w:color w:val="000000"/>
        </w:rPr>
        <w:t>, Thursdays 5:30pm-8:15pm</w:t>
      </w:r>
    </w:p>
    <w:p w:rsidR="00577061" w:rsidRPr="00AD5B7E" w:rsidRDefault="00577061" w:rsidP="00577061"/>
    <w:p w:rsidR="00577061" w:rsidRPr="00AD5B7E" w:rsidRDefault="00577061" w:rsidP="00577061">
      <w:pPr>
        <w:rPr>
          <w:b/>
          <w:u w:val="single"/>
        </w:rPr>
      </w:pPr>
      <w:r w:rsidRPr="00AD5B7E">
        <w:rPr>
          <w:b/>
          <w:u w:val="single"/>
        </w:rPr>
        <w:t>INSTRUCTOR INFORMATION</w:t>
      </w:r>
      <w:r>
        <w:rPr>
          <w:b/>
          <w:u w:val="single"/>
        </w:rPr>
        <w:t>:</w:t>
      </w:r>
    </w:p>
    <w:p w:rsidR="00577061" w:rsidRPr="00AD5B7E" w:rsidRDefault="00577061" w:rsidP="00577061">
      <w:pPr>
        <w:ind w:firstLine="720"/>
      </w:pPr>
      <w:r w:rsidRPr="00AD5B7E">
        <w:rPr>
          <w:b/>
        </w:rPr>
        <w:t>Name:</w:t>
      </w:r>
      <w:r w:rsidRPr="00AD5B7E">
        <w:tab/>
        <w:t>Samuel E DeWitt (you may call me Sam, or Professor DeWitt if you prefer)</w:t>
      </w:r>
    </w:p>
    <w:p w:rsidR="00577061" w:rsidRPr="00AD5B7E" w:rsidRDefault="00577061" w:rsidP="00577061">
      <w:pPr>
        <w:ind w:firstLine="720"/>
      </w:pPr>
      <w:r w:rsidRPr="00AD5B7E">
        <w:rPr>
          <w:b/>
        </w:rPr>
        <w:t>Email:</w:t>
      </w:r>
      <w:r w:rsidRPr="00AD5B7E">
        <w:t xml:space="preserve"> </w:t>
      </w:r>
      <w:hyperlink r:id="rId5" w:history="1">
        <w:r w:rsidRPr="00AD5B7E">
          <w:rPr>
            <w:rStyle w:val="Hyperlink"/>
          </w:rPr>
          <w:t>sdewitt2@uncc.edu</w:t>
        </w:r>
      </w:hyperlink>
      <w:r w:rsidRPr="00AD5B7E">
        <w:t xml:space="preserve">  </w:t>
      </w:r>
    </w:p>
    <w:p w:rsidR="00577061" w:rsidRPr="00AD5B7E" w:rsidRDefault="00577061" w:rsidP="00577061">
      <w:pPr>
        <w:ind w:firstLine="720"/>
      </w:pPr>
      <w:r w:rsidRPr="00AD5B7E">
        <w:rPr>
          <w:b/>
        </w:rPr>
        <w:t>Office:</w:t>
      </w:r>
      <w:r w:rsidRPr="00AD5B7E">
        <w:t xml:space="preserve"> Colvard Hall, Room </w:t>
      </w:r>
      <w:r>
        <w:t>5084</w:t>
      </w:r>
    </w:p>
    <w:p w:rsidR="00577061" w:rsidRDefault="00577061" w:rsidP="00577061">
      <w:pPr>
        <w:ind w:firstLine="720"/>
        <w:rPr>
          <w:color w:val="000000"/>
        </w:rPr>
      </w:pPr>
      <w:r w:rsidRPr="00AD5B7E">
        <w:rPr>
          <w:b/>
        </w:rPr>
        <w:t>Office Hours:</w:t>
      </w:r>
      <w:r>
        <w:rPr>
          <w:color w:val="000000"/>
        </w:rPr>
        <w:t xml:space="preserve"> By appointment</w:t>
      </w:r>
    </w:p>
    <w:p w:rsidR="00577061" w:rsidRPr="00AD5B7E" w:rsidRDefault="00577061" w:rsidP="00577061"/>
    <w:p w:rsidR="00577061" w:rsidRPr="00AD5B7E" w:rsidRDefault="00577061" w:rsidP="00577061">
      <w:pPr>
        <w:rPr>
          <w:b/>
          <w:u w:val="single"/>
        </w:rPr>
      </w:pPr>
      <w:r w:rsidRPr="00AD5B7E">
        <w:rPr>
          <w:b/>
          <w:u w:val="single"/>
        </w:rPr>
        <w:t>REQUIRED TEXT</w:t>
      </w:r>
      <w:r>
        <w:rPr>
          <w:b/>
          <w:u w:val="single"/>
        </w:rPr>
        <w:t>:</w:t>
      </w:r>
    </w:p>
    <w:p w:rsidR="00577061" w:rsidRPr="00AD5B7E" w:rsidRDefault="00577061" w:rsidP="00577061">
      <w:pPr>
        <w:ind w:left="1440" w:hanging="720"/>
        <w:rPr>
          <w:b/>
        </w:rPr>
      </w:pPr>
      <w:proofErr w:type="spellStart"/>
      <w:r>
        <w:rPr>
          <w:b/>
        </w:rPr>
        <w:t>Schumacker</w:t>
      </w:r>
      <w:proofErr w:type="spellEnd"/>
      <w:r>
        <w:rPr>
          <w:b/>
        </w:rPr>
        <w:t>, Randall E. (2015). Learning Statistics Using R. First</w:t>
      </w:r>
      <w:r w:rsidRPr="00AD5B7E">
        <w:rPr>
          <w:b/>
        </w:rPr>
        <w:t xml:space="preserve"> Edition. Sag</w:t>
      </w:r>
      <w:r w:rsidR="00AC431C">
        <w:rPr>
          <w:b/>
        </w:rPr>
        <w:t xml:space="preserve">e </w:t>
      </w:r>
      <w:r w:rsidRPr="00AD5B7E">
        <w:rPr>
          <w:b/>
        </w:rPr>
        <w:t>Publications.</w:t>
      </w:r>
    </w:p>
    <w:p w:rsidR="00577061" w:rsidRPr="00AD5B7E" w:rsidRDefault="00577061" w:rsidP="00577061">
      <w:pPr>
        <w:rPr>
          <w:bCs/>
          <w:color w:val="000000"/>
          <w:shd w:val="clear" w:color="auto" w:fill="FFFFFF"/>
        </w:rPr>
      </w:pPr>
    </w:p>
    <w:p w:rsidR="00577061" w:rsidRPr="00AD5B7E" w:rsidRDefault="00577061" w:rsidP="00577061">
      <w:pPr>
        <w:ind w:left="720" w:hanging="720"/>
        <w:rPr>
          <w:b/>
          <w:u w:val="single"/>
        </w:rPr>
      </w:pPr>
      <w:r w:rsidRPr="00AD5B7E">
        <w:rPr>
          <w:b/>
          <w:u w:val="single"/>
        </w:rPr>
        <w:t>COURSE OBJECTIVE</w:t>
      </w:r>
      <w:r>
        <w:rPr>
          <w:b/>
          <w:u w:val="single"/>
        </w:rPr>
        <w:t>:</w:t>
      </w:r>
    </w:p>
    <w:p w:rsidR="00577061" w:rsidRDefault="005B3EBA" w:rsidP="00577061">
      <w:r w:rsidRPr="005B3EBA">
        <w:t>This course is required to fulfill the</w:t>
      </w:r>
      <w:r>
        <w:t xml:space="preserve"> support</w:t>
      </w:r>
      <w:r w:rsidRPr="005B3EBA">
        <w:t xml:space="preserve"> sequence for the M.A. program in criminal justice. Its purpose is to provide a foundation for the interpretation and production of statistics, with special application to the fields of criminology and criminal justice. We will cover such topics as descriptive statistics, hypothesis testing, and regression. My goal is for you to become an informed consumer of statistical information. As such, although this course will involve theory and a non-trivial amount of computation, the emphasis will be more on application and interpretation. Comfort with algebra is assumed. Previous experience with statistics is neither required nor assumed.</w:t>
      </w:r>
    </w:p>
    <w:p w:rsidR="005B3EBA" w:rsidRPr="00AD5B7E" w:rsidRDefault="005B3EBA" w:rsidP="00577061"/>
    <w:p w:rsidR="005B3EBA" w:rsidRPr="00AD5B7E" w:rsidRDefault="00577061" w:rsidP="00577061">
      <w:pPr>
        <w:rPr>
          <w:b/>
          <w:u w:val="single"/>
        </w:rPr>
      </w:pPr>
      <w:r w:rsidRPr="00AD5B7E">
        <w:rPr>
          <w:b/>
          <w:u w:val="single"/>
        </w:rPr>
        <w:t>LEARNING GOALS</w:t>
      </w:r>
      <w:r>
        <w:rPr>
          <w:b/>
          <w:u w:val="single"/>
        </w:rPr>
        <w:t>:</w:t>
      </w:r>
    </w:p>
    <w:p w:rsidR="005B3EBA" w:rsidRDefault="005B3EBA" w:rsidP="00577061">
      <w:r>
        <w:t>Students will (hopefully):</w:t>
      </w:r>
    </w:p>
    <w:p w:rsidR="005B3EBA" w:rsidRDefault="005B3EBA" w:rsidP="005B3EBA">
      <w:pPr>
        <w:ind w:left="720"/>
      </w:pPr>
      <w:r>
        <w:t>1) understand the logic behind probability theory</w:t>
      </w:r>
      <w:r w:rsidR="00716AB7">
        <w:t>;</w:t>
      </w:r>
    </w:p>
    <w:p w:rsidR="005B3EBA" w:rsidRDefault="005B3EBA" w:rsidP="005B3EBA">
      <w:pPr>
        <w:ind w:left="720"/>
      </w:pPr>
      <w:r>
        <w:t>2) learn the structure and purpose of null hypothesis testing</w:t>
      </w:r>
      <w:r w:rsidR="00716AB7">
        <w:t>;</w:t>
      </w:r>
    </w:p>
    <w:p w:rsidR="005B3EBA" w:rsidRDefault="005B3EBA" w:rsidP="005B3EBA">
      <w:pPr>
        <w:ind w:left="720"/>
      </w:pPr>
      <w:r>
        <w:t>3) learn and be able to apply appropriate statistical tests for various combinations of quantitative or qualitative variables</w:t>
      </w:r>
      <w:r w:rsidR="00716AB7">
        <w:t>;</w:t>
      </w:r>
      <w:r>
        <w:t xml:space="preserve"> </w:t>
      </w:r>
    </w:p>
    <w:p w:rsidR="005B3EBA" w:rsidRDefault="005B3EBA" w:rsidP="005B3EBA">
      <w:pPr>
        <w:ind w:left="720"/>
      </w:pPr>
      <w:r>
        <w:t>4) learn the basics of statistical programming using R (but first you must run calculations by hand)</w:t>
      </w:r>
      <w:r w:rsidR="00716AB7">
        <w:t>;</w:t>
      </w:r>
      <w:r>
        <w:t xml:space="preserve"> </w:t>
      </w:r>
    </w:p>
    <w:p w:rsidR="005B3EBA" w:rsidRDefault="005B3EBA" w:rsidP="005B3EBA">
      <w:pPr>
        <w:ind w:left="720"/>
      </w:pPr>
      <w:r>
        <w:t>5) understand regression analysis and its assumptions.</w:t>
      </w:r>
    </w:p>
    <w:p w:rsidR="005B3EBA" w:rsidRDefault="005B3EBA" w:rsidP="00577061"/>
    <w:p w:rsidR="00577061" w:rsidRPr="00AD5B7E" w:rsidRDefault="00577061" w:rsidP="00577061">
      <w:pPr>
        <w:rPr>
          <w:b/>
          <w:u w:val="single"/>
        </w:rPr>
      </w:pPr>
      <w:r w:rsidRPr="00AD5B7E">
        <w:rPr>
          <w:b/>
          <w:u w:val="single"/>
        </w:rPr>
        <w:t>COURSE REQUIREMENTS:</w:t>
      </w:r>
    </w:p>
    <w:p w:rsidR="00577061" w:rsidRPr="00AD5B7E" w:rsidRDefault="00577061" w:rsidP="00577061">
      <w:r w:rsidRPr="00AD5B7E">
        <w:t>There will be several components to your grade including</w:t>
      </w:r>
      <w:r w:rsidR="005B3EBA">
        <w:t xml:space="preserve"> calculation/programming assignments and exams</w:t>
      </w:r>
      <w:r w:rsidRPr="00AD5B7E">
        <w:t>. The breakdown is as follows:</w:t>
      </w:r>
    </w:p>
    <w:tbl>
      <w:tblPr>
        <w:tblpPr w:leftFromText="180" w:rightFromText="180" w:vertAnchor="text" w:horzAnchor="page" w:tblpX="1933" w:tblpY="158"/>
        <w:tblW w:w="0" w:type="auto"/>
        <w:tblLayout w:type="fixed"/>
        <w:tblLook w:val="0000" w:firstRow="0" w:lastRow="0" w:firstColumn="0" w:lastColumn="0" w:noHBand="0" w:noVBand="0"/>
      </w:tblPr>
      <w:tblGrid>
        <w:gridCol w:w="2898"/>
        <w:gridCol w:w="990"/>
      </w:tblGrid>
      <w:tr w:rsidR="00577061" w:rsidRPr="00AD5B7E" w:rsidTr="0006240C">
        <w:trPr>
          <w:trHeight w:val="257"/>
        </w:trPr>
        <w:tc>
          <w:tcPr>
            <w:tcW w:w="2898" w:type="dxa"/>
            <w:tcBorders>
              <w:top w:val="single" w:sz="4" w:space="0" w:color="000000"/>
              <w:left w:val="single" w:sz="4" w:space="0" w:color="000000"/>
              <w:bottom w:val="single" w:sz="4" w:space="0" w:color="000000"/>
            </w:tcBorders>
            <w:shd w:val="clear" w:color="auto" w:fill="auto"/>
          </w:tcPr>
          <w:p w:rsidR="00577061" w:rsidRPr="00AD5B7E" w:rsidRDefault="00577061" w:rsidP="0006240C">
            <w:pPr>
              <w:snapToGrid w:val="0"/>
              <w:rPr>
                <w:b/>
              </w:rPr>
            </w:pPr>
            <w:r w:rsidRPr="00AD5B7E">
              <w:rPr>
                <w:b/>
              </w:rPr>
              <w:t>Grade Components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577061" w:rsidRPr="00AD5B7E" w:rsidRDefault="00577061" w:rsidP="0006240C">
            <w:pPr>
              <w:snapToGrid w:val="0"/>
              <w:rPr>
                <w:b/>
              </w:rPr>
            </w:pPr>
            <w:r w:rsidRPr="00AD5B7E">
              <w:rPr>
                <w:b/>
              </w:rPr>
              <w:t>Worth</w:t>
            </w:r>
          </w:p>
        </w:tc>
      </w:tr>
      <w:tr w:rsidR="00577061" w:rsidRPr="00AD5B7E" w:rsidTr="0006240C">
        <w:tc>
          <w:tcPr>
            <w:tcW w:w="2898" w:type="dxa"/>
            <w:tcBorders>
              <w:top w:val="single" w:sz="4" w:space="0" w:color="000000"/>
              <w:left w:val="single" w:sz="4" w:space="0" w:color="000000"/>
              <w:bottom w:val="single" w:sz="4" w:space="0" w:color="000000"/>
            </w:tcBorders>
            <w:shd w:val="clear" w:color="auto" w:fill="auto"/>
          </w:tcPr>
          <w:p w:rsidR="00577061" w:rsidRPr="00AD5B7E" w:rsidRDefault="00934652" w:rsidP="0006240C">
            <w:pPr>
              <w:snapToGrid w:val="0"/>
            </w:pPr>
            <w:r>
              <w:t>Homework Assignments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577061" w:rsidRPr="00AD5B7E" w:rsidRDefault="00934652" w:rsidP="0006240C">
            <w:pPr>
              <w:snapToGrid w:val="0"/>
            </w:pPr>
            <w:r>
              <w:t>2</w:t>
            </w:r>
            <w:r w:rsidR="007370A2">
              <w:t>5</w:t>
            </w:r>
            <w:r>
              <w:t>%</w:t>
            </w:r>
          </w:p>
        </w:tc>
      </w:tr>
      <w:tr w:rsidR="00934652" w:rsidRPr="00AD5B7E" w:rsidTr="0006240C">
        <w:tc>
          <w:tcPr>
            <w:tcW w:w="2898" w:type="dxa"/>
            <w:tcBorders>
              <w:top w:val="single" w:sz="4" w:space="0" w:color="000000"/>
              <w:left w:val="single" w:sz="4" w:space="0" w:color="000000"/>
              <w:bottom w:val="single" w:sz="4" w:space="0" w:color="000000"/>
            </w:tcBorders>
            <w:shd w:val="clear" w:color="auto" w:fill="auto"/>
          </w:tcPr>
          <w:p w:rsidR="00934652" w:rsidRPr="00AD5B7E" w:rsidRDefault="00934652" w:rsidP="0006240C">
            <w:pPr>
              <w:snapToGrid w:val="0"/>
            </w:pPr>
            <w:r>
              <w:t>Exam I</w:t>
            </w:r>
            <w:r w:rsidR="004838B4">
              <w:t xml:space="preserve"> (in-class)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934652" w:rsidRPr="00AD5B7E" w:rsidRDefault="00934652" w:rsidP="0006240C">
            <w:pPr>
              <w:snapToGrid w:val="0"/>
            </w:pPr>
            <w:r>
              <w:t>20%</w:t>
            </w:r>
          </w:p>
        </w:tc>
      </w:tr>
      <w:tr w:rsidR="00577061" w:rsidRPr="00AD5B7E" w:rsidTr="0006240C">
        <w:tc>
          <w:tcPr>
            <w:tcW w:w="2898" w:type="dxa"/>
            <w:tcBorders>
              <w:top w:val="single" w:sz="4" w:space="0" w:color="000000"/>
              <w:left w:val="single" w:sz="4" w:space="0" w:color="000000"/>
              <w:bottom w:val="single" w:sz="4" w:space="0" w:color="000000"/>
            </w:tcBorders>
            <w:shd w:val="clear" w:color="auto" w:fill="auto"/>
          </w:tcPr>
          <w:p w:rsidR="00577061" w:rsidRPr="00AD5B7E" w:rsidRDefault="00934652" w:rsidP="0006240C">
            <w:pPr>
              <w:snapToGrid w:val="0"/>
            </w:pPr>
            <w:r>
              <w:t>Exam II</w:t>
            </w:r>
            <w:r w:rsidR="004838B4">
              <w:t xml:space="preserve"> (in-class)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577061" w:rsidRPr="00AD5B7E" w:rsidRDefault="00934652" w:rsidP="0006240C">
            <w:pPr>
              <w:snapToGrid w:val="0"/>
            </w:pPr>
            <w:r>
              <w:t>25%</w:t>
            </w:r>
          </w:p>
        </w:tc>
      </w:tr>
      <w:tr w:rsidR="00934652" w:rsidRPr="00AD5B7E" w:rsidTr="0006240C">
        <w:tc>
          <w:tcPr>
            <w:tcW w:w="2898" w:type="dxa"/>
            <w:tcBorders>
              <w:top w:val="single" w:sz="4" w:space="0" w:color="000000"/>
              <w:left w:val="single" w:sz="4" w:space="0" w:color="000000"/>
              <w:bottom w:val="single" w:sz="4" w:space="0" w:color="000000"/>
            </w:tcBorders>
            <w:shd w:val="clear" w:color="auto" w:fill="auto"/>
          </w:tcPr>
          <w:p w:rsidR="00934652" w:rsidRDefault="00934652" w:rsidP="0006240C">
            <w:pPr>
              <w:snapToGrid w:val="0"/>
            </w:pPr>
            <w:r>
              <w:t>Exam III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934652" w:rsidRDefault="00934652" w:rsidP="0006240C">
            <w:pPr>
              <w:snapToGrid w:val="0"/>
            </w:pPr>
            <w:r>
              <w:t>3</w:t>
            </w:r>
            <w:r w:rsidR="007370A2">
              <w:t>0</w:t>
            </w:r>
            <w:r>
              <w:t>%</w:t>
            </w:r>
          </w:p>
        </w:tc>
      </w:tr>
    </w:tbl>
    <w:tbl>
      <w:tblPr>
        <w:tblStyle w:val="TableGrid"/>
        <w:tblpPr w:leftFromText="180" w:rightFromText="180" w:vertAnchor="text" w:horzAnchor="page" w:tblpX="6591" w:tblpY="167"/>
        <w:tblW w:w="0" w:type="auto"/>
        <w:tblLayout w:type="fixed"/>
        <w:tblLook w:val="04A0" w:firstRow="1" w:lastRow="0" w:firstColumn="1" w:lastColumn="0" w:noHBand="0" w:noVBand="1"/>
      </w:tblPr>
      <w:tblGrid>
        <w:gridCol w:w="1518"/>
      </w:tblGrid>
      <w:tr w:rsidR="00577061" w:rsidRPr="00AD5B7E" w:rsidTr="0006240C">
        <w:trPr>
          <w:trHeight w:val="335"/>
        </w:trPr>
        <w:tc>
          <w:tcPr>
            <w:tcW w:w="1518" w:type="dxa"/>
            <w:vAlign w:val="center"/>
          </w:tcPr>
          <w:p w:rsidR="00577061" w:rsidRPr="00AD5B7E" w:rsidRDefault="00577061" w:rsidP="0006240C">
            <w:r w:rsidRPr="00AD5B7E">
              <w:t>A:   90-100%</w:t>
            </w:r>
          </w:p>
        </w:tc>
      </w:tr>
      <w:tr w:rsidR="00577061" w:rsidRPr="00AD5B7E" w:rsidTr="0006240C">
        <w:trPr>
          <w:trHeight w:val="315"/>
        </w:trPr>
        <w:tc>
          <w:tcPr>
            <w:tcW w:w="1518" w:type="dxa"/>
            <w:vAlign w:val="center"/>
          </w:tcPr>
          <w:p w:rsidR="00577061" w:rsidRPr="00AD5B7E" w:rsidRDefault="00577061" w:rsidP="0006240C">
            <w:r w:rsidRPr="00AD5B7E">
              <w:t>B:     80-89%</w:t>
            </w:r>
          </w:p>
        </w:tc>
      </w:tr>
      <w:tr w:rsidR="00577061" w:rsidRPr="00AD5B7E" w:rsidTr="0006240C">
        <w:trPr>
          <w:trHeight w:val="335"/>
        </w:trPr>
        <w:tc>
          <w:tcPr>
            <w:tcW w:w="1518" w:type="dxa"/>
            <w:vAlign w:val="center"/>
          </w:tcPr>
          <w:p w:rsidR="00577061" w:rsidRPr="00AD5B7E" w:rsidRDefault="00577061" w:rsidP="0006240C">
            <w:r w:rsidRPr="00AD5B7E">
              <w:t>C:     70-79%</w:t>
            </w:r>
          </w:p>
        </w:tc>
      </w:tr>
      <w:tr w:rsidR="00577061" w:rsidRPr="00AD5B7E" w:rsidTr="0006240C">
        <w:trPr>
          <w:trHeight w:val="317"/>
        </w:trPr>
        <w:tc>
          <w:tcPr>
            <w:tcW w:w="1518" w:type="dxa"/>
            <w:vAlign w:val="center"/>
          </w:tcPr>
          <w:p w:rsidR="00577061" w:rsidRPr="00AD5B7E" w:rsidRDefault="00577061" w:rsidP="0006240C">
            <w:r w:rsidRPr="00AD5B7E">
              <w:t>D:     60-69%</w:t>
            </w:r>
          </w:p>
        </w:tc>
      </w:tr>
      <w:tr w:rsidR="00577061" w:rsidRPr="00AD5B7E" w:rsidTr="0006240C">
        <w:trPr>
          <w:trHeight w:val="317"/>
        </w:trPr>
        <w:tc>
          <w:tcPr>
            <w:tcW w:w="1518" w:type="dxa"/>
            <w:vAlign w:val="center"/>
          </w:tcPr>
          <w:p w:rsidR="00577061" w:rsidRPr="00AD5B7E" w:rsidRDefault="00577061" w:rsidP="0006240C">
            <w:r w:rsidRPr="00AD5B7E">
              <w:t>F:        &lt;60%</w:t>
            </w:r>
          </w:p>
        </w:tc>
      </w:tr>
    </w:tbl>
    <w:p w:rsidR="00577061" w:rsidRPr="00AD5B7E" w:rsidRDefault="00577061" w:rsidP="00577061"/>
    <w:p w:rsidR="00577061" w:rsidRPr="00AD5B7E" w:rsidRDefault="00577061" w:rsidP="00577061"/>
    <w:p w:rsidR="00577061" w:rsidRPr="00AD5B7E" w:rsidRDefault="00577061" w:rsidP="00577061">
      <w:r w:rsidRPr="00AD5B7E">
        <w:t xml:space="preserve"> </w:t>
      </w:r>
    </w:p>
    <w:p w:rsidR="00577061" w:rsidRPr="00AD5B7E" w:rsidRDefault="00577061" w:rsidP="00577061">
      <w:pPr>
        <w:rPr>
          <w:b/>
        </w:rPr>
      </w:pPr>
    </w:p>
    <w:p w:rsidR="00577061" w:rsidRPr="00AD5B7E" w:rsidRDefault="00577061" w:rsidP="00577061">
      <w:pPr>
        <w:rPr>
          <w:u w:val="single"/>
        </w:rPr>
      </w:pPr>
    </w:p>
    <w:p w:rsidR="00577061" w:rsidRDefault="00577061" w:rsidP="00577061">
      <w:pPr>
        <w:rPr>
          <w:u w:val="single"/>
        </w:rPr>
      </w:pPr>
    </w:p>
    <w:p w:rsidR="00934652" w:rsidRDefault="00934652" w:rsidP="00577061"/>
    <w:p w:rsidR="00577CE9" w:rsidRPr="004B1A1A" w:rsidRDefault="00577061" w:rsidP="00577061">
      <w:r w:rsidRPr="004B1A1A">
        <w:lastRenderedPageBreak/>
        <w:t>Completion of the Criminal Jus</w:t>
      </w:r>
      <w:r>
        <w:t>tice graduate program</w:t>
      </w:r>
      <w:r w:rsidRPr="004B1A1A">
        <w:t xml:space="preserve"> requir</w:t>
      </w:r>
      <w:r>
        <w:t>es that you obtain a grade of “B</w:t>
      </w:r>
      <w:r w:rsidRPr="004B1A1A">
        <w:t>” or better in this course. Extra credit will not be given, and the professor</w:t>
      </w:r>
      <w:r>
        <w:t xml:space="preserve"> will not allocate a grade of “B</w:t>
      </w:r>
      <w:r w:rsidRPr="004B1A1A">
        <w:t>” that is unearned simply because a student needs to graduate.</w:t>
      </w:r>
    </w:p>
    <w:p w:rsidR="00577061" w:rsidRDefault="00577061" w:rsidP="00577061">
      <w:pPr>
        <w:rPr>
          <w:u w:val="single"/>
        </w:rPr>
      </w:pPr>
    </w:p>
    <w:p w:rsidR="00577CE9" w:rsidRDefault="00577061" w:rsidP="00577061">
      <w:r>
        <w:rPr>
          <w:u w:val="single"/>
        </w:rPr>
        <w:t>EXAMS</w:t>
      </w:r>
      <w:r>
        <w:t xml:space="preserve">: </w:t>
      </w:r>
      <w:r w:rsidR="00C21775">
        <w:t>Exams will be administered during the class in which they are scheduled</w:t>
      </w:r>
      <w:r w:rsidR="00EF6711">
        <w:t xml:space="preserve">. Exams will be open-book/open-note and will cover new material from lectures and assigned readings. Exams will consist of </w:t>
      </w:r>
      <w:r w:rsidR="00AC431C">
        <w:t>several</w:t>
      </w:r>
      <w:r w:rsidR="00EF6711">
        <w:t xml:space="preserve"> multi-part questions which will require either hand calculations or R programming. For hand calculations, you must show </w:t>
      </w:r>
      <w:proofErr w:type="gramStart"/>
      <w:r w:rsidR="00EF6711">
        <w:t>all of</w:t>
      </w:r>
      <w:proofErr w:type="gramEnd"/>
      <w:r w:rsidR="00EF6711">
        <w:t xml:space="preserve"> your work (no shortcuts!) and I would recommend purchasing an inexpensive scientific calculator (no more than $20). For programming </w:t>
      </w:r>
      <w:proofErr w:type="gramStart"/>
      <w:r w:rsidR="00EF6711">
        <w:t>questions</w:t>
      </w:r>
      <w:proofErr w:type="gramEnd"/>
      <w:r w:rsidR="00EF6711">
        <w:t xml:space="preserve"> you must attach a printout of your syntax file along with your exam. I anticipate that the first exam will consist of only hand calculations, and </w:t>
      </w:r>
      <w:r w:rsidR="00577CE9">
        <w:t xml:space="preserve">all later exams will consist of only programming questions. </w:t>
      </w:r>
    </w:p>
    <w:p w:rsidR="00577CE9" w:rsidRDefault="00577CE9" w:rsidP="00577061"/>
    <w:p w:rsidR="00577061" w:rsidRDefault="00EF6711" w:rsidP="00577061">
      <w:r>
        <w:t>Although exams will not explicitly be cumulative, statistical knowledge is itself cumulative in nature. Therefore, failure to fully understand earlier concepts will make it decidedly more difficult to understand concepts covered later in the semester (read between the lines – review and correct your old exams!). Students may be afforded the opportunity to revise their exams to get back half the credit they lost initially. Exam revisions will be allowed at the discretion of the instructor.</w:t>
      </w:r>
    </w:p>
    <w:p w:rsidR="00EF6711" w:rsidRPr="00AD5B7E" w:rsidRDefault="00EF6711" w:rsidP="00577061"/>
    <w:p w:rsidR="00577061" w:rsidRDefault="00577061" w:rsidP="00577061">
      <w:r w:rsidRPr="00AD5B7E">
        <w:t xml:space="preserve">Students will be afforded the opportunity to make-up an exam only if their absence from class on the date of an exam can be excused by the university, all students with unexcused absences will receive a grade of zero for the exam. Additionally, if you are absent, and it is excusable by the university, you must contact the instructor within </w:t>
      </w:r>
      <w:r>
        <w:t>48 hours of the absence</w:t>
      </w:r>
      <w:r w:rsidRPr="00AD5B7E">
        <w:t xml:space="preserve"> to schedule the make-up exam and you must make-up the exam within a week of the original exam date. To reiterate, it is the responsibility of the student, not the instructor, to initiate communication regarding a make-up date, I will not be chasing after you to complete exams or other assignments. </w:t>
      </w:r>
    </w:p>
    <w:p w:rsidR="007370A2" w:rsidRDefault="007370A2" w:rsidP="00577061"/>
    <w:p w:rsidR="00577061" w:rsidRDefault="007370A2" w:rsidP="00577061">
      <w:r>
        <w:rPr>
          <w:u w:val="single"/>
        </w:rPr>
        <w:t>HOMEWORK ASSIGNMENTS:</w:t>
      </w:r>
      <w:r>
        <w:t xml:space="preserve"> There will be approximately 5-7 homework assignments over the course of the semester. Homework assignments will consist of </w:t>
      </w:r>
      <w:r w:rsidR="00716AB7">
        <w:t>4-6</w:t>
      </w:r>
      <w:r>
        <w:t xml:space="preserve"> questions that build upon material covered the day they are given (Thursdays) an</w:t>
      </w:r>
      <w:r w:rsidR="00716AB7">
        <w:t>d</w:t>
      </w:r>
      <w:r>
        <w:t xml:space="preserve"> prior material. About half of these assignments will require hand calculations, the other half requiring R programming.</w:t>
      </w:r>
      <w:r w:rsidR="00FC6FD4">
        <w:t xml:space="preserve"> Homework assignments will be due at the beginning of the class session after they have been assigned (so, the following Thursday, generally). I will drop the lowest homework grade at the end of the semester. No revisions to homework assignments will be permitted unless at the discretion of the instructor.</w:t>
      </w:r>
    </w:p>
    <w:p w:rsidR="00FC6FD4" w:rsidRDefault="00FC6FD4" w:rsidP="00577061"/>
    <w:p w:rsidR="007370A2" w:rsidRDefault="007370A2" w:rsidP="00577061"/>
    <w:p w:rsidR="005E325A" w:rsidRDefault="005E325A" w:rsidP="00577061"/>
    <w:p w:rsidR="005E325A" w:rsidRDefault="005E325A" w:rsidP="00577061"/>
    <w:p w:rsidR="005E325A" w:rsidRDefault="005E325A" w:rsidP="00577061"/>
    <w:p w:rsidR="005E325A" w:rsidRDefault="005E325A" w:rsidP="00577061"/>
    <w:p w:rsidR="005E325A" w:rsidRDefault="005E325A" w:rsidP="00577061"/>
    <w:p w:rsidR="005E325A" w:rsidRDefault="005E325A" w:rsidP="00577061"/>
    <w:p w:rsidR="005E325A" w:rsidRDefault="005E325A" w:rsidP="00577061"/>
    <w:p w:rsidR="005E325A" w:rsidRDefault="005E325A" w:rsidP="00577061"/>
    <w:p w:rsidR="00577061" w:rsidRPr="00B202E8" w:rsidRDefault="005E325A" w:rsidP="00577061">
      <w:pPr>
        <w:rPr>
          <w:b/>
          <w:u w:val="single"/>
        </w:rPr>
      </w:pPr>
      <w:r>
        <w:rPr>
          <w:b/>
          <w:u w:val="single"/>
        </w:rPr>
        <w:lastRenderedPageBreak/>
        <w:t xml:space="preserve">SUGGESTED </w:t>
      </w:r>
      <w:r w:rsidR="00577061" w:rsidRPr="00B202E8">
        <w:rPr>
          <w:b/>
          <w:u w:val="single"/>
        </w:rPr>
        <w:t>READINGS</w:t>
      </w:r>
    </w:p>
    <w:p w:rsidR="00577061" w:rsidRDefault="00577061" w:rsidP="00577061"/>
    <w:p w:rsidR="00577061" w:rsidRDefault="00577061" w:rsidP="00577061">
      <w:r>
        <w:t>In addition to the course text, the following readings</w:t>
      </w:r>
      <w:r w:rsidR="00AC431C">
        <w:t xml:space="preserve"> are suggested but </w:t>
      </w:r>
      <w:r w:rsidR="00AC431C" w:rsidRPr="00AC431C">
        <w:rPr>
          <w:i/>
        </w:rPr>
        <w:t>not required</w:t>
      </w:r>
      <w:r>
        <w:t>:</w:t>
      </w:r>
      <w:r w:rsidR="00AC431C">
        <w:t xml:space="preserve"> </w:t>
      </w:r>
    </w:p>
    <w:p w:rsidR="00AC431C" w:rsidRDefault="00AC431C" w:rsidP="00577061"/>
    <w:p w:rsidR="00AC431C" w:rsidRDefault="00AC431C" w:rsidP="00FD480B">
      <w:pPr>
        <w:ind w:left="720" w:hanging="720"/>
      </w:pPr>
      <w:proofErr w:type="spellStart"/>
      <w:r>
        <w:t>Grolemund</w:t>
      </w:r>
      <w:proofErr w:type="spellEnd"/>
      <w:r>
        <w:t xml:space="preserve">, Garrett </w:t>
      </w:r>
      <w:r w:rsidR="00FD480B">
        <w:t>&amp;</w:t>
      </w:r>
      <w:r>
        <w:t xml:space="preserve"> Hadley Wickham. (2014). Hands-On Programming with R: Write Your Own Functions and Simulations. First Edition. O’Reilly Media. </w:t>
      </w:r>
    </w:p>
    <w:p w:rsidR="00AC431C" w:rsidRDefault="00AC431C" w:rsidP="00FD480B">
      <w:pPr>
        <w:ind w:left="720" w:hanging="720"/>
      </w:pPr>
    </w:p>
    <w:p w:rsidR="00AC431C" w:rsidRDefault="00AC431C" w:rsidP="00FD480B">
      <w:pPr>
        <w:ind w:left="720" w:hanging="720"/>
      </w:pPr>
      <w:proofErr w:type="spellStart"/>
      <w:r>
        <w:t>Teetor</w:t>
      </w:r>
      <w:proofErr w:type="spellEnd"/>
      <w:r>
        <w:t xml:space="preserve">, Paul. (2011). R Cookbook: Proven Recipes for Data Analysis, Statistics, and Graphics. First Edition. O’Reilly Media. </w:t>
      </w:r>
    </w:p>
    <w:p w:rsidR="00AC431C" w:rsidRDefault="00AC431C" w:rsidP="00FD480B">
      <w:pPr>
        <w:ind w:left="720" w:hanging="720"/>
      </w:pPr>
    </w:p>
    <w:p w:rsidR="00AC431C" w:rsidRDefault="00AC431C" w:rsidP="00FD480B">
      <w:pPr>
        <w:ind w:left="720" w:hanging="720"/>
      </w:pPr>
      <w:r>
        <w:t xml:space="preserve">Wickham, Hadley &amp; Garrett </w:t>
      </w:r>
      <w:proofErr w:type="spellStart"/>
      <w:r>
        <w:t>Grolemund</w:t>
      </w:r>
      <w:proofErr w:type="spellEnd"/>
      <w:r>
        <w:t xml:space="preserve">. (2017). R for Data Science: Import, Tidy, Transform, Visualize, and Model Data. First Edition. O’Reilly Media. </w:t>
      </w:r>
    </w:p>
    <w:p w:rsidR="00FD480B" w:rsidRDefault="00FD480B" w:rsidP="00FD480B">
      <w:pPr>
        <w:ind w:left="720" w:hanging="720"/>
      </w:pPr>
    </w:p>
    <w:p w:rsidR="00FD480B" w:rsidRDefault="00FD480B" w:rsidP="005E325A"/>
    <w:p w:rsidR="00FD480B" w:rsidRPr="00AD5B7E" w:rsidRDefault="00FD480B" w:rsidP="00FD480B">
      <w:pPr>
        <w:rPr>
          <w:b/>
          <w:u w:val="single"/>
        </w:rPr>
      </w:pPr>
      <w:r w:rsidRPr="00AD5B7E">
        <w:rPr>
          <w:b/>
          <w:u w:val="single"/>
        </w:rPr>
        <w:t>APPOINTMENTS AND EMAIL ETIQUETTE</w:t>
      </w:r>
      <w:r>
        <w:rPr>
          <w:b/>
          <w:u w:val="single"/>
        </w:rPr>
        <w:t>:</w:t>
      </w:r>
    </w:p>
    <w:p w:rsidR="00FD480B" w:rsidRPr="00AD5B7E" w:rsidRDefault="00FD480B" w:rsidP="00FD480B">
      <w:r w:rsidRPr="00AD5B7E">
        <w:t>If you have a question or a problem, see me after the lecture or contact me through email. When emailing me to schedule an appointment be sure to send me three times you are available to meet, and we will find a time that works for both of us.</w:t>
      </w:r>
    </w:p>
    <w:p w:rsidR="00FD480B" w:rsidRPr="00AD5B7E" w:rsidRDefault="00FD480B" w:rsidP="00FD480B"/>
    <w:p w:rsidR="00FD480B" w:rsidRPr="00AD5B7E" w:rsidRDefault="00FD480B" w:rsidP="00FD480B">
      <w:r w:rsidRPr="00AD5B7E">
        <w:t>When you send me an email, put the course name in the subject, write it in English (not text message language), be courteous, and sign your name! I won’t even bother with your email if these conditions aren’t met. If you send me an email (for any reason), after I reply, send me a reply to confirm you received it, even if it just says “okay” or “thanks.”</w:t>
      </w:r>
    </w:p>
    <w:p w:rsidR="00FD480B" w:rsidRPr="00AD5B7E" w:rsidRDefault="00FD480B" w:rsidP="00FD480B"/>
    <w:p w:rsidR="00FD480B" w:rsidRDefault="00FD480B" w:rsidP="00FD480B">
      <w:r w:rsidRPr="00AD5B7E">
        <w:t>I will answer any emails I receive at the beginning of each work day, typically from</w:t>
      </w:r>
      <w:r w:rsidR="00C63DF8">
        <w:t xml:space="preserve"> 4p</w:t>
      </w:r>
      <w:r w:rsidRPr="00AD5B7E">
        <w:t xml:space="preserve">m to </w:t>
      </w:r>
      <w:r w:rsidR="00C63DF8">
        <w:t>5pm</w:t>
      </w:r>
      <w:r w:rsidRPr="00AD5B7E">
        <w:t xml:space="preserve">m during the week (Monday through Friday). I will make my best effort to answer all emails within a 24-hour period, so long as they are received before </w:t>
      </w:r>
      <w:r w:rsidR="00C63DF8">
        <w:t>5p</w:t>
      </w:r>
      <w:r w:rsidRPr="00AD5B7E">
        <w:t xml:space="preserve">m on Fridays (in which case, a response will be sent by </w:t>
      </w:r>
      <w:r w:rsidR="00C63DF8">
        <w:t>5p</w:t>
      </w:r>
      <w:bookmarkStart w:id="0" w:name="_GoBack"/>
      <w:bookmarkEnd w:id="0"/>
      <w:r w:rsidRPr="00AD5B7E">
        <w:t>m the following Monday). All inquiries about grades sent through email will not be answered via email; you must come during office hours or schedule an appointment to discuss grades. Please note that inquiries about grades may result in an increase</w:t>
      </w:r>
      <w:r>
        <w:t xml:space="preserve"> to your grade</w:t>
      </w:r>
      <w:r w:rsidRPr="00AD5B7E">
        <w:t xml:space="preserve"> (if your argument is reasonable and I feel you deserve more points than you were awarded) or a decrease</w:t>
      </w:r>
      <w:r>
        <w:t xml:space="preserve"> to your grade</w:t>
      </w:r>
      <w:r w:rsidRPr="00AD5B7E">
        <w:t xml:space="preserve"> (if your argument is unreasonable and I feel you deserve fewer points than</w:t>
      </w:r>
      <w:r>
        <w:t xml:space="preserve"> you were awarded).</w:t>
      </w:r>
    </w:p>
    <w:p w:rsidR="00FD480B" w:rsidRPr="00AD5B7E" w:rsidRDefault="00FD480B" w:rsidP="00FD480B"/>
    <w:p w:rsidR="00FD480B" w:rsidRPr="00AD5B7E" w:rsidRDefault="00FD480B" w:rsidP="00FD480B">
      <w:pPr>
        <w:rPr>
          <w:b/>
          <w:u w:val="single"/>
        </w:rPr>
      </w:pPr>
      <w:r w:rsidRPr="00AD5B7E">
        <w:rPr>
          <w:b/>
          <w:u w:val="single"/>
        </w:rPr>
        <w:t>ACADEMIC INTEGRITY</w:t>
      </w:r>
      <w:r>
        <w:rPr>
          <w:b/>
          <w:u w:val="single"/>
        </w:rPr>
        <w:t>:</w:t>
      </w:r>
    </w:p>
    <w:p w:rsidR="00FD480B" w:rsidRDefault="00FD480B" w:rsidP="00FD480B">
      <w:r w:rsidRPr="00AD5B7E">
        <w:t xml:space="preserve">Students are required to have knowledge of and observe all regulations pertaining to campus life and student deportment. The University has enacted two codes of student responsibility: The UNC Charlotte Code of Student Academic Integrity and The UNC Charlotte Code of Student Responsibility. This Code forbids cheating, fabrication or falsification of information, multiple submission of academic work, plagiarism, abuse of academic materials (such as Library books on reserve), and complicity in academic dishonesty (helping others to violate the Code). Any further specific requirements or permission regarding academic integrity in this course will be stated by the instructor, and are also binding on the students in this course. For more information, please visit </w:t>
      </w:r>
      <w:hyperlink r:id="rId6" w:history="1">
        <w:r w:rsidRPr="00877A47">
          <w:rPr>
            <w:rStyle w:val="Hyperlink"/>
          </w:rPr>
          <w:t>http://integrity.uncc.edu/</w:t>
        </w:r>
      </w:hyperlink>
      <w:r w:rsidRPr="00AD5B7E">
        <w:t xml:space="preserve">. </w:t>
      </w:r>
    </w:p>
    <w:p w:rsidR="00FD480B" w:rsidRPr="00AD5B7E" w:rsidRDefault="00FD480B" w:rsidP="00FD480B"/>
    <w:p w:rsidR="00FD480B" w:rsidRDefault="00FD480B" w:rsidP="00FD480B">
      <w:r w:rsidRPr="00AD5B7E">
        <w:lastRenderedPageBreak/>
        <w:t>Students who violate the Code can be punished to the extent of being permanently expelled from UNC Charlotte and having this fact recorded on their official transcripts. The normal penalty is zero credit on the work involving dishonesty and further substantial reduction of the course grade. In almost all cases, the course grade is reduced to "F." If you do not have a copy of the Code, you can obtain one from the Dean of Students Office or access it online at http://www.legal.uncc.edu/policies/ps-105.html. Standards of academic integrity will be enforced in this course. Students are expected to report cases of academic dishonesty they become aware of to the course instructor who is responsible for dealing with them. As students willingly accept the benefits of membership in the UNC Charlotte academic community, they acquire obligations to observe and uphold the principles and standards that define the terms of UNC Charlotte community cooperation that make those benefits possible.</w:t>
      </w:r>
    </w:p>
    <w:p w:rsidR="00FD480B" w:rsidRPr="00AD5B7E" w:rsidRDefault="00FD480B" w:rsidP="00FD480B"/>
    <w:p w:rsidR="00FD480B" w:rsidRDefault="00FD480B" w:rsidP="00FD480B">
      <w:r>
        <w:t>**</w:t>
      </w:r>
      <w:r w:rsidRPr="00AD5B7E">
        <w:t>* Bottom line: Do not cheat. I have failed students for integrity violations b</w:t>
      </w:r>
      <w:r>
        <w:t xml:space="preserve">efore, and I am       </w:t>
      </w:r>
    </w:p>
    <w:p w:rsidR="00FD480B" w:rsidRDefault="00FD480B" w:rsidP="00FD480B">
      <w:r>
        <w:t xml:space="preserve">       </w:t>
      </w:r>
      <w:proofErr w:type="gramStart"/>
      <w:r>
        <w:t>sure</w:t>
      </w:r>
      <w:proofErr w:type="gramEnd"/>
      <w:r>
        <w:t xml:space="preserve"> I will do so</w:t>
      </w:r>
      <w:r w:rsidRPr="00AD5B7E">
        <w:t xml:space="preserve"> again.</w:t>
      </w:r>
    </w:p>
    <w:p w:rsidR="00FD480B" w:rsidRPr="00AD5B7E" w:rsidRDefault="00FD480B" w:rsidP="00FD480B"/>
    <w:p w:rsidR="00FD480B" w:rsidRPr="00AD5B7E" w:rsidRDefault="00FD480B" w:rsidP="00FD480B">
      <w:pPr>
        <w:rPr>
          <w:b/>
          <w:u w:val="single"/>
        </w:rPr>
      </w:pPr>
      <w:r w:rsidRPr="00AD5B7E">
        <w:rPr>
          <w:b/>
          <w:u w:val="single"/>
        </w:rPr>
        <w:t xml:space="preserve">SEXUAL HARASSMENT </w:t>
      </w:r>
    </w:p>
    <w:p w:rsidR="005E325A" w:rsidRDefault="005E325A" w:rsidP="005E325A">
      <w:r w:rsidRPr="00AD5B7E">
        <w:t>All students are required to abide by the UNC Charlotte Sexual Harassment Policy (http://www.legal.uncc.edu/policies/ps-61.html) and the policy on Responsible Use of University Computing and Electronic Communication Resources (http://www.legal.uncc.edu/policies/ps-66.html). Sexual harassment, as defined in the UNC Charlotte Sexual Harassment Policy, is prohibited, even when carried out through computers or other electronic communications systems, including course-based chat rooms or message boards. UNC Charlotte strives to create an academic climate in which the dignity of all individuals is respected and maintained. Therefore, we celebrate diversity that includes, but is not limited to ability/disability, age, culture, ethnicity, gender, language, race, religion, sexual orientation, and socio-economic status.</w:t>
      </w:r>
    </w:p>
    <w:p w:rsidR="005E325A" w:rsidRDefault="005E325A" w:rsidP="005E325A"/>
    <w:p w:rsidR="005E325A" w:rsidRDefault="005E325A" w:rsidP="005E325A">
      <w:r w:rsidRPr="00D057CC">
        <w:t>UNC Charlotte is committed to providing an environment free of all forms of discrimination and sexual harassment, including sexual assault, domestic violence, dating violence, and stalking.  If you (or someone you know) has experienced or experiences any of these incidents, know that you are not alone.  UNC Charlotte has staff members trained to support you in navigating campus life, accessing health and counseling services, providing academic and housing accommodations, helping with legal protective orders, and more.</w:t>
      </w:r>
    </w:p>
    <w:p w:rsidR="005E325A" w:rsidRPr="00D057CC" w:rsidRDefault="005E325A" w:rsidP="005E325A"/>
    <w:p w:rsidR="005E325A" w:rsidRDefault="005E325A" w:rsidP="005E325A">
      <w:r w:rsidRPr="00D057CC">
        <w:t>Please be aware that many UNC Charlotte employees, including all faculty members, are considered </w:t>
      </w:r>
      <w:hyperlink r:id="rId7" w:tgtFrame="_blank" w:history="1">
        <w:r w:rsidRPr="00D057CC">
          <w:rPr>
            <w:rStyle w:val="Hyperlink"/>
          </w:rPr>
          <w:t>Responsible Employees</w:t>
        </w:r>
      </w:hyperlink>
      <w:r w:rsidRPr="00D057CC">
        <w:t> who are required to relay any information or reports of sexual misconduct they receive to the Title IX Coordinator.  This means that if you tell me about a situation involving sexual harassment, sexual assault, dating violence, domestic violence, or stalking, I must </w:t>
      </w:r>
      <w:hyperlink r:id="rId8" w:tgtFrame="_blank" w:history="1">
        <w:r w:rsidRPr="00D057CC">
          <w:rPr>
            <w:rStyle w:val="Hyperlink"/>
          </w:rPr>
          <w:t>report the information to the Title IX Coordinator</w:t>
        </w:r>
      </w:hyperlink>
      <w:r w:rsidRPr="00D057CC">
        <w:t xml:space="preserve">.  Although I </w:t>
      </w:r>
      <w:proofErr w:type="gramStart"/>
      <w:r w:rsidRPr="00D057CC">
        <w:t>have to</w:t>
      </w:r>
      <w:proofErr w:type="gramEnd"/>
      <w:r w:rsidRPr="00D057CC">
        <w:t xml:space="preserve"> report the situation, you will still have options about how your case will be handled, including whether or not you wish to pursue a formal complaint.  Our goal is to make sure you are aware of the range of options available to you and have access to the resources you need.</w:t>
      </w:r>
    </w:p>
    <w:p w:rsidR="005E325A" w:rsidRPr="00D057CC" w:rsidRDefault="005E325A" w:rsidP="005E325A"/>
    <w:p w:rsidR="005E325A" w:rsidRPr="00D057CC" w:rsidRDefault="005E325A" w:rsidP="005E325A">
      <w:r w:rsidRPr="00D057CC">
        <w:t>If you wish to speak to someone confidentially, you can contact any of the following on-campus resources, who are not required to report the incident to the Title IX Coordinator: (1) University Counseling Center (</w:t>
      </w:r>
      <w:hyperlink r:id="rId9" w:tgtFrame="_blank" w:history="1">
        <w:r w:rsidRPr="00D057CC">
          <w:rPr>
            <w:rStyle w:val="Hyperlink"/>
          </w:rPr>
          <w:t>counselingcenter.uncc.edu</w:t>
        </w:r>
      </w:hyperlink>
      <w:r w:rsidRPr="00D057CC">
        <w:t>, 7-0311); (2) Student Health Center (</w:t>
      </w:r>
      <w:hyperlink r:id="rId10" w:tgtFrame="_blank" w:history="1">
        <w:r w:rsidRPr="00D057CC">
          <w:rPr>
            <w:rStyle w:val="Hyperlink"/>
          </w:rPr>
          <w:t>studenthealth.uncc.edu</w:t>
        </w:r>
      </w:hyperlink>
      <w:r w:rsidRPr="00D057CC">
        <w:t>, 7-7400); or (3) Center for Wellness Promotion (</w:t>
      </w:r>
      <w:hyperlink r:id="rId11" w:tgtFrame="_blank" w:history="1">
        <w:r w:rsidRPr="00D057CC">
          <w:rPr>
            <w:rStyle w:val="Hyperlink"/>
          </w:rPr>
          <w:t>wellness.uncc.edu</w:t>
        </w:r>
      </w:hyperlink>
      <w:r w:rsidRPr="00D057CC">
        <w:t>, 7-</w:t>
      </w:r>
      <w:r w:rsidRPr="00D057CC">
        <w:lastRenderedPageBreak/>
        <w:t>7407).  Additional information about your options is also available at </w:t>
      </w:r>
      <w:hyperlink r:id="rId12" w:tgtFrame="_blank" w:history="1">
        <w:r w:rsidRPr="00D057CC">
          <w:rPr>
            <w:rStyle w:val="Hyperlink"/>
          </w:rPr>
          <w:t>titleix.uncc.edu</w:t>
        </w:r>
      </w:hyperlink>
      <w:r w:rsidRPr="00D057CC">
        <w:t> under the “Students” tab.</w:t>
      </w:r>
    </w:p>
    <w:p w:rsidR="00FD480B" w:rsidRPr="00AD5B7E" w:rsidRDefault="00FD480B" w:rsidP="00FD480B"/>
    <w:p w:rsidR="00FD480B" w:rsidRPr="00AD5B7E" w:rsidRDefault="00FD480B" w:rsidP="00FD480B">
      <w:pPr>
        <w:rPr>
          <w:b/>
          <w:u w:val="single"/>
        </w:rPr>
      </w:pPr>
      <w:r w:rsidRPr="00AD5B7E">
        <w:rPr>
          <w:b/>
          <w:u w:val="single"/>
        </w:rPr>
        <w:t>RELIGIOUS HOLIDAY OBSERVANCES</w:t>
      </w:r>
    </w:p>
    <w:p w:rsidR="00FD480B" w:rsidRDefault="00FD480B" w:rsidP="00FD480B">
      <w:r w:rsidRPr="00AD5B7E">
        <w:t>The University of North Carolina at Charlotte is committed to diversity, nondiscrimination and inclusiveness, and to supporting its students, regardless of religious affiliation or non-affiliation, in accordance with state and federal laws and regulations. UNC Charlotte provides reasonable accommodations, including a minimum of two excused absences each academic year, for religious observances required by a student’s religious practice or belief. Such reasonable accommodations must be requested in accordance with the procedures in the Policy, and include the opportunity for the student to make up any tests or other work missed due to an excused absence for a religious observance. It is the obligation of students to provide faculty with reasonable notice of the dates of religious observances on which they will be absent by submitting a Request for Religious Accommodation Form to their instructor prior to the census date for enrollment for a given semester. The census date for each semester (typically the tenth day of instruction) can be found in UNC Charlotte’s academic calendar.</w:t>
      </w:r>
    </w:p>
    <w:p w:rsidR="00FD480B" w:rsidRPr="00AD5B7E" w:rsidRDefault="00FD480B" w:rsidP="00FD480B"/>
    <w:p w:rsidR="00FD480B" w:rsidRDefault="00FD480B" w:rsidP="00FD480B">
      <w:r w:rsidRPr="00AD5B7E">
        <w:t xml:space="preserve">A student who submits a Request for Religious Accommodation Form after the census date must show good cause for the late submission, and the late submission itself may be </w:t>
      </w:r>
      <w:proofErr w:type="gramStart"/>
      <w:r w:rsidRPr="00AD5B7E">
        <w:t>taken into account</w:t>
      </w:r>
      <w:proofErr w:type="gramEnd"/>
      <w:r w:rsidRPr="00AD5B7E">
        <w:t xml:space="preserve"> in determining whether the student has a religious practice or belief requiring accommodation and whether granting the request would create undue hardship. If there is no consensus on a reasonable accommodation, either party or both should seek the advice of the department chair. In those cases where a request for a religious accommodation is denied by the instructor, and there is no resolution through discussion with the department chair, the student may pursue a grievance under UNC Charlotte’s Student Grievance Procedure. Where a timely request is made by the student but denied by the instructor, the grievance process shall be expedited as much as reasonably possible to ensure that a student pursuing a religious accommodation is not unduly disadvantaged by the passage of time. Failure to comply with this Policy is a violation of University Policy and subject to disciplinary action in accordance with Policy Statement #25,</w:t>
      </w:r>
      <w:r>
        <w:t xml:space="preserve"> Violation of University Policy.</w:t>
      </w:r>
    </w:p>
    <w:p w:rsidR="00FD480B" w:rsidRPr="00336199" w:rsidRDefault="00FD480B" w:rsidP="00FD480B"/>
    <w:p w:rsidR="00FD480B" w:rsidRPr="00AD5B7E" w:rsidRDefault="00FD480B" w:rsidP="00FD480B">
      <w:pPr>
        <w:pStyle w:val="Header"/>
        <w:tabs>
          <w:tab w:val="clear" w:pos="4320"/>
          <w:tab w:val="clear" w:pos="8640"/>
        </w:tabs>
        <w:rPr>
          <w:b/>
          <w:u w:val="single"/>
        </w:rPr>
      </w:pPr>
      <w:r w:rsidRPr="00AD5B7E">
        <w:rPr>
          <w:b/>
          <w:u w:val="single"/>
        </w:rPr>
        <w:t>CLASSROOM ETIQUETTE</w:t>
      </w:r>
    </w:p>
    <w:p w:rsidR="00FD480B" w:rsidRDefault="00FD480B" w:rsidP="00FD480B">
      <w:pPr>
        <w:pStyle w:val="Header"/>
        <w:tabs>
          <w:tab w:val="clear" w:pos="4320"/>
          <w:tab w:val="clear" w:pos="8640"/>
        </w:tabs>
      </w:pPr>
      <w:r w:rsidRPr="00AD5B7E">
        <w:rPr>
          <w:i/>
        </w:rPr>
        <w:t>Cell Phones</w:t>
      </w:r>
      <w:r w:rsidRPr="00AD5B7E">
        <w:t>: Cell phones should be on silent during class, and, more importantly, I do not want to see them (i.e., keep them in y</w:t>
      </w:r>
      <w:r>
        <w:t>our pockets, not on your desk).</w:t>
      </w:r>
    </w:p>
    <w:p w:rsidR="00FD480B" w:rsidRPr="00AD5B7E" w:rsidRDefault="00FD480B" w:rsidP="00FD480B">
      <w:pPr>
        <w:pStyle w:val="Header"/>
        <w:tabs>
          <w:tab w:val="clear" w:pos="4320"/>
          <w:tab w:val="clear" w:pos="8640"/>
        </w:tabs>
      </w:pPr>
    </w:p>
    <w:p w:rsidR="00FD480B" w:rsidRPr="00AD5B7E" w:rsidRDefault="00FD480B" w:rsidP="00FD480B">
      <w:pPr>
        <w:pStyle w:val="Header"/>
        <w:tabs>
          <w:tab w:val="clear" w:pos="4320"/>
          <w:tab w:val="clear" w:pos="8640"/>
        </w:tabs>
      </w:pPr>
      <w:r w:rsidRPr="00AD5B7E">
        <w:t xml:space="preserve">If this rule is violated, I will first ask the offending student to put their cell phone away or to make it silent (if it rings during class). If the rule is violated a second time, the student’s grade will be reduced by a whole letter grade (an A will become a B).  </w:t>
      </w:r>
    </w:p>
    <w:p w:rsidR="00FD480B" w:rsidRPr="00AD5B7E" w:rsidRDefault="00FD480B" w:rsidP="00FD480B">
      <w:pPr>
        <w:pStyle w:val="Header"/>
        <w:tabs>
          <w:tab w:val="clear" w:pos="4320"/>
          <w:tab w:val="clear" w:pos="8640"/>
        </w:tabs>
      </w:pPr>
    </w:p>
    <w:p w:rsidR="00FD480B" w:rsidRPr="00AD5B7E" w:rsidRDefault="00FD480B" w:rsidP="00FD480B">
      <w:pPr>
        <w:pStyle w:val="Header"/>
        <w:tabs>
          <w:tab w:val="clear" w:pos="4320"/>
          <w:tab w:val="clear" w:pos="8640"/>
        </w:tabs>
      </w:pPr>
      <w:r w:rsidRPr="00AD5B7E">
        <w:rPr>
          <w:i/>
        </w:rPr>
        <w:t>Laptops:</w:t>
      </w:r>
      <w:r w:rsidRPr="00AD5B7E">
        <w:t xml:space="preserve"> Laptops are permitted but only for academic-related purposes. If a student is found to be checking Facebook during class, or simply surfing the internet, I reserve the right to revoke this privilege for the entire class. </w:t>
      </w:r>
    </w:p>
    <w:p w:rsidR="00FD480B" w:rsidRPr="00AD5B7E" w:rsidRDefault="00FD480B" w:rsidP="00FD480B">
      <w:pPr>
        <w:pStyle w:val="Header"/>
        <w:tabs>
          <w:tab w:val="clear" w:pos="4320"/>
          <w:tab w:val="clear" w:pos="8640"/>
        </w:tabs>
      </w:pPr>
    </w:p>
    <w:p w:rsidR="00FD480B" w:rsidRDefault="00FD480B" w:rsidP="00FD480B">
      <w:pPr>
        <w:pStyle w:val="Header"/>
        <w:tabs>
          <w:tab w:val="clear" w:pos="4320"/>
          <w:tab w:val="clear" w:pos="8640"/>
        </w:tabs>
      </w:pPr>
    </w:p>
    <w:p w:rsidR="005E325A" w:rsidRDefault="005E325A" w:rsidP="00FD480B">
      <w:pPr>
        <w:pStyle w:val="Header"/>
        <w:tabs>
          <w:tab w:val="clear" w:pos="4320"/>
          <w:tab w:val="clear" w:pos="8640"/>
        </w:tabs>
      </w:pPr>
    </w:p>
    <w:p w:rsidR="005E325A" w:rsidRPr="00AD5B7E" w:rsidRDefault="005E325A" w:rsidP="00FD480B">
      <w:pPr>
        <w:pStyle w:val="Header"/>
        <w:tabs>
          <w:tab w:val="clear" w:pos="4320"/>
          <w:tab w:val="clear" w:pos="8640"/>
        </w:tabs>
      </w:pPr>
    </w:p>
    <w:p w:rsidR="00FD480B" w:rsidRPr="00344220" w:rsidRDefault="00FD480B" w:rsidP="00FD480B">
      <w:pPr>
        <w:pStyle w:val="Header"/>
        <w:tabs>
          <w:tab w:val="clear" w:pos="4320"/>
          <w:tab w:val="clear" w:pos="8640"/>
        </w:tabs>
        <w:rPr>
          <w:b/>
          <w:u w:val="single"/>
        </w:rPr>
      </w:pPr>
      <w:r w:rsidRPr="00344220">
        <w:rPr>
          <w:b/>
          <w:u w:val="single"/>
        </w:rPr>
        <w:lastRenderedPageBreak/>
        <w:t>WANT THE CLIFF’S NOTES? IN ORDER TO SUCCEED…</w:t>
      </w:r>
    </w:p>
    <w:p w:rsidR="00FD480B" w:rsidRPr="00AD5B7E" w:rsidRDefault="00FD480B" w:rsidP="00FD480B">
      <w:pPr>
        <w:numPr>
          <w:ilvl w:val="0"/>
          <w:numId w:val="2"/>
        </w:numPr>
      </w:pPr>
      <w:r w:rsidRPr="00AD5B7E">
        <w:t xml:space="preserve">Come to class as often as humanly possible, on time, ready to listen and contribute. </w:t>
      </w:r>
    </w:p>
    <w:p w:rsidR="00FD480B" w:rsidRPr="00AD5B7E" w:rsidRDefault="00FD480B" w:rsidP="00FD480B">
      <w:pPr>
        <w:numPr>
          <w:ilvl w:val="0"/>
          <w:numId w:val="2"/>
        </w:numPr>
      </w:pPr>
      <w:r w:rsidRPr="00AD5B7E">
        <w:t>Read the material and prepare some insightful comments or questions.</w:t>
      </w:r>
    </w:p>
    <w:p w:rsidR="00FD480B" w:rsidRPr="00AD5B7E" w:rsidRDefault="00FD480B" w:rsidP="00FD480B">
      <w:pPr>
        <w:numPr>
          <w:ilvl w:val="0"/>
          <w:numId w:val="2"/>
        </w:numPr>
      </w:pPr>
      <w:r w:rsidRPr="00AD5B7E">
        <w:t>Respect me, your fellow classmates, and yourself.</w:t>
      </w:r>
    </w:p>
    <w:p w:rsidR="00FD480B" w:rsidRPr="00AD5B7E" w:rsidRDefault="00FD480B" w:rsidP="00FD480B">
      <w:pPr>
        <w:numPr>
          <w:ilvl w:val="0"/>
          <w:numId w:val="2"/>
        </w:numPr>
      </w:pPr>
      <w:r w:rsidRPr="00AD5B7E">
        <w:t>Do not get behind, and do not wait until the last minute to study for exams or to complete assignments.</w:t>
      </w:r>
    </w:p>
    <w:p w:rsidR="00FD480B" w:rsidRDefault="00FD480B" w:rsidP="00FD480B">
      <w:pPr>
        <w:numPr>
          <w:ilvl w:val="0"/>
          <w:numId w:val="2"/>
        </w:numPr>
      </w:pPr>
      <w:r w:rsidRPr="00AD5B7E">
        <w:t>Do not be afraid to ask for help if there is something you truly do not understand.</w:t>
      </w:r>
    </w:p>
    <w:p w:rsidR="00FD480B" w:rsidRDefault="00FD480B" w:rsidP="00FD480B"/>
    <w:p w:rsidR="00FD480B" w:rsidRDefault="00FD480B" w:rsidP="00FD480B"/>
    <w:p w:rsidR="00FD480B" w:rsidRPr="00344220" w:rsidRDefault="00FD480B" w:rsidP="00FD480B">
      <w:pPr>
        <w:rPr>
          <w:b/>
          <w:u w:val="single"/>
        </w:rPr>
      </w:pPr>
      <w:r w:rsidRPr="00344220">
        <w:rPr>
          <w:b/>
          <w:u w:val="single"/>
        </w:rPr>
        <w:t>FINAL NOTE</w:t>
      </w:r>
    </w:p>
    <w:p w:rsidR="00FD480B" w:rsidRDefault="00FD480B" w:rsidP="00FD480B">
      <w:r>
        <w:t xml:space="preserve">This syllabus is meant to be interpreted as a living document. If at any time during the semester I feel the need to change sections of the syllabus to adapt to changing conditions of the classroom, or in the interest of time, I will write a revised version of this syllabus and upload it to Canvas. </w:t>
      </w:r>
    </w:p>
    <w:p w:rsidR="00FD480B" w:rsidRDefault="00FD480B" w:rsidP="00FD480B">
      <w:pPr>
        <w:ind w:left="720" w:hanging="720"/>
      </w:pPr>
    </w:p>
    <w:p w:rsidR="007370A2" w:rsidRDefault="007370A2" w:rsidP="00FD480B">
      <w:pPr>
        <w:ind w:left="720" w:hanging="720"/>
      </w:pPr>
    </w:p>
    <w:p w:rsidR="007370A2" w:rsidRDefault="007370A2" w:rsidP="00FD480B">
      <w:pPr>
        <w:ind w:left="720" w:hanging="720"/>
      </w:pPr>
    </w:p>
    <w:p w:rsidR="007370A2" w:rsidRDefault="007370A2" w:rsidP="00FD480B">
      <w:pPr>
        <w:ind w:left="720" w:hanging="720"/>
      </w:pPr>
    </w:p>
    <w:p w:rsidR="007370A2" w:rsidRDefault="007370A2" w:rsidP="00FD480B">
      <w:pPr>
        <w:ind w:left="720" w:hanging="720"/>
      </w:pPr>
    </w:p>
    <w:p w:rsidR="007370A2" w:rsidRDefault="007370A2" w:rsidP="00FD480B">
      <w:pPr>
        <w:ind w:left="720" w:hanging="720"/>
      </w:pPr>
    </w:p>
    <w:p w:rsidR="007370A2" w:rsidRDefault="007370A2" w:rsidP="00FD480B">
      <w:pPr>
        <w:ind w:left="720" w:hanging="720"/>
      </w:pPr>
    </w:p>
    <w:p w:rsidR="007370A2" w:rsidRDefault="007370A2" w:rsidP="00FD480B">
      <w:pPr>
        <w:ind w:left="720" w:hanging="720"/>
      </w:pPr>
    </w:p>
    <w:p w:rsidR="007370A2" w:rsidRDefault="007370A2" w:rsidP="00FD480B">
      <w:pPr>
        <w:ind w:left="720" w:hanging="720"/>
      </w:pPr>
    </w:p>
    <w:p w:rsidR="005E325A" w:rsidRDefault="005E325A" w:rsidP="00FD480B">
      <w:pPr>
        <w:ind w:left="720" w:hanging="720"/>
      </w:pPr>
    </w:p>
    <w:p w:rsidR="005E325A" w:rsidRDefault="005E325A" w:rsidP="00FD480B">
      <w:pPr>
        <w:ind w:left="720" w:hanging="720"/>
      </w:pPr>
    </w:p>
    <w:p w:rsidR="005E325A" w:rsidRDefault="005E325A" w:rsidP="00FD480B">
      <w:pPr>
        <w:ind w:left="720" w:hanging="720"/>
      </w:pPr>
    </w:p>
    <w:p w:rsidR="005E325A" w:rsidRDefault="005E325A" w:rsidP="00FD480B">
      <w:pPr>
        <w:ind w:left="720" w:hanging="720"/>
      </w:pPr>
    </w:p>
    <w:p w:rsidR="005E325A" w:rsidRDefault="005E325A" w:rsidP="00FD480B">
      <w:pPr>
        <w:ind w:left="720" w:hanging="720"/>
      </w:pPr>
    </w:p>
    <w:p w:rsidR="005E325A" w:rsidRDefault="005E325A" w:rsidP="00FD480B">
      <w:pPr>
        <w:ind w:left="720" w:hanging="720"/>
      </w:pPr>
    </w:p>
    <w:p w:rsidR="005E325A" w:rsidRDefault="005E325A" w:rsidP="00FD480B">
      <w:pPr>
        <w:ind w:left="720" w:hanging="720"/>
      </w:pPr>
    </w:p>
    <w:p w:rsidR="005E325A" w:rsidRDefault="005E325A" w:rsidP="00FD480B">
      <w:pPr>
        <w:ind w:left="720" w:hanging="720"/>
      </w:pPr>
    </w:p>
    <w:p w:rsidR="005E325A" w:rsidRDefault="005E325A" w:rsidP="00FD480B">
      <w:pPr>
        <w:ind w:left="720" w:hanging="720"/>
      </w:pPr>
    </w:p>
    <w:p w:rsidR="005E325A" w:rsidRDefault="005E325A" w:rsidP="00FD480B">
      <w:pPr>
        <w:ind w:left="720" w:hanging="720"/>
      </w:pPr>
    </w:p>
    <w:p w:rsidR="005E325A" w:rsidRDefault="005E325A" w:rsidP="00FD480B">
      <w:pPr>
        <w:ind w:left="720" w:hanging="720"/>
      </w:pPr>
    </w:p>
    <w:p w:rsidR="005E325A" w:rsidRDefault="005E325A" w:rsidP="00FD480B">
      <w:pPr>
        <w:ind w:left="720" w:hanging="720"/>
      </w:pPr>
    </w:p>
    <w:p w:rsidR="005E325A" w:rsidRDefault="005E325A" w:rsidP="00FD480B">
      <w:pPr>
        <w:ind w:left="720" w:hanging="720"/>
      </w:pPr>
    </w:p>
    <w:p w:rsidR="005E325A" w:rsidRDefault="005E325A" w:rsidP="00FD480B">
      <w:pPr>
        <w:ind w:left="720" w:hanging="720"/>
      </w:pPr>
    </w:p>
    <w:p w:rsidR="005E325A" w:rsidRDefault="005E325A" w:rsidP="00FD480B">
      <w:pPr>
        <w:ind w:left="720" w:hanging="720"/>
      </w:pPr>
    </w:p>
    <w:p w:rsidR="005E325A" w:rsidRDefault="005E325A" w:rsidP="00FD480B">
      <w:pPr>
        <w:ind w:left="720" w:hanging="720"/>
      </w:pPr>
    </w:p>
    <w:p w:rsidR="005E325A" w:rsidRDefault="005E325A" w:rsidP="00FD480B">
      <w:pPr>
        <w:ind w:left="720" w:hanging="720"/>
      </w:pPr>
    </w:p>
    <w:p w:rsidR="005E325A" w:rsidRDefault="005E325A" w:rsidP="00FD480B">
      <w:pPr>
        <w:ind w:left="720" w:hanging="720"/>
      </w:pPr>
    </w:p>
    <w:p w:rsidR="005E325A" w:rsidRDefault="005E325A" w:rsidP="00FD480B">
      <w:pPr>
        <w:ind w:left="720" w:hanging="720"/>
      </w:pPr>
    </w:p>
    <w:p w:rsidR="005E325A" w:rsidRDefault="005E325A" w:rsidP="00FD480B">
      <w:pPr>
        <w:ind w:left="720" w:hanging="720"/>
      </w:pPr>
    </w:p>
    <w:p w:rsidR="005E325A" w:rsidRDefault="005E325A" w:rsidP="00FD480B">
      <w:pPr>
        <w:ind w:left="720" w:hanging="720"/>
      </w:pPr>
    </w:p>
    <w:p w:rsidR="00FC6FD4" w:rsidRDefault="00FC6FD4" w:rsidP="00FD480B">
      <w:pPr>
        <w:ind w:left="720" w:hanging="720"/>
      </w:pPr>
    </w:p>
    <w:p w:rsidR="007370A2" w:rsidRDefault="007370A2" w:rsidP="00FD480B">
      <w:pPr>
        <w:ind w:left="720" w:hanging="720"/>
      </w:pPr>
    </w:p>
    <w:p w:rsidR="007370A2" w:rsidRDefault="007370A2" w:rsidP="00FD480B">
      <w:pPr>
        <w:ind w:left="720" w:hanging="720"/>
      </w:pPr>
    </w:p>
    <w:p w:rsidR="00FD480B" w:rsidRPr="007C4FD1" w:rsidRDefault="00FD480B" w:rsidP="00FD480B">
      <w:pPr>
        <w:jc w:val="center"/>
        <w:rPr>
          <w:b/>
          <w:sz w:val="28"/>
        </w:rPr>
      </w:pPr>
      <w:r w:rsidRPr="007C4FD1">
        <w:rPr>
          <w:b/>
          <w:sz w:val="28"/>
        </w:rPr>
        <w:lastRenderedPageBreak/>
        <w:t>SCHEDULE</w:t>
      </w:r>
    </w:p>
    <w:tbl>
      <w:tblPr>
        <w:tblW w:w="10710" w:type="dxa"/>
        <w:jc w:val="center"/>
        <w:tblLayout w:type="fixed"/>
        <w:tblLook w:val="0000" w:firstRow="0" w:lastRow="0" w:firstColumn="0" w:lastColumn="0" w:noHBand="0" w:noVBand="0"/>
      </w:tblPr>
      <w:tblGrid>
        <w:gridCol w:w="990"/>
        <w:gridCol w:w="1530"/>
        <w:gridCol w:w="4675"/>
        <w:gridCol w:w="3515"/>
      </w:tblGrid>
      <w:tr w:rsidR="00FD480B" w:rsidRPr="005A6FCB" w:rsidTr="00DB02C4">
        <w:trPr>
          <w:jc w:val="center"/>
        </w:trPr>
        <w:tc>
          <w:tcPr>
            <w:tcW w:w="990" w:type="dxa"/>
            <w:tcBorders>
              <w:top w:val="single" w:sz="4" w:space="0" w:color="000000"/>
              <w:left w:val="single" w:sz="4" w:space="0" w:color="000000"/>
              <w:bottom w:val="single" w:sz="4" w:space="0" w:color="000000"/>
            </w:tcBorders>
            <w:shd w:val="clear" w:color="auto" w:fill="auto"/>
          </w:tcPr>
          <w:p w:rsidR="00FD480B" w:rsidRPr="005A6FCB" w:rsidRDefault="00FD480B" w:rsidP="00EF663A">
            <w:pPr>
              <w:snapToGrid w:val="0"/>
              <w:jc w:val="center"/>
              <w:rPr>
                <w:b/>
              </w:rPr>
            </w:pPr>
            <w:r>
              <w:rPr>
                <w:b/>
              </w:rPr>
              <w:t>Week</w:t>
            </w:r>
          </w:p>
        </w:tc>
        <w:tc>
          <w:tcPr>
            <w:tcW w:w="1530" w:type="dxa"/>
            <w:tcBorders>
              <w:top w:val="single" w:sz="4" w:space="0" w:color="000000"/>
              <w:left w:val="single" w:sz="4" w:space="0" w:color="000000"/>
              <w:bottom w:val="single" w:sz="4" w:space="0" w:color="000000"/>
            </w:tcBorders>
            <w:shd w:val="clear" w:color="auto" w:fill="auto"/>
          </w:tcPr>
          <w:p w:rsidR="00FD480B" w:rsidRPr="005A6FCB" w:rsidRDefault="00FD480B" w:rsidP="00EF663A">
            <w:pPr>
              <w:snapToGrid w:val="0"/>
              <w:jc w:val="center"/>
              <w:rPr>
                <w:b/>
              </w:rPr>
            </w:pPr>
            <w:r w:rsidRPr="005A6FCB">
              <w:rPr>
                <w:b/>
              </w:rPr>
              <w:t>Date</w:t>
            </w:r>
          </w:p>
        </w:tc>
        <w:tc>
          <w:tcPr>
            <w:tcW w:w="4675" w:type="dxa"/>
            <w:tcBorders>
              <w:top w:val="single" w:sz="4" w:space="0" w:color="000000"/>
              <w:left w:val="single" w:sz="4" w:space="0" w:color="000000"/>
              <w:bottom w:val="single" w:sz="4" w:space="0" w:color="000000"/>
            </w:tcBorders>
            <w:shd w:val="clear" w:color="auto" w:fill="auto"/>
          </w:tcPr>
          <w:p w:rsidR="00FD480B" w:rsidRPr="005A6FCB" w:rsidRDefault="00FD480B" w:rsidP="00EF663A">
            <w:pPr>
              <w:snapToGrid w:val="0"/>
              <w:jc w:val="center"/>
              <w:rPr>
                <w:b/>
              </w:rPr>
            </w:pPr>
            <w:r w:rsidRPr="005A6FCB">
              <w:rPr>
                <w:b/>
              </w:rPr>
              <w:t>Subject</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rsidR="00FD480B" w:rsidRPr="005A6FCB" w:rsidRDefault="00FA3F58" w:rsidP="00EF663A">
            <w:pPr>
              <w:snapToGrid w:val="0"/>
              <w:jc w:val="center"/>
              <w:rPr>
                <w:b/>
              </w:rPr>
            </w:pPr>
            <w:r>
              <w:rPr>
                <w:b/>
              </w:rPr>
              <w:t>Readings</w:t>
            </w:r>
          </w:p>
        </w:tc>
      </w:tr>
      <w:tr w:rsidR="00FD480B" w:rsidRPr="005A6FCB" w:rsidTr="00DB02C4">
        <w:trPr>
          <w:jc w:val="center"/>
        </w:trPr>
        <w:tc>
          <w:tcPr>
            <w:tcW w:w="990" w:type="dxa"/>
            <w:tcBorders>
              <w:top w:val="single" w:sz="4" w:space="0" w:color="000000"/>
              <w:left w:val="single" w:sz="4" w:space="0" w:color="000000"/>
              <w:bottom w:val="single" w:sz="4" w:space="0" w:color="000000"/>
            </w:tcBorders>
            <w:shd w:val="clear" w:color="auto" w:fill="auto"/>
          </w:tcPr>
          <w:p w:rsidR="00FD480B" w:rsidRPr="005A6FCB" w:rsidRDefault="00FD480B" w:rsidP="00EF663A">
            <w:pPr>
              <w:snapToGrid w:val="0"/>
              <w:jc w:val="center"/>
            </w:pPr>
            <w:r>
              <w:t>1</w:t>
            </w:r>
          </w:p>
        </w:tc>
        <w:tc>
          <w:tcPr>
            <w:tcW w:w="1530" w:type="dxa"/>
            <w:tcBorders>
              <w:top w:val="single" w:sz="4" w:space="0" w:color="000000"/>
              <w:left w:val="single" w:sz="4" w:space="0" w:color="000000"/>
              <w:bottom w:val="single" w:sz="4" w:space="0" w:color="000000"/>
            </w:tcBorders>
            <w:shd w:val="clear" w:color="auto" w:fill="auto"/>
          </w:tcPr>
          <w:p w:rsidR="00FD480B" w:rsidRPr="005A6FCB" w:rsidRDefault="00FD480B" w:rsidP="00EF663A">
            <w:pPr>
              <w:snapToGrid w:val="0"/>
              <w:jc w:val="center"/>
              <w:rPr>
                <w:bCs/>
              </w:rPr>
            </w:pPr>
            <w:r>
              <w:rPr>
                <w:bCs/>
              </w:rPr>
              <w:t>01/11/18</w:t>
            </w:r>
          </w:p>
        </w:tc>
        <w:tc>
          <w:tcPr>
            <w:tcW w:w="4675" w:type="dxa"/>
            <w:tcBorders>
              <w:top w:val="single" w:sz="4" w:space="0" w:color="000000"/>
              <w:left w:val="single" w:sz="4" w:space="0" w:color="000000"/>
              <w:bottom w:val="single" w:sz="4" w:space="0" w:color="000000"/>
            </w:tcBorders>
            <w:shd w:val="clear" w:color="auto" w:fill="auto"/>
          </w:tcPr>
          <w:p w:rsidR="00FD480B" w:rsidRPr="005A6FCB" w:rsidRDefault="00A2708F" w:rsidP="00EF663A">
            <w:pPr>
              <w:snapToGrid w:val="0"/>
              <w:rPr>
                <w:b/>
                <w:bCs/>
              </w:rPr>
            </w:pPr>
            <w:r>
              <w:rPr>
                <w:b/>
                <w:bCs/>
              </w:rPr>
              <w:t>Course Introduction</w:t>
            </w:r>
            <w:r w:rsidR="007D2863">
              <w:rPr>
                <w:b/>
                <w:bCs/>
              </w:rPr>
              <w:t>; Variable Measurement &amp; Data Visualization</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rsidR="00FD480B" w:rsidRPr="005A6FCB" w:rsidRDefault="00FA3F58" w:rsidP="00EF663A">
            <w:pPr>
              <w:snapToGrid w:val="0"/>
              <w:rPr>
                <w:i/>
                <w:iCs/>
              </w:rPr>
            </w:pPr>
            <w:r>
              <w:rPr>
                <w:i/>
                <w:iCs/>
              </w:rPr>
              <w:t>Chapter</w:t>
            </w:r>
            <w:r w:rsidR="0052456E">
              <w:rPr>
                <w:i/>
                <w:iCs/>
              </w:rPr>
              <w:t xml:space="preserve">s 2 &amp; </w:t>
            </w:r>
            <w:r w:rsidR="007370A2">
              <w:rPr>
                <w:i/>
                <w:iCs/>
              </w:rPr>
              <w:t>8</w:t>
            </w:r>
          </w:p>
        </w:tc>
      </w:tr>
      <w:tr w:rsidR="00FD480B" w:rsidRPr="005A6FCB" w:rsidTr="00DB02C4">
        <w:trPr>
          <w:jc w:val="center"/>
        </w:trPr>
        <w:tc>
          <w:tcPr>
            <w:tcW w:w="990" w:type="dxa"/>
            <w:tcBorders>
              <w:top w:val="single" w:sz="4" w:space="0" w:color="000000"/>
              <w:left w:val="single" w:sz="4" w:space="0" w:color="000000"/>
              <w:bottom w:val="single" w:sz="4" w:space="0" w:color="000000"/>
            </w:tcBorders>
            <w:shd w:val="clear" w:color="auto" w:fill="auto"/>
          </w:tcPr>
          <w:p w:rsidR="00FD480B" w:rsidRPr="005A6FCB" w:rsidRDefault="00FD480B" w:rsidP="00EF663A">
            <w:pPr>
              <w:snapToGrid w:val="0"/>
              <w:jc w:val="center"/>
            </w:pPr>
            <w:r>
              <w:t>2</w:t>
            </w:r>
          </w:p>
        </w:tc>
        <w:tc>
          <w:tcPr>
            <w:tcW w:w="1530" w:type="dxa"/>
            <w:tcBorders>
              <w:top w:val="single" w:sz="4" w:space="0" w:color="000000"/>
              <w:left w:val="single" w:sz="4" w:space="0" w:color="000000"/>
              <w:bottom w:val="single" w:sz="4" w:space="0" w:color="000000"/>
            </w:tcBorders>
            <w:shd w:val="clear" w:color="auto" w:fill="auto"/>
          </w:tcPr>
          <w:p w:rsidR="00FD480B" w:rsidRPr="005A6FCB" w:rsidRDefault="00FD480B" w:rsidP="00EF663A">
            <w:pPr>
              <w:snapToGrid w:val="0"/>
              <w:jc w:val="center"/>
              <w:rPr>
                <w:bCs/>
              </w:rPr>
            </w:pPr>
            <w:r>
              <w:rPr>
                <w:bCs/>
              </w:rPr>
              <w:t>01/18/18</w:t>
            </w:r>
          </w:p>
        </w:tc>
        <w:tc>
          <w:tcPr>
            <w:tcW w:w="4675" w:type="dxa"/>
            <w:tcBorders>
              <w:top w:val="single" w:sz="4" w:space="0" w:color="000000"/>
              <w:left w:val="single" w:sz="4" w:space="0" w:color="000000"/>
              <w:bottom w:val="single" w:sz="4" w:space="0" w:color="000000"/>
            </w:tcBorders>
            <w:shd w:val="clear" w:color="auto" w:fill="auto"/>
          </w:tcPr>
          <w:p w:rsidR="00FD480B" w:rsidRPr="005A6FCB" w:rsidRDefault="005274D1" w:rsidP="00EF663A">
            <w:pPr>
              <w:snapToGrid w:val="0"/>
              <w:rPr>
                <w:b/>
                <w:bCs/>
              </w:rPr>
            </w:pPr>
            <w:r>
              <w:rPr>
                <w:b/>
                <w:bCs/>
              </w:rPr>
              <w:t>SNOW DAY – NO CLASS</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rsidR="00FD480B" w:rsidRPr="005A6FCB" w:rsidRDefault="00FD480B" w:rsidP="00EF663A">
            <w:pPr>
              <w:snapToGrid w:val="0"/>
              <w:rPr>
                <w:i/>
                <w:iCs/>
              </w:rPr>
            </w:pPr>
          </w:p>
        </w:tc>
      </w:tr>
      <w:tr w:rsidR="005274D1" w:rsidRPr="005A6FCB" w:rsidTr="00DB02C4">
        <w:trPr>
          <w:jc w:val="center"/>
        </w:trPr>
        <w:tc>
          <w:tcPr>
            <w:tcW w:w="990" w:type="dxa"/>
            <w:tcBorders>
              <w:top w:val="single" w:sz="4" w:space="0" w:color="000000"/>
              <w:left w:val="single" w:sz="4" w:space="0" w:color="000000"/>
              <w:bottom w:val="single" w:sz="4" w:space="0" w:color="000000"/>
            </w:tcBorders>
            <w:shd w:val="clear" w:color="auto" w:fill="auto"/>
          </w:tcPr>
          <w:p w:rsidR="005274D1" w:rsidRPr="005A6FCB" w:rsidRDefault="005274D1" w:rsidP="005274D1">
            <w:pPr>
              <w:snapToGrid w:val="0"/>
              <w:jc w:val="center"/>
            </w:pPr>
            <w:r>
              <w:t>3</w:t>
            </w:r>
          </w:p>
        </w:tc>
        <w:tc>
          <w:tcPr>
            <w:tcW w:w="1530" w:type="dxa"/>
            <w:tcBorders>
              <w:top w:val="single" w:sz="4" w:space="0" w:color="000000"/>
              <w:left w:val="single" w:sz="4" w:space="0" w:color="000000"/>
              <w:bottom w:val="single" w:sz="4" w:space="0" w:color="000000"/>
            </w:tcBorders>
            <w:shd w:val="clear" w:color="auto" w:fill="auto"/>
          </w:tcPr>
          <w:p w:rsidR="005274D1" w:rsidRPr="005A6FCB" w:rsidRDefault="005274D1" w:rsidP="005274D1">
            <w:pPr>
              <w:snapToGrid w:val="0"/>
              <w:jc w:val="center"/>
              <w:rPr>
                <w:bCs/>
              </w:rPr>
            </w:pPr>
            <w:r>
              <w:rPr>
                <w:bCs/>
              </w:rPr>
              <w:t>01/25/18</w:t>
            </w:r>
          </w:p>
        </w:tc>
        <w:tc>
          <w:tcPr>
            <w:tcW w:w="4675" w:type="dxa"/>
            <w:tcBorders>
              <w:top w:val="single" w:sz="4" w:space="0" w:color="000000"/>
              <w:left w:val="single" w:sz="4" w:space="0" w:color="000000"/>
              <w:bottom w:val="single" w:sz="4" w:space="0" w:color="000000"/>
            </w:tcBorders>
            <w:shd w:val="clear" w:color="auto" w:fill="auto"/>
          </w:tcPr>
          <w:p w:rsidR="005274D1" w:rsidRPr="005A6FCB" w:rsidRDefault="005274D1" w:rsidP="005274D1">
            <w:pPr>
              <w:snapToGrid w:val="0"/>
              <w:rPr>
                <w:b/>
                <w:bCs/>
              </w:rPr>
            </w:pPr>
            <w:r>
              <w:rPr>
                <w:b/>
                <w:bCs/>
              </w:rPr>
              <w:t>Central Tendency &amp; Dispersion; RStudio Tutorial</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rsidR="005274D1" w:rsidRPr="005A6FCB" w:rsidRDefault="005274D1" w:rsidP="005274D1">
            <w:pPr>
              <w:snapToGrid w:val="0"/>
              <w:rPr>
                <w:i/>
                <w:iCs/>
              </w:rPr>
            </w:pPr>
            <w:r>
              <w:rPr>
                <w:i/>
                <w:iCs/>
              </w:rPr>
              <w:t>Chapters 1 &amp; 9</w:t>
            </w:r>
          </w:p>
        </w:tc>
      </w:tr>
      <w:tr w:rsidR="005274D1" w:rsidRPr="005A6FCB" w:rsidTr="00DB02C4">
        <w:trPr>
          <w:jc w:val="center"/>
        </w:trPr>
        <w:tc>
          <w:tcPr>
            <w:tcW w:w="990" w:type="dxa"/>
            <w:tcBorders>
              <w:top w:val="single" w:sz="4" w:space="0" w:color="000000"/>
              <w:left w:val="single" w:sz="4" w:space="0" w:color="000000"/>
              <w:bottom w:val="single" w:sz="4" w:space="0" w:color="000000"/>
            </w:tcBorders>
            <w:shd w:val="clear" w:color="auto" w:fill="auto"/>
          </w:tcPr>
          <w:p w:rsidR="005274D1" w:rsidRPr="005A6FCB" w:rsidRDefault="005274D1" w:rsidP="005274D1">
            <w:pPr>
              <w:snapToGrid w:val="0"/>
              <w:jc w:val="center"/>
            </w:pPr>
            <w:r>
              <w:t>4</w:t>
            </w:r>
          </w:p>
        </w:tc>
        <w:tc>
          <w:tcPr>
            <w:tcW w:w="1530" w:type="dxa"/>
            <w:tcBorders>
              <w:top w:val="single" w:sz="4" w:space="0" w:color="000000"/>
              <w:left w:val="single" w:sz="4" w:space="0" w:color="000000"/>
              <w:bottom w:val="single" w:sz="4" w:space="0" w:color="000000"/>
            </w:tcBorders>
            <w:shd w:val="clear" w:color="auto" w:fill="auto"/>
          </w:tcPr>
          <w:p w:rsidR="005274D1" w:rsidRPr="005A6FCB" w:rsidRDefault="005274D1" w:rsidP="005274D1">
            <w:pPr>
              <w:snapToGrid w:val="0"/>
              <w:jc w:val="center"/>
              <w:rPr>
                <w:bCs/>
              </w:rPr>
            </w:pPr>
            <w:r>
              <w:rPr>
                <w:bCs/>
              </w:rPr>
              <w:t>02/01/18</w:t>
            </w:r>
          </w:p>
        </w:tc>
        <w:tc>
          <w:tcPr>
            <w:tcW w:w="4675" w:type="dxa"/>
            <w:tcBorders>
              <w:top w:val="single" w:sz="4" w:space="0" w:color="000000"/>
              <w:left w:val="single" w:sz="4" w:space="0" w:color="000000"/>
              <w:bottom w:val="single" w:sz="4" w:space="0" w:color="000000"/>
            </w:tcBorders>
            <w:shd w:val="clear" w:color="auto" w:fill="auto"/>
          </w:tcPr>
          <w:p w:rsidR="005274D1" w:rsidRPr="005A6FCB" w:rsidRDefault="005274D1" w:rsidP="005274D1">
            <w:pPr>
              <w:snapToGrid w:val="0"/>
              <w:rPr>
                <w:b/>
                <w:bCs/>
              </w:rPr>
            </w:pPr>
            <w:r>
              <w:rPr>
                <w:b/>
                <w:bCs/>
              </w:rPr>
              <w:t>Statistical Inference &amp; the Binomial Distribution</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rsidR="005274D1" w:rsidRPr="005A6FCB" w:rsidRDefault="005274D1" w:rsidP="005274D1">
            <w:pPr>
              <w:snapToGrid w:val="0"/>
              <w:rPr>
                <w:i/>
                <w:iCs/>
              </w:rPr>
            </w:pPr>
            <w:r>
              <w:rPr>
                <w:i/>
                <w:iCs/>
              </w:rPr>
              <w:t>Chapters 3, 4, 5 (pages 66-72), and 6</w:t>
            </w:r>
          </w:p>
        </w:tc>
      </w:tr>
      <w:tr w:rsidR="005274D1" w:rsidRPr="005A6FCB" w:rsidTr="00DB02C4">
        <w:trPr>
          <w:jc w:val="center"/>
        </w:trPr>
        <w:tc>
          <w:tcPr>
            <w:tcW w:w="990" w:type="dxa"/>
            <w:tcBorders>
              <w:top w:val="single" w:sz="4" w:space="0" w:color="000000"/>
              <w:left w:val="single" w:sz="4" w:space="0" w:color="000000"/>
              <w:bottom w:val="single" w:sz="4" w:space="0" w:color="000000"/>
            </w:tcBorders>
            <w:shd w:val="clear" w:color="auto" w:fill="auto"/>
          </w:tcPr>
          <w:p w:rsidR="005274D1" w:rsidRPr="005A6FCB" w:rsidRDefault="005274D1" w:rsidP="005274D1">
            <w:pPr>
              <w:snapToGrid w:val="0"/>
              <w:jc w:val="center"/>
            </w:pPr>
            <w:r>
              <w:t>5</w:t>
            </w:r>
          </w:p>
        </w:tc>
        <w:tc>
          <w:tcPr>
            <w:tcW w:w="1530" w:type="dxa"/>
            <w:tcBorders>
              <w:top w:val="single" w:sz="4" w:space="0" w:color="000000"/>
              <w:left w:val="single" w:sz="4" w:space="0" w:color="000000"/>
              <w:bottom w:val="single" w:sz="4" w:space="0" w:color="000000"/>
            </w:tcBorders>
            <w:shd w:val="clear" w:color="auto" w:fill="auto"/>
          </w:tcPr>
          <w:p w:rsidR="005274D1" w:rsidRPr="005A6FCB" w:rsidRDefault="005274D1" w:rsidP="005274D1">
            <w:pPr>
              <w:snapToGrid w:val="0"/>
              <w:jc w:val="center"/>
              <w:rPr>
                <w:bCs/>
              </w:rPr>
            </w:pPr>
            <w:r>
              <w:rPr>
                <w:bCs/>
              </w:rPr>
              <w:t>02/08/18</w:t>
            </w:r>
          </w:p>
        </w:tc>
        <w:tc>
          <w:tcPr>
            <w:tcW w:w="4675" w:type="dxa"/>
            <w:tcBorders>
              <w:top w:val="single" w:sz="4" w:space="0" w:color="000000"/>
              <w:left w:val="single" w:sz="4" w:space="0" w:color="000000"/>
              <w:bottom w:val="single" w:sz="4" w:space="0" w:color="000000"/>
            </w:tcBorders>
            <w:shd w:val="clear" w:color="auto" w:fill="auto"/>
          </w:tcPr>
          <w:p w:rsidR="005274D1" w:rsidRPr="005A6FCB" w:rsidRDefault="005274D1" w:rsidP="005274D1">
            <w:pPr>
              <w:snapToGrid w:val="0"/>
              <w:rPr>
                <w:b/>
                <w:bCs/>
              </w:rPr>
            </w:pPr>
            <w:r>
              <w:rPr>
                <w:b/>
                <w:bCs/>
              </w:rPr>
              <w:t>Inference with Two Qualitative Variables</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rsidR="005274D1" w:rsidRPr="005A6FCB" w:rsidRDefault="005274D1" w:rsidP="005274D1">
            <w:pPr>
              <w:snapToGrid w:val="0"/>
              <w:rPr>
                <w:i/>
                <w:iCs/>
              </w:rPr>
            </w:pPr>
            <w:r>
              <w:rPr>
                <w:i/>
                <w:iCs/>
              </w:rPr>
              <w:t>Chapter 11</w:t>
            </w:r>
          </w:p>
        </w:tc>
      </w:tr>
      <w:tr w:rsidR="00856D39" w:rsidRPr="005A6FCB" w:rsidTr="00DB02C4">
        <w:trPr>
          <w:jc w:val="center"/>
        </w:trPr>
        <w:tc>
          <w:tcPr>
            <w:tcW w:w="990" w:type="dxa"/>
            <w:tcBorders>
              <w:top w:val="single" w:sz="4" w:space="0" w:color="000000"/>
              <w:left w:val="single" w:sz="4" w:space="0" w:color="000000"/>
              <w:bottom w:val="single" w:sz="4" w:space="0" w:color="000000"/>
            </w:tcBorders>
            <w:shd w:val="clear" w:color="auto" w:fill="auto"/>
          </w:tcPr>
          <w:p w:rsidR="00856D39" w:rsidRPr="005A6FCB" w:rsidRDefault="00856D39" w:rsidP="00856D39">
            <w:pPr>
              <w:snapToGrid w:val="0"/>
              <w:jc w:val="center"/>
            </w:pPr>
            <w:r>
              <w:t>6</w:t>
            </w:r>
          </w:p>
        </w:tc>
        <w:tc>
          <w:tcPr>
            <w:tcW w:w="1530" w:type="dxa"/>
            <w:tcBorders>
              <w:top w:val="single" w:sz="4" w:space="0" w:color="000000"/>
              <w:left w:val="single" w:sz="4" w:space="0" w:color="000000"/>
              <w:bottom w:val="single" w:sz="4" w:space="0" w:color="000000"/>
            </w:tcBorders>
            <w:shd w:val="clear" w:color="auto" w:fill="auto"/>
          </w:tcPr>
          <w:p w:rsidR="00856D39" w:rsidRPr="005A6FCB" w:rsidRDefault="00856D39" w:rsidP="00856D39">
            <w:pPr>
              <w:snapToGrid w:val="0"/>
              <w:jc w:val="center"/>
              <w:rPr>
                <w:bCs/>
              </w:rPr>
            </w:pPr>
            <w:r>
              <w:rPr>
                <w:bCs/>
              </w:rPr>
              <w:t>02/15/18</w:t>
            </w:r>
          </w:p>
        </w:tc>
        <w:tc>
          <w:tcPr>
            <w:tcW w:w="4675" w:type="dxa"/>
            <w:tcBorders>
              <w:top w:val="single" w:sz="4" w:space="0" w:color="000000"/>
              <w:left w:val="single" w:sz="4" w:space="0" w:color="000000"/>
              <w:bottom w:val="single" w:sz="4" w:space="0" w:color="000000"/>
            </w:tcBorders>
            <w:shd w:val="clear" w:color="auto" w:fill="auto"/>
          </w:tcPr>
          <w:p w:rsidR="00856D39" w:rsidRPr="005A6FCB" w:rsidRDefault="00856D39" w:rsidP="00856D39">
            <w:pPr>
              <w:snapToGrid w:val="0"/>
              <w:rPr>
                <w:b/>
                <w:bCs/>
              </w:rPr>
            </w:pPr>
            <w:r>
              <w:rPr>
                <w:b/>
                <w:bCs/>
              </w:rPr>
              <w:t>Normal Distribution &amp; One-Sample Hypothesis Testing</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rsidR="00856D39" w:rsidRPr="00000A5E" w:rsidRDefault="00856D39" w:rsidP="00856D39">
            <w:pPr>
              <w:snapToGrid w:val="0"/>
              <w:rPr>
                <w:i/>
                <w:iCs/>
              </w:rPr>
            </w:pPr>
            <w:r>
              <w:rPr>
                <w:i/>
                <w:iCs/>
              </w:rPr>
              <w:t>Chapters 5, 7, and 10</w:t>
            </w:r>
          </w:p>
        </w:tc>
      </w:tr>
      <w:tr w:rsidR="00856D39" w:rsidRPr="005A6FCB" w:rsidTr="00DB02C4">
        <w:trPr>
          <w:jc w:val="center"/>
        </w:trPr>
        <w:tc>
          <w:tcPr>
            <w:tcW w:w="990" w:type="dxa"/>
            <w:tcBorders>
              <w:top w:val="single" w:sz="4" w:space="0" w:color="000000"/>
              <w:left w:val="single" w:sz="4" w:space="0" w:color="000000"/>
              <w:bottom w:val="single" w:sz="4" w:space="0" w:color="000000"/>
            </w:tcBorders>
            <w:shd w:val="clear" w:color="auto" w:fill="auto"/>
          </w:tcPr>
          <w:p w:rsidR="00856D39" w:rsidRPr="005A6FCB" w:rsidRDefault="00856D39" w:rsidP="00856D39">
            <w:pPr>
              <w:snapToGrid w:val="0"/>
              <w:jc w:val="center"/>
            </w:pPr>
            <w:r>
              <w:t>7</w:t>
            </w:r>
          </w:p>
        </w:tc>
        <w:tc>
          <w:tcPr>
            <w:tcW w:w="1530" w:type="dxa"/>
            <w:tcBorders>
              <w:top w:val="single" w:sz="4" w:space="0" w:color="000000"/>
              <w:left w:val="single" w:sz="4" w:space="0" w:color="000000"/>
              <w:bottom w:val="single" w:sz="4" w:space="0" w:color="000000"/>
            </w:tcBorders>
            <w:shd w:val="clear" w:color="auto" w:fill="auto"/>
          </w:tcPr>
          <w:p w:rsidR="00856D39" w:rsidRPr="005A6FCB" w:rsidRDefault="00856D39" w:rsidP="00856D39">
            <w:pPr>
              <w:snapToGrid w:val="0"/>
              <w:jc w:val="center"/>
              <w:rPr>
                <w:bCs/>
              </w:rPr>
            </w:pPr>
            <w:r>
              <w:rPr>
                <w:bCs/>
              </w:rPr>
              <w:t>02/22/18</w:t>
            </w:r>
          </w:p>
        </w:tc>
        <w:tc>
          <w:tcPr>
            <w:tcW w:w="4675" w:type="dxa"/>
            <w:tcBorders>
              <w:top w:val="single" w:sz="4" w:space="0" w:color="000000"/>
              <w:left w:val="single" w:sz="4" w:space="0" w:color="000000"/>
              <w:bottom w:val="single" w:sz="4" w:space="0" w:color="000000"/>
            </w:tcBorders>
            <w:shd w:val="clear" w:color="auto" w:fill="auto"/>
          </w:tcPr>
          <w:p w:rsidR="00856D39" w:rsidRPr="005A6FCB" w:rsidRDefault="00856D39" w:rsidP="00856D39">
            <w:pPr>
              <w:snapToGrid w:val="0"/>
              <w:rPr>
                <w:b/>
                <w:bCs/>
              </w:rPr>
            </w:pPr>
            <w:r>
              <w:rPr>
                <w:b/>
                <w:bCs/>
              </w:rPr>
              <w:t>Exam #1 (In-Class)</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rsidR="00856D39" w:rsidRPr="00000A5E" w:rsidRDefault="00856D39" w:rsidP="00856D39">
            <w:pPr>
              <w:snapToGrid w:val="0"/>
              <w:rPr>
                <w:i/>
                <w:iCs/>
              </w:rPr>
            </w:pPr>
          </w:p>
        </w:tc>
      </w:tr>
      <w:tr w:rsidR="00856D39" w:rsidRPr="005A6FCB" w:rsidTr="00DB02C4">
        <w:trPr>
          <w:jc w:val="center"/>
        </w:trPr>
        <w:tc>
          <w:tcPr>
            <w:tcW w:w="990" w:type="dxa"/>
            <w:tcBorders>
              <w:top w:val="single" w:sz="4" w:space="0" w:color="000000"/>
              <w:left w:val="single" w:sz="4" w:space="0" w:color="000000"/>
              <w:bottom w:val="single" w:sz="4" w:space="0" w:color="000000"/>
            </w:tcBorders>
            <w:shd w:val="clear" w:color="auto" w:fill="auto"/>
          </w:tcPr>
          <w:p w:rsidR="00856D39" w:rsidRPr="005A6FCB" w:rsidRDefault="00856D39" w:rsidP="00856D39">
            <w:pPr>
              <w:snapToGrid w:val="0"/>
              <w:jc w:val="center"/>
            </w:pPr>
            <w:r>
              <w:t>8</w:t>
            </w:r>
          </w:p>
        </w:tc>
        <w:tc>
          <w:tcPr>
            <w:tcW w:w="1530" w:type="dxa"/>
            <w:tcBorders>
              <w:top w:val="single" w:sz="4" w:space="0" w:color="000000"/>
              <w:left w:val="single" w:sz="4" w:space="0" w:color="000000"/>
              <w:bottom w:val="single" w:sz="4" w:space="0" w:color="000000"/>
            </w:tcBorders>
            <w:shd w:val="clear" w:color="auto" w:fill="auto"/>
          </w:tcPr>
          <w:p w:rsidR="00856D39" w:rsidRPr="005A6FCB" w:rsidRDefault="00856D39" w:rsidP="00856D39">
            <w:pPr>
              <w:snapToGrid w:val="0"/>
              <w:jc w:val="center"/>
              <w:rPr>
                <w:bCs/>
              </w:rPr>
            </w:pPr>
            <w:r>
              <w:rPr>
                <w:bCs/>
              </w:rPr>
              <w:t>03/01/18</w:t>
            </w:r>
          </w:p>
        </w:tc>
        <w:tc>
          <w:tcPr>
            <w:tcW w:w="4675" w:type="dxa"/>
            <w:tcBorders>
              <w:top w:val="single" w:sz="4" w:space="0" w:color="000000"/>
              <w:left w:val="single" w:sz="4" w:space="0" w:color="000000"/>
              <w:bottom w:val="single" w:sz="4" w:space="0" w:color="000000"/>
            </w:tcBorders>
            <w:shd w:val="clear" w:color="auto" w:fill="auto"/>
          </w:tcPr>
          <w:p w:rsidR="00856D39" w:rsidRPr="005A6FCB" w:rsidRDefault="00D76E4E" w:rsidP="00856D39">
            <w:pPr>
              <w:snapToGrid w:val="0"/>
              <w:rPr>
                <w:b/>
                <w:bCs/>
              </w:rPr>
            </w:pPr>
            <w:r>
              <w:rPr>
                <w:b/>
                <w:bCs/>
              </w:rPr>
              <w:t>(Continued)</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rsidR="00856D39" w:rsidRPr="005A6FCB" w:rsidRDefault="00856D39" w:rsidP="00856D39">
            <w:pPr>
              <w:snapToGrid w:val="0"/>
              <w:rPr>
                <w:i/>
                <w:iCs/>
              </w:rPr>
            </w:pPr>
          </w:p>
        </w:tc>
      </w:tr>
      <w:tr w:rsidR="00856D39" w:rsidRPr="005A6FCB" w:rsidTr="00DB02C4">
        <w:trPr>
          <w:jc w:val="center"/>
        </w:trPr>
        <w:tc>
          <w:tcPr>
            <w:tcW w:w="990" w:type="dxa"/>
            <w:tcBorders>
              <w:top w:val="single" w:sz="4" w:space="0" w:color="000000"/>
              <w:left w:val="single" w:sz="4" w:space="0" w:color="000000"/>
              <w:bottom w:val="single" w:sz="4" w:space="0" w:color="000000"/>
            </w:tcBorders>
            <w:shd w:val="clear" w:color="auto" w:fill="auto"/>
          </w:tcPr>
          <w:p w:rsidR="00856D39" w:rsidRPr="005A6FCB" w:rsidRDefault="00856D39" w:rsidP="00856D39">
            <w:pPr>
              <w:snapToGrid w:val="0"/>
              <w:jc w:val="center"/>
            </w:pPr>
          </w:p>
        </w:tc>
        <w:tc>
          <w:tcPr>
            <w:tcW w:w="1530" w:type="dxa"/>
            <w:tcBorders>
              <w:top w:val="single" w:sz="4" w:space="0" w:color="000000"/>
              <w:left w:val="single" w:sz="4" w:space="0" w:color="000000"/>
              <w:bottom w:val="single" w:sz="4" w:space="0" w:color="000000"/>
            </w:tcBorders>
            <w:shd w:val="clear" w:color="auto" w:fill="auto"/>
          </w:tcPr>
          <w:p w:rsidR="00856D39" w:rsidRPr="005A6FCB" w:rsidRDefault="00856D39" w:rsidP="00856D39">
            <w:pPr>
              <w:snapToGrid w:val="0"/>
              <w:jc w:val="center"/>
              <w:rPr>
                <w:bCs/>
              </w:rPr>
            </w:pPr>
            <w:r>
              <w:rPr>
                <w:bCs/>
              </w:rPr>
              <w:t>03/08/18</w:t>
            </w:r>
          </w:p>
        </w:tc>
        <w:tc>
          <w:tcPr>
            <w:tcW w:w="4675" w:type="dxa"/>
            <w:tcBorders>
              <w:top w:val="single" w:sz="4" w:space="0" w:color="000000"/>
              <w:left w:val="single" w:sz="4" w:space="0" w:color="000000"/>
              <w:bottom w:val="single" w:sz="4" w:space="0" w:color="000000"/>
            </w:tcBorders>
            <w:shd w:val="clear" w:color="auto" w:fill="auto"/>
          </w:tcPr>
          <w:p w:rsidR="00856D39" w:rsidRPr="005A6FCB" w:rsidRDefault="00856D39" w:rsidP="00856D39">
            <w:pPr>
              <w:snapToGrid w:val="0"/>
              <w:rPr>
                <w:b/>
                <w:bCs/>
              </w:rPr>
            </w:pPr>
            <w:r>
              <w:rPr>
                <w:b/>
                <w:bCs/>
              </w:rPr>
              <w:t>SPRING BREAK – NO CLASS</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rsidR="00856D39" w:rsidRPr="005A6FCB" w:rsidRDefault="00856D39" w:rsidP="00856D39">
            <w:pPr>
              <w:snapToGrid w:val="0"/>
              <w:rPr>
                <w:i/>
                <w:iCs/>
              </w:rPr>
            </w:pPr>
          </w:p>
        </w:tc>
      </w:tr>
      <w:tr w:rsidR="00D76E4E" w:rsidRPr="005A6FCB" w:rsidTr="00DB02C4">
        <w:trPr>
          <w:jc w:val="center"/>
        </w:trPr>
        <w:tc>
          <w:tcPr>
            <w:tcW w:w="990"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jc w:val="center"/>
            </w:pPr>
            <w:r>
              <w:t>9</w:t>
            </w:r>
          </w:p>
        </w:tc>
        <w:tc>
          <w:tcPr>
            <w:tcW w:w="1530"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jc w:val="center"/>
              <w:rPr>
                <w:bCs/>
              </w:rPr>
            </w:pPr>
            <w:r>
              <w:rPr>
                <w:bCs/>
              </w:rPr>
              <w:t>03/15/18</w:t>
            </w:r>
          </w:p>
        </w:tc>
        <w:tc>
          <w:tcPr>
            <w:tcW w:w="4675"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rPr>
                <w:b/>
                <w:bCs/>
              </w:rPr>
            </w:pPr>
            <w:r>
              <w:rPr>
                <w:b/>
                <w:bCs/>
              </w:rPr>
              <w:t>Two-Sample Hypothesis Testing</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rsidR="00D76E4E" w:rsidRPr="005A6FCB" w:rsidRDefault="00D76E4E" w:rsidP="00D76E4E">
            <w:pPr>
              <w:snapToGrid w:val="0"/>
              <w:rPr>
                <w:i/>
                <w:iCs/>
              </w:rPr>
            </w:pPr>
            <w:r>
              <w:rPr>
                <w:i/>
                <w:iCs/>
              </w:rPr>
              <w:t xml:space="preserve">Chapter 13 </w:t>
            </w:r>
          </w:p>
        </w:tc>
      </w:tr>
      <w:tr w:rsidR="00D76E4E" w:rsidRPr="005A6FCB" w:rsidTr="00DB02C4">
        <w:trPr>
          <w:jc w:val="center"/>
        </w:trPr>
        <w:tc>
          <w:tcPr>
            <w:tcW w:w="990"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jc w:val="center"/>
            </w:pPr>
            <w:r>
              <w:t>10</w:t>
            </w:r>
          </w:p>
        </w:tc>
        <w:tc>
          <w:tcPr>
            <w:tcW w:w="1530"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jc w:val="center"/>
              <w:rPr>
                <w:bCs/>
              </w:rPr>
            </w:pPr>
            <w:r>
              <w:rPr>
                <w:bCs/>
              </w:rPr>
              <w:t>03/22/18</w:t>
            </w:r>
          </w:p>
        </w:tc>
        <w:tc>
          <w:tcPr>
            <w:tcW w:w="4675"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rPr>
                <w:b/>
                <w:bCs/>
              </w:rPr>
            </w:pPr>
            <w:r>
              <w:rPr>
                <w:b/>
                <w:bCs/>
              </w:rPr>
              <w:t>Analysis of Variance</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rsidR="00D76E4E" w:rsidRPr="005A6FCB" w:rsidRDefault="00D76E4E" w:rsidP="00D76E4E">
            <w:pPr>
              <w:snapToGrid w:val="0"/>
              <w:rPr>
                <w:i/>
                <w:iCs/>
              </w:rPr>
            </w:pPr>
            <w:r>
              <w:rPr>
                <w:i/>
                <w:iCs/>
              </w:rPr>
              <w:t>Chapter 14</w:t>
            </w:r>
          </w:p>
        </w:tc>
      </w:tr>
      <w:tr w:rsidR="00D76E4E" w:rsidRPr="005A6FCB" w:rsidTr="00DB02C4">
        <w:trPr>
          <w:jc w:val="center"/>
        </w:trPr>
        <w:tc>
          <w:tcPr>
            <w:tcW w:w="990"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jc w:val="center"/>
            </w:pPr>
            <w:r>
              <w:t>11</w:t>
            </w:r>
          </w:p>
        </w:tc>
        <w:tc>
          <w:tcPr>
            <w:tcW w:w="1530"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jc w:val="center"/>
              <w:rPr>
                <w:bCs/>
              </w:rPr>
            </w:pPr>
            <w:r>
              <w:rPr>
                <w:bCs/>
              </w:rPr>
              <w:t>03/29/18</w:t>
            </w:r>
          </w:p>
        </w:tc>
        <w:tc>
          <w:tcPr>
            <w:tcW w:w="4675"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rPr>
                <w:b/>
                <w:bCs/>
              </w:rPr>
            </w:pPr>
            <w:r>
              <w:rPr>
                <w:b/>
                <w:bCs/>
              </w:rPr>
              <w:t>Inference with Two Continuous Variables</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rsidR="00D76E4E" w:rsidRPr="005A6FCB" w:rsidRDefault="00D76E4E" w:rsidP="00D76E4E">
            <w:pPr>
              <w:snapToGrid w:val="0"/>
              <w:rPr>
                <w:i/>
                <w:iCs/>
              </w:rPr>
            </w:pPr>
            <w:r>
              <w:rPr>
                <w:i/>
                <w:iCs/>
              </w:rPr>
              <w:t>Chapters 15 &amp; 16</w:t>
            </w:r>
          </w:p>
        </w:tc>
      </w:tr>
      <w:tr w:rsidR="00D76E4E" w:rsidRPr="005A6FCB" w:rsidTr="00DB02C4">
        <w:trPr>
          <w:jc w:val="center"/>
        </w:trPr>
        <w:tc>
          <w:tcPr>
            <w:tcW w:w="990"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jc w:val="center"/>
            </w:pPr>
            <w:r>
              <w:t>12</w:t>
            </w:r>
          </w:p>
        </w:tc>
        <w:tc>
          <w:tcPr>
            <w:tcW w:w="1530"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jc w:val="center"/>
              <w:rPr>
                <w:bCs/>
              </w:rPr>
            </w:pPr>
            <w:r>
              <w:rPr>
                <w:bCs/>
              </w:rPr>
              <w:t>04/05/18</w:t>
            </w:r>
          </w:p>
        </w:tc>
        <w:tc>
          <w:tcPr>
            <w:tcW w:w="4675"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rPr>
                <w:b/>
                <w:bCs/>
              </w:rPr>
            </w:pPr>
            <w:r>
              <w:rPr>
                <w:b/>
                <w:bCs/>
              </w:rPr>
              <w:t>(Continued)</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rsidR="00D76E4E" w:rsidRPr="005A6FCB" w:rsidRDefault="00D76E4E" w:rsidP="00D76E4E">
            <w:pPr>
              <w:snapToGrid w:val="0"/>
              <w:rPr>
                <w:i/>
                <w:iCs/>
              </w:rPr>
            </w:pPr>
          </w:p>
        </w:tc>
      </w:tr>
      <w:tr w:rsidR="00D76E4E" w:rsidRPr="005A6FCB" w:rsidTr="00DB02C4">
        <w:trPr>
          <w:jc w:val="center"/>
        </w:trPr>
        <w:tc>
          <w:tcPr>
            <w:tcW w:w="990"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jc w:val="center"/>
            </w:pPr>
            <w:r>
              <w:t>13</w:t>
            </w:r>
          </w:p>
        </w:tc>
        <w:tc>
          <w:tcPr>
            <w:tcW w:w="1530"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jc w:val="center"/>
              <w:rPr>
                <w:bCs/>
              </w:rPr>
            </w:pPr>
            <w:r>
              <w:rPr>
                <w:bCs/>
              </w:rPr>
              <w:t>04/12/18</w:t>
            </w:r>
          </w:p>
        </w:tc>
        <w:tc>
          <w:tcPr>
            <w:tcW w:w="4675"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rPr>
                <w:b/>
                <w:bCs/>
              </w:rPr>
            </w:pPr>
            <w:r>
              <w:rPr>
                <w:b/>
                <w:bCs/>
              </w:rPr>
              <w:t>Exam #2 (In-Class)</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rsidR="00D76E4E" w:rsidRPr="005A6FCB" w:rsidRDefault="00D76E4E" w:rsidP="00D76E4E">
            <w:pPr>
              <w:snapToGrid w:val="0"/>
              <w:rPr>
                <w:i/>
                <w:iCs/>
              </w:rPr>
            </w:pPr>
          </w:p>
        </w:tc>
      </w:tr>
      <w:tr w:rsidR="00D76E4E" w:rsidRPr="005A6FCB" w:rsidTr="00DB02C4">
        <w:trPr>
          <w:jc w:val="center"/>
        </w:trPr>
        <w:tc>
          <w:tcPr>
            <w:tcW w:w="990"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jc w:val="center"/>
            </w:pPr>
            <w:r>
              <w:t>14</w:t>
            </w:r>
          </w:p>
        </w:tc>
        <w:tc>
          <w:tcPr>
            <w:tcW w:w="1530"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jc w:val="center"/>
              <w:rPr>
                <w:bCs/>
              </w:rPr>
            </w:pPr>
            <w:r>
              <w:rPr>
                <w:bCs/>
              </w:rPr>
              <w:t>04/19/18</w:t>
            </w:r>
          </w:p>
        </w:tc>
        <w:tc>
          <w:tcPr>
            <w:tcW w:w="4675"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rPr>
                <w:b/>
                <w:bCs/>
              </w:rPr>
            </w:pPr>
            <w:r>
              <w:rPr>
                <w:b/>
                <w:bCs/>
              </w:rPr>
              <w:t>Multivariate Regression</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rsidR="00D76E4E" w:rsidRPr="005A6FCB" w:rsidRDefault="00D76E4E" w:rsidP="00D76E4E">
            <w:pPr>
              <w:snapToGrid w:val="0"/>
              <w:rPr>
                <w:i/>
                <w:iCs/>
              </w:rPr>
            </w:pPr>
            <w:r>
              <w:rPr>
                <w:i/>
                <w:iCs/>
              </w:rPr>
              <w:t>Chapter 17</w:t>
            </w:r>
          </w:p>
        </w:tc>
      </w:tr>
      <w:tr w:rsidR="00D76E4E" w:rsidRPr="005A6FCB" w:rsidTr="00DB02C4">
        <w:trPr>
          <w:jc w:val="center"/>
        </w:trPr>
        <w:tc>
          <w:tcPr>
            <w:tcW w:w="990"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jc w:val="center"/>
            </w:pPr>
            <w:r>
              <w:t>15</w:t>
            </w:r>
          </w:p>
        </w:tc>
        <w:tc>
          <w:tcPr>
            <w:tcW w:w="1530"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jc w:val="center"/>
              <w:rPr>
                <w:bCs/>
              </w:rPr>
            </w:pPr>
            <w:r>
              <w:rPr>
                <w:bCs/>
              </w:rPr>
              <w:t>04/26/18</w:t>
            </w:r>
          </w:p>
        </w:tc>
        <w:tc>
          <w:tcPr>
            <w:tcW w:w="4675"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rPr>
                <w:b/>
                <w:bCs/>
              </w:rPr>
            </w:pPr>
            <w:r>
              <w:rPr>
                <w:b/>
                <w:bCs/>
              </w:rPr>
              <w:t>(Continued)</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rsidR="00D76E4E" w:rsidRPr="005A6FCB" w:rsidRDefault="00D76E4E" w:rsidP="00D76E4E">
            <w:pPr>
              <w:snapToGrid w:val="0"/>
              <w:rPr>
                <w:i/>
                <w:iCs/>
              </w:rPr>
            </w:pPr>
          </w:p>
        </w:tc>
      </w:tr>
      <w:tr w:rsidR="00D76E4E" w:rsidRPr="005A6FCB" w:rsidTr="00DB02C4">
        <w:trPr>
          <w:jc w:val="center"/>
        </w:trPr>
        <w:tc>
          <w:tcPr>
            <w:tcW w:w="990"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pPr>
          </w:p>
        </w:tc>
        <w:tc>
          <w:tcPr>
            <w:tcW w:w="1530"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jc w:val="center"/>
              <w:rPr>
                <w:bCs/>
              </w:rPr>
            </w:pPr>
            <w:r>
              <w:rPr>
                <w:bCs/>
              </w:rPr>
              <w:t>05/11/18</w:t>
            </w:r>
          </w:p>
        </w:tc>
        <w:tc>
          <w:tcPr>
            <w:tcW w:w="4675" w:type="dxa"/>
            <w:tcBorders>
              <w:top w:val="single" w:sz="4" w:space="0" w:color="000000"/>
              <w:left w:val="single" w:sz="4" w:space="0" w:color="000000"/>
              <w:bottom w:val="single" w:sz="4" w:space="0" w:color="000000"/>
            </w:tcBorders>
            <w:shd w:val="clear" w:color="auto" w:fill="auto"/>
          </w:tcPr>
          <w:p w:rsidR="00D76E4E" w:rsidRPr="005A6FCB" w:rsidRDefault="00D76E4E" w:rsidP="00D76E4E">
            <w:pPr>
              <w:snapToGrid w:val="0"/>
              <w:rPr>
                <w:b/>
                <w:bCs/>
              </w:rPr>
            </w:pPr>
            <w:r>
              <w:rPr>
                <w:b/>
                <w:bCs/>
              </w:rPr>
              <w:t>Final Take-Home Exam Due by 11:59pm</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rsidR="00D76E4E" w:rsidRDefault="00D76E4E" w:rsidP="00D76E4E">
            <w:pPr>
              <w:snapToGrid w:val="0"/>
              <w:rPr>
                <w:b/>
                <w:i/>
                <w:iCs/>
              </w:rPr>
            </w:pPr>
          </w:p>
        </w:tc>
      </w:tr>
    </w:tbl>
    <w:p w:rsidR="00FD480B" w:rsidRDefault="00FD480B" w:rsidP="00FD480B">
      <w:pPr>
        <w:contextualSpacing/>
      </w:pPr>
      <w:r>
        <w:t>*** The professor reserves the right to alter this schedule as needed. Notification of such changes will be made as early as possible.</w:t>
      </w:r>
    </w:p>
    <w:p w:rsidR="00FD480B" w:rsidRPr="00FD480B" w:rsidRDefault="00FD480B" w:rsidP="00FD480B">
      <w:pPr>
        <w:ind w:left="720" w:hanging="720"/>
        <w:rPr>
          <w:b/>
        </w:rPr>
      </w:pPr>
    </w:p>
    <w:p w:rsidR="00895003" w:rsidRDefault="00895003"/>
    <w:sectPr w:rsidR="0089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15:restartNumberingAfterBreak="0">
    <w:nsid w:val="43887F49"/>
    <w:multiLevelType w:val="hybridMultilevel"/>
    <w:tmpl w:val="1B226446"/>
    <w:lvl w:ilvl="0" w:tplc="5E0EA26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061"/>
    <w:rsid w:val="00184677"/>
    <w:rsid w:val="001F4C14"/>
    <w:rsid w:val="00234638"/>
    <w:rsid w:val="00410121"/>
    <w:rsid w:val="004838B4"/>
    <w:rsid w:val="0052456E"/>
    <w:rsid w:val="005274D1"/>
    <w:rsid w:val="00570B5F"/>
    <w:rsid w:val="00577061"/>
    <w:rsid w:val="00577CE9"/>
    <w:rsid w:val="005B3EBA"/>
    <w:rsid w:val="005E325A"/>
    <w:rsid w:val="00716AB7"/>
    <w:rsid w:val="007370A2"/>
    <w:rsid w:val="007D2863"/>
    <w:rsid w:val="00856D39"/>
    <w:rsid w:val="00895003"/>
    <w:rsid w:val="00934652"/>
    <w:rsid w:val="00974123"/>
    <w:rsid w:val="009D279E"/>
    <w:rsid w:val="00A2708F"/>
    <w:rsid w:val="00A87361"/>
    <w:rsid w:val="00AC431C"/>
    <w:rsid w:val="00AF3E15"/>
    <w:rsid w:val="00B74E66"/>
    <w:rsid w:val="00BF795F"/>
    <w:rsid w:val="00C21775"/>
    <w:rsid w:val="00C22CA2"/>
    <w:rsid w:val="00C63DF8"/>
    <w:rsid w:val="00D76E4E"/>
    <w:rsid w:val="00DB02C4"/>
    <w:rsid w:val="00EF6711"/>
    <w:rsid w:val="00F41AC9"/>
    <w:rsid w:val="00FA3F58"/>
    <w:rsid w:val="00FC6FD4"/>
    <w:rsid w:val="00FD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523B"/>
  <w15:chartTrackingRefBased/>
  <w15:docId w15:val="{536D8FAA-E1FC-4EF0-B3F5-9B10A595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061"/>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unhideWhenUsed/>
    <w:qFormat/>
    <w:rsid w:val="00BF795F"/>
    <w:pPr>
      <w:keepNext/>
      <w:keepLines/>
      <w:spacing w:before="40"/>
      <w:outlineLvl w:val="1"/>
    </w:pPr>
    <w:rPr>
      <w:rFonts w:eastAsiaTheme="majorEastAsia" w:cstheme="majorBidi"/>
      <w:i/>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95F"/>
    <w:rPr>
      <w:rFonts w:ascii="Times New Roman" w:eastAsiaTheme="majorEastAsia" w:hAnsi="Times New Roman" w:cstheme="majorBidi"/>
      <w:i/>
      <w:color w:val="000000" w:themeColor="text1"/>
      <w:sz w:val="26"/>
      <w:szCs w:val="26"/>
      <w:u w:val="single"/>
    </w:rPr>
  </w:style>
  <w:style w:type="character" w:styleId="Hyperlink">
    <w:name w:val="Hyperlink"/>
    <w:basedOn w:val="DefaultParagraphFont"/>
    <w:rsid w:val="00577061"/>
    <w:rPr>
      <w:color w:val="0000FF"/>
      <w:u w:val="single"/>
    </w:rPr>
  </w:style>
  <w:style w:type="character" w:customStyle="1" w:styleId="bylinepipe">
    <w:name w:val="bylinepipe"/>
    <w:basedOn w:val="DefaultParagraphFont"/>
    <w:rsid w:val="00577061"/>
  </w:style>
  <w:style w:type="character" w:customStyle="1" w:styleId="apple-converted-space">
    <w:name w:val="apple-converted-space"/>
    <w:basedOn w:val="DefaultParagraphFont"/>
    <w:rsid w:val="00577061"/>
  </w:style>
  <w:style w:type="paragraph" w:styleId="ListParagraph">
    <w:name w:val="List Paragraph"/>
    <w:basedOn w:val="Normal"/>
    <w:uiPriority w:val="34"/>
    <w:qFormat/>
    <w:rsid w:val="00577061"/>
    <w:pPr>
      <w:ind w:left="720"/>
      <w:contextualSpacing/>
    </w:pPr>
  </w:style>
  <w:style w:type="table" w:styleId="TableGrid">
    <w:name w:val="Table Grid"/>
    <w:basedOn w:val="TableNormal"/>
    <w:uiPriority w:val="59"/>
    <w:rsid w:val="00577061"/>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D480B"/>
    <w:pPr>
      <w:tabs>
        <w:tab w:val="center" w:pos="4320"/>
        <w:tab w:val="right" w:pos="8640"/>
      </w:tabs>
    </w:pPr>
  </w:style>
  <w:style w:type="character" w:customStyle="1" w:styleId="HeaderChar">
    <w:name w:val="Header Char"/>
    <w:basedOn w:val="DefaultParagraphFont"/>
    <w:link w:val="Header"/>
    <w:rsid w:val="00FD480B"/>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maxient.com/reportingform.php?UNCCharlot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itleix.uncc.edu/about-title-ix/definitions" TargetMode="External"/><Relationship Id="rId12" Type="http://schemas.openxmlformats.org/officeDocument/2006/relationships/hyperlink" Target="http://titleix.unc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egrity.uncc.edu/" TargetMode="External"/><Relationship Id="rId11" Type="http://schemas.openxmlformats.org/officeDocument/2006/relationships/hyperlink" Target="http://wellness.uncc.edu/" TargetMode="External"/><Relationship Id="rId5" Type="http://schemas.openxmlformats.org/officeDocument/2006/relationships/hyperlink" Target="mailto:sdewitt2@uncc.edu" TargetMode="External"/><Relationship Id="rId10" Type="http://schemas.openxmlformats.org/officeDocument/2006/relationships/hyperlink" Target="http://studenthealth.uncc.edu/" TargetMode="External"/><Relationship Id="rId4" Type="http://schemas.openxmlformats.org/officeDocument/2006/relationships/webSettings" Target="webSettings.xml"/><Relationship Id="rId9" Type="http://schemas.openxmlformats.org/officeDocument/2006/relationships/hyperlink" Target="http://counselingcenter.unc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Pages>7</Pages>
  <Words>2457</Words>
  <Characters>14006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DeWitt</dc:creator>
  <cp:keywords/>
  <dc:description/>
  <cp:lastModifiedBy>Samuel DeWitt</cp:lastModifiedBy>
  <cp:revision>13</cp:revision>
  <dcterms:created xsi:type="dcterms:W3CDTF">2017-12-12T23:45:00Z</dcterms:created>
  <dcterms:modified xsi:type="dcterms:W3CDTF">2018-08-17T19:50:00Z</dcterms:modified>
</cp:coreProperties>
</file>