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15.8.1 Legislation, Regulation, Act related to the prevention of introduction and management of Invasive Alien Species (1 = YES, 0 = NO) [15.8.1] (ER_IAS_LEGIS)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655608"/>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rPr>
                <w:rFonts w:hint="default"/>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rPr>
                <w:rFonts w:hint="default"/>
              </w:rPr>
              <w:t>Target 15.8: By 2020, introduce measures to prevent the introduction and significantly reduce the impact of invasive alien species on land and water ecosystems and control or eradicate the priority species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rPr>
                <w:rFonts w:hint="default"/>
                <w:lang w:val="en-CA"/>
              </w:rPr>
            </w:pPr>
            <w:r>
              <w:rPr>
                <w:rFonts w:hint="default"/>
                <w:lang w:val="en-CA"/>
              </w:rPr>
              <w:t xml:space="preserve">Indicator </w:t>
            </w:r>
            <w:r>
              <w:t>15.8.1</w:t>
            </w:r>
            <w:r>
              <w:rPr>
                <w:rFonts w:hint="default"/>
                <w:lang w:val="en-CA"/>
              </w:rPr>
              <w:t>:</w:t>
            </w:r>
            <w:r>
              <w:t xml:space="preserve"> </w:t>
            </w:r>
            <w:r>
              <w:rPr>
                <w:rFonts w:hint="default"/>
                <w:lang w:val="en-CA"/>
              </w:rPr>
              <w:t>Proportion of countries adopting relevant national legislation and adequately resourcing the prevention or control of invasive alien species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4"/>
              <w:bidi w:val="0"/>
              <w:rPr>
                <w:rStyle w:val="19"/>
                <w:b w:val="0"/>
                <w:bCs w:val="0"/>
                <w:sz w:val="22"/>
                <w:szCs w:val="22"/>
              </w:rPr>
            </w:p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020A5A"/>
    <w:rsid w:val="078B043D"/>
    <w:rsid w:val="079624FD"/>
    <w:rsid w:val="089716ED"/>
    <w:rsid w:val="120A61DB"/>
    <w:rsid w:val="17985ABB"/>
    <w:rsid w:val="226202D0"/>
    <w:rsid w:val="284607C6"/>
    <w:rsid w:val="29874B6B"/>
    <w:rsid w:val="34824CA8"/>
    <w:rsid w:val="35C459EF"/>
    <w:rsid w:val="3FB54248"/>
    <w:rsid w:val="5E455DA7"/>
    <w:rsid w:val="617B58CA"/>
    <w:rsid w:val="65FE2CB0"/>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basedOn w:val="1"/>
    <w:next w:val="1"/>
    <w:unhideWhenUsed/>
    <w:qFormat/>
    <w:uiPriority w:val="9"/>
    <w:pPr>
      <w:keepNext/>
      <w:keepLines/>
      <w:spacing w:before="260" w:after="260" w:line="416" w:lineRule="auto"/>
      <w:outlineLvl w:val="2"/>
    </w:pPr>
    <w:rPr>
      <w:b/>
      <w:bCs/>
      <w:sz w:val="32"/>
      <w:szCs w:val="32"/>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7</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2022-11-12T16:27:47Z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B67A7ACA1B324DB1AB3655400AE60723</vt:lpwstr>
  </property>
</Properties>
</file>