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B43C36">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B43C36">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B43C36">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B43C36">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B43C36">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B43C36">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B43C36">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B43C36">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B43C36">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B43C36">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B43C36">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B43C36">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B43C36"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6E5FB3CD" w:rsidR="00355460" w:rsidRPr="00E263EC" w:rsidRDefault="002D4CD9"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52D4567D" w:rsidR="00B66AF3" w:rsidRDefault="002D4CD9" w:rsidP="00B66AF3">
          <w:r>
            <w:t>5.4.1 Proportion of time spent on unpaid domestic chores and care work [5.4.1] (SL_DOM_TSPD)</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2513A6ED" w:rsidR="00FD54D7" w:rsidRDefault="00FD54D7" w:rsidP="002806B7">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2" o:title=""/>
          </v:shape>
          <w:control r:id="rId13" w:name="AddSeries" w:shapeid="_x0000_i1033"/>
        </w:object>
      </w:r>
      <w:r w:rsidR="00B66AF3">
        <w:rPr>
          <w:sz w:val="26"/>
          <w:szCs w:val="26"/>
        </w:rPr>
        <w:t xml:space="preserve">   </w:t>
      </w:r>
      <w:r w:rsidR="00B66AF3">
        <w:rPr>
          <w:sz w:val="26"/>
          <w:szCs w:val="26"/>
        </w:rPr>
        <w:object w:dxaOrig="225" w:dyaOrig="225" w14:anchorId="31ABE64E">
          <v:shape id="_x0000_i1035" type="#_x0000_t75" style="width:91.5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1F9A851E" w:rsidR="0077584C" w:rsidRDefault="002D4CD9" w:rsidP="0077584C">
          <w:r>
            <w:t>Ghana (288)</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1FC50EF8" w:rsidR="00F7784D" w:rsidRDefault="002D4CD9" w:rsidP="00355460">
          <w:proofErr w:type="spellStart"/>
          <w:r>
            <w:t>en</w:t>
          </w:r>
          <w:proofErr w:type="spellEnd"/>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77F7C346" w:rsidR="00F54570" w:rsidRDefault="00F54570" w:rsidP="00355460">
      <w:r>
        <w:object w:dxaOrig="225" w:dyaOrig="225" w14:anchorId="196EDF24">
          <v:shape id="_x0000_i1037" type="#_x0000_t75" style="width:140.25pt;height:24pt" o:ole="">
            <v:imagedata r:id="rId17" o:title=""/>
          </v:shape>
          <w:control r:id="rId18" w:name="ImportSdmxDsd" w:shapeid="_x0000_i1037"/>
        </w:object>
      </w:r>
      <w:r w:rsidR="003E117E">
        <w:t xml:space="preserve">             </w:t>
      </w:r>
      <w:r w:rsidR="003E117E">
        <w:object w:dxaOrig="225" w:dyaOrig="225" w14:anchorId="3CF05049">
          <v:shape id="_x0000_i1039" type="#_x0000_t75" style="width:200.25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3AD5BC28" w14:textId="77777777" w:rsidR="002D4CD9" w:rsidRDefault="002D4CD9" w:rsidP="002D4CD9">
            <w:pPr>
              <w:pStyle w:val="MGTHeader"/>
            </w:pPr>
            <w:r>
              <w:t>Goal 5: Achieve gender equality and empower all women and girls</w:t>
            </w:r>
          </w:p>
          <w:p w14:paraId="2BCB6249" w14:textId="77777777" w:rsidR="005377B9" w:rsidRPr="009F305C" w:rsidRDefault="005377B9" w:rsidP="009F305C"/>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4BAA12F5" w14:textId="77777777" w:rsidR="002D4CD9" w:rsidRDefault="002D4CD9" w:rsidP="002D4CD9">
            <w:pPr>
              <w:pStyle w:val="MGTHeader"/>
            </w:pPr>
            <w:r>
              <w:t>Target 5.4: Recognize and value unpaid care and domestic work through the provision of public services, infrastructure and social protection policies and the promotion of shared responsibility within the household and the family as nationally appropriate</w:t>
            </w:r>
          </w:p>
          <w:p w14:paraId="5C7BE35B" w14:textId="1E4A67EE" w:rsidR="005377B9" w:rsidRPr="009F305C" w:rsidRDefault="005377B9" w:rsidP="009F305C"/>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48669CAE" w14:textId="10969A3C" w:rsidR="005377B9" w:rsidRPr="009F305C" w:rsidRDefault="002D4CD9" w:rsidP="009F305C">
            <w:r>
              <w:t>Indicator 5.4.1: Proportion of time spent on unpaid domestic and care work, by sex, age and location</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77777777" w:rsidR="005377B9" w:rsidRPr="009F305C" w:rsidRDefault="005377B9" w:rsidP="009F305C"/>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77777777" w:rsidR="005377B9" w:rsidRPr="009F305C" w:rsidRDefault="005377B9" w:rsidP="009F305C"/>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6C72C0FF" w14:textId="77777777" w:rsidR="002D4CD9" w:rsidRDefault="002D4CD9" w:rsidP="002D4CD9">
            <w:pPr>
              <w:pStyle w:val="MGTHeader"/>
            </w:pPr>
            <w:r>
              <w:t xml:space="preserve">Time-use information collected and </w:t>
            </w:r>
            <w:proofErr w:type="spellStart"/>
            <w:r>
              <w:t>analyzed</w:t>
            </w:r>
            <w:proofErr w:type="spellEnd"/>
            <w:r>
              <w:t xml:space="preserve"> around the world has shown that there is a very close link between economic poverty (SDG 1) and time poverty; most of health care is provided by households (SDG 3) and these activities are socially allocated to women in general; the provision of early childhood education services (SDG 4) not only prepares children for primary education, but also frees up time for their caregivers; the sexual division of labour is a structural challenge of gender inequalities (SDG 5, 8 and 10); and the lack of services such as drinkable water, electricity or transport infrastructure increases unpaid work time and disproportionately affects women (SDG 6, 7, 9,11).  Please see section “Time-use data crucial for monitoring the 2030 Agenda for Sustainable Development: going beyond SDG 5” of the </w:t>
            </w:r>
            <w:r>
              <w:rPr>
                <w:i/>
                <w:iCs/>
              </w:rPr>
              <w:t>Policy relevance: Making the case for time-use data collections in support of SDGs monitoring paper submitted to the SC</w:t>
            </w:r>
            <w:r>
              <w:t xml:space="preserve"> of 2020</w:t>
            </w:r>
            <w:r>
              <w:rPr>
                <w:rStyle w:val="FootnoteReference"/>
                <w:rFonts w:eastAsiaTheme="majorEastAsia"/>
              </w:rPr>
              <w:footnoteReference w:id="2"/>
            </w:r>
            <w:r>
              <w:t>.</w:t>
            </w:r>
          </w:p>
          <w:p w14:paraId="1D8C2572" w14:textId="77777777"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322F825A" w14:textId="77777777" w:rsidR="002D4CD9" w:rsidRDefault="002D4CD9" w:rsidP="002D4CD9">
            <w:pPr>
              <w:pStyle w:val="MGTHeader"/>
              <w:rPr>
                <w:color w:val="4A4A4A"/>
                <w:lang w:val="en-US"/>
              </w:rPr>
            </w:pPr>
            <w:r>
              <w:rPr>
                <w:lang w:val="en-US"/>
              </w:rPr>
              <w:t>UN Statistics Division (UNSD) and UN WOMEN</w:t>
            </w:r>
          </w:p>
          <w:p w14:paraId="716FA1AC" w14:textId="77777777" w:rsidR="005377B9" w:rsidRPr="009F305C" w:rsidRDefault="005377B9" w:rsidP="009F305C"/>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05B14950" w:rsidR="003E7389" w:rsidRPr="009F305C" w:rsidRDefault="00941B51" w:rsidP="009F305C">
            <w:r>
              <w:t>Ghana Statistical Service</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77777777" w:rsidR="003E7389" w:rsidRPr="009F305C" w:rsidRDefault="003E7389" w:rsidP="009F305C"/>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77777777" w:rsidR="003E7389" w:rsidRPr="009F305C" w:rsidRDefault="003E7389" w:rsidP="009F305C"/>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77777777" w:rsidR="003E7389" w:rsidRPr="009F305C" w:rsidRDefault="003E7389" w:rsidP="009F305C"/>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77777777" w:rsidR="003E7389" w:rsidRPr="009F305C" w:rsidRDefault="003E7389" w:rsidP="009F305C"/>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lastRenderedPageBreak/>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77777777" w:rsidR="003E7389" w:rsidRPr="009F305C" w:rsidRDefault="003E7389" w:rsidP="009F305C"/>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77777777" w:rsidR="003E7389" w:rsidRPr="009F305C" w:rsidRDefault="003E7389" w:rsidP="009F305C"/>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6C84E827" w14:textId="77777777" w:rsidR="0015178E" w:rsidRPr="009F305C" w:rsidRDefault="0015178E" w:rsidP="009F305C"/>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77777777" w:rsidR="0015178E" w:rsidRPr="009F305C" w:rsidRDefault="0015178E" w:rsidP="009F305C"/>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77777777" w:rsidR="0015178E" w:rsidRPr="009F305C" w:rsidRDefault="0015178E" w:rsidP="009F305C"/>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1E2DD2A4" w:rsidR="0035311B" w:rsidRPr="00B43C36" w:rsidRDefault="00941B51" w:rsidP="009F305C">
            <w:pPr>
              <w:rPr>
                <w:rFonts w:cstheme="minorHAnsi"/>
              </w:rPr>
            </w:pPr>
            <w:r w:rsidRPr="00B43C36">
              <w:rPr>
                <w:rFonts w:cstheme="minorHAnsi"/>
                <w:color w:val="262626"/>
              </w:rPr>
              <w:t>GSS, GLSS6 (2012/13)</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77777777" w:rsidR="0035311B" w:rsidRPr="009F305C" w:rsidRDefault="0035311B" w:rsidP="009F305C"/>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77777777" w:rsidR="0035311B" w:rsidRPr="009F305C" w:rsidRDefault="0035311B" w:rsidP="009F305C"/>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77777777" w:rsidR="0035311B" w:rsidRPr="009F305C" w:rsidRDefault="0035311B" w:rsidP="009F305C"/>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77777777" w:rsidR="0035311B" w:rsidRPr="009F305C" w:rsidRDefault="0035311B" w:rsidP="009F305C"/>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77777777" w:rsidR="0035311B" w:rsidRPr="009F305C" w:rsidRDefault="0035311B" w:rsidP="009F305C"/>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77777777" w:rsidR="0035311B" w:rsidRPr="009F305C" w:rsidRDefault="0035311B" w:rsidP="009F305C"/>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77777777" w:rsidR="007F2D9F" w:rsidRPr="009F305C" w:rsidRDefault="007F2D9F" w:rsidP="009F305C"/>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77777777" w:rsidR="007F2D9F" w:rsidRPr="009F305C" w:rsidRDefault="007F2D9F" w:rsidP="009F305C"/>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A53B8A7" w14:textId="77777777" w:rsidR="007F2D9F" w:rsidRPr="009F305C" w:rsidRDefault="007F2D9F" w:rsidP="009F305C"/>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77777777" w:rsidR="007F2D9F" w:rsidRPr="009F305C" w:rsidRDefault="007F2D9F" w:rsidP="009F305C"/>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lastRenderedPageBreak/>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7777777"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7777777" w:rsidR="007F2D9F" w:rsidRPr="009F305C" w:rsidRDefault="007F2D9F" w:rsidP="009F305C"/>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77777777" w:rsidR="007F2D9F" w:rsidRPr="009F305C" w:rsidRDefault="007F2D9F" w:rsidP="009F305C"/>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77777777" w:rsidR="007F2D9F" w:rsidRPr="009F305C" w:rsidRDefault="007F2D9F" w:rsidP="009F305C"/>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70A0067F" w:rsidR="00776312" w:rsidRPr="009F305C" w:rsidRDefault="00776312" w:rsidP="009F305C"/>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77777777" w:rsidR="006A7EF1" w:rsidRPr="009F305C" w:rsidRDefault="006A7EF1" w:rsidP="009F305C"/>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127FB56F" w14:textId="77777777" w:rsidR="006F104C" w:rsidRPr="009F305C" w:rsidRDefault="006F104C" w:rsidP="009F305C"/>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lastRenderedPageBreak/>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lastRenderedPageBreak/>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 xml:space="preserve">Global reporting: Description of methodology used by countries for the compilation of data at national </w:t>
      </w:r>
      <w:r w:rsidR="001A6F28" w:rsidRPr="005B293A">
        <w:lastRenderedPageBreak/>
        <w:t>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lastRenderedPageBreak/>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lastRenderedPageBreak/>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lastRenderedPageBreak/>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5B3D21C9" w14:textId="5B399369" w:rsidR="0039535F" w:rsidRDefault="0039535F" w:rsidP="00F07040">
      <w:pPr>
        <w:pStyle w:val="MText"/>
      </w:pPr>
    </w:p>
    <w:sectPr w:rsidR="0039535F" w:rsidSect="00042B85">
      <w:footerReference w:type="default" r:id="rId21"/>
      <w:footerReference w:type="first" r:id="rId22"/>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C2DEA8" w14:textId="77777777" w:rsidR="00EF453F" w:rsidRDefault="00EF453F" w:rsidP="006B0512">
      <w:pPr>
        <w:spacing w:after="0" w:line="240" w:lineRule="auto"/>
      </w:pPr>
      <w:r>
        <w:separator/>
      </w:r>
    </w:p>
  </w:endnote>
  <w:endnote w:type="continuationSeparator" w:id="0">
    <w:p w14:paraId="0652DDFD" w14:textId="77777777" w:rsidR="00EF453F" w:rsidRDefault="00EF453F"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4C970386" w14:textId="1A4155CB" w:rsidR="00EF453F" w:rsidRDefault="00EF453F">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14:paraId="232AF3D4" w14:textId="77777777" w:rsidR="00EF453F" w:rsidRDefault="00EF453F">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6CE6689A" w14:textId="44ABF509" w:rsidR="00EF453F" w:rsidRDefault="00EF453F">
        <w:pPr>
          <w:pStyle w:val="Footer"/>
          <w:jc w:val="right"/>
        </w:pPr>
        <w:r>
          <w:fldChar w:fldCharType="begin"/>
        </w:r>
        <w:r>
          <w:instrText xml:space="preserve"> PAGE   \* MERGEFORMAT </w:instrText>
        </w:r>
        <w:r>
          <w:fldChar w:fldCharType="separate"/>
        </w:r>
        <w:r>
          <w:rPr>
            <w:noProof/>
          </w:rPr>
          <w:t>1</w:t>
        </w:r>
        <w:r>
          <w:rPr>
            <w:noProof/>
          </w:rPr>
          <w:fldChar w:fldCharType="end"/>
        </w:r>
      </w:p>
    </w:sdtContent>
  </w:sdt>
  <w:p w14:paraId="52FF1B3E" w14:textId="77777777" w:rsidR="00EF453F" w:rsidRDefault="00EF453F">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3B410CB" w14:textId="77777777" w:rsidR="00EF453F" w:rsidRDefault="00EF453F" w:rsidP="006B0512">
      <w:pPr>
        <w:spacing w:after="0" w:line="240" w:lineRule="auto"/>
      </w:pPr>
      <w:r>
        <w:separator/>
      </w:r>
    </w:p>
  </w:footnote>
  <w:footnote w:type="continuationSeparator" w:id="0">
    <w:p w14:paraId="21AE062F" w14:textId="77777777" w:rsidR="00EF453F" w:rsidRDefault="00EF453F" w:rsidP="006B0512">
      <w:pPr>
        <w:spacing w:after="0" w:line="240" w:lineRule="auto"/>
      </w:pPr>
      <w:r>
        <w:continuationSeparator/>
      </w:r>
    </w:p>
  </w:footnote>
  <w:footnote w:id="1">
    <w:p w14:paraId="463C7A6C" w14:textId="3926C0D8" w:rsidR="00EF453F" w:rsidRPr="00B8102F" w:rsidRDefault="00EF453F">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 w:id="2">
    <w:p w14:paraId="0962E7B5" w14:textId="77777777" w:rsidR="002D4CD9" w:rsidRDefault="002D4CD9" w:rsidP="002D4CD9">
      <w:pPr>
        <w:pStyle w:val="FootnoteText"/>
        <w:rPr>
          <w:lang w:val="en-US"/>
        </w:rPr>
      </w:pPr>
      <w:r>
        <w:rPr>
          <w:rStyle w:val="FootnoteReference"/>
        </w:rPr>
        <w:footnoteRef/>
      </w:r>
      <w:r>
        <w:t xml:space="preserve"> https://unstats.un.org/unsd/statcom/51st-session/documents/BG-Item3m-PolicyRelevance-E.pdf</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ocumentProtection w:edit="readOnly" w:enforcement="1"/>
  <w:defaultTabStop w:val="720"/>
  <w:characterSpacingControl w:val="doNotCompress"/>
  <w:hdrShapeDefaults>
    <o:shapedefaults v:ext="edit" spidmax="40961"/>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D4CD9"/>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41B51"/>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43C36"/>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0961"/>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styleId="UnresolvedMention">
    <w:name w:val="Unresolved Mention"/>
    <w:basedOn w:val="DefaultParagraphFont"/>
    <w:uiPriority w:val="99"/>
    <w:semiHidden/>
    <w:unhideWhenUsed/>
    <w:rsid w:val="009165F2"/>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542864914">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696735322">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880435867">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 w:id="206709707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3" Type="http://schemas.openxmlformats.org/officeDocument/2006/relationships/customXml" Target="../customXml/item2.xml"/><Relationship Id="rId21" Type="http://schemas.openxmlformats.org/officeDocument/2006/relationships/footer" Target="footer1.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glossaryDocument" Target="glossary/document.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ntTable" Target="fontTable.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footer" Target="foot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96525"/>
    <w:rsid w:val="00296525"/>
    <w:rsid w:val="0036646D"/>
    <w:rsid w:val="006153AA"/>
    <w:rsid w:val="0064052E"/>
    <w:rsid w:val="00760A1F"/>
    <w:rsid w:val="00BD1956"/>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153AA"/>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2.xml><?xml version="1.0" encoding="utf-8"?>
<ds:datastoreItem xmlns:ds="http://schemas.openxmlformats.org/officeDocument/2006/customXml" ds:itemID="{EB1C2039-A1E2-420D-9A37-E0F60F4991A9}">
  <ds:schemaRefs>
    <ds:schemaRef ds:uri="http://schemas.openxmlformats.org/officeDocument/2006/bibliography"/>
  </ds:schemaRefs>
</ds:datastoreItem>
</file>

<file path=customXml/itemProps3.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customXml/itemProps4.xml><?xml version="1.0" encoding="utf-8"?>
<ds:datastoreItem xmlns:ds="http://schemas.openxmlformats.org/officeDocument/2006/customXml" ds:itemID="{1ED1DF50-B557-40DB-AB1D-53089885C6E0}">
  <ds:schemaRefs>
    <ds:schemaRef ds:uri="http://schemas.microsoft.com/sharepoint/v3/contenttype/forms"/>
  </ds:schemaRefs>
</ds:datastoreItem>
</file>

<file path=docProps/app.xml><?xml version="1.0" encoding="utf-8"?>
<Properties xmlns="http://schemas.openxmlformats.org/officeDocument/2006/extended-properties" xmlns:vt="http://schemas.openxmlformats.org/officeDocument/2006/docPropsVTypes">
  <Template>Normal.dotm</Template>
  <TotalTime>1</TotalTime>
  <Pages>11</Pages>
  <Words>215575</Words>
  <Characters>1228781</Characters>
  <Application>Microsoft Office Word</Application>
  <DocSecurity>8</DocSecurity>
  <Lines>10239</Lines>
  <Paragraphs>2882</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1441474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nana kwame jnr opoku-addo</cp:lastModifiedBy>
  <cp:revision>2</cp:revision>
  <cp:lastPrinted>2020-04-16T14:23:00Z</cp:lastPrinted>
  <dcterms:created xsi:type="dcterms:W3CDTF">2021-11-03T11:55:00Z</dcterms:created>
  <dcterms:modified xsi:type="dcterms:W3CDTF">2021-11-03T11:55:00Z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