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98273AF" w14:textId="77777777" w:rsidR="00150949" w:rsidRDefault="00A04BF6">
      <w:pPr>
        <w:pStyle w:val="Title"/>
        <w:jc w:val="center"/>
        <w:rPr>
          <w:rFonts w:eastAsiaTheme="minorHAnsi"/>
          <w:sz w:val="48"/>
          <w:szCs w:val="48"/>
        </w:rPr>
      </w:pPr>
      <w:r>
        <w:rPr>
          <w:rFonts w:eastAsiaTheme="minorHAnsi"/>
          <w:sz w:val="48"/>
          <w:szCs w:val="48"/>
        </w:rPr>
        <w:t>SDG Metadata Authoring Tool Template</w:t>
      </w:r>
    </w:p>
    <w:p w14:paraId="7C9CF589" w14:textId="77777777" w:rsidR="00150949" w:rsidRDefault="00A04BF6">
      <w:pPr>
        <w:pStyle w:val="Subtitle"/>
        <w:jc w:val="center"/>
      </w:pPr>
      <w:r>
        <w:t>Word Version 3.4 (DRAFT)</w:t>
      </w:r>
    </w:p>
    <w:p w14:paraId="2C84775D" w14:textId="77777777" w:rsidR="00150949" w:rsidRDefault="00A04BF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0E40885" w14:textId="77777777" w:rsidR="00150949" w:rsidRDefault="00A04BF6">
          <w:pPr>
            <w:pStyle w:val="TOCHeading1"/>
          </w:pPr>
          <w:r>
            <w:t>Contents</w:t>
          </w:r>
        </w:p>
        <w:p w14:paraId="7727B912" w14:textId="77777777" w:rsidR="00150949" w:rsidRDefault="00A04BF6">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9F3D0F7" w14:textId="77777777" w:rsidR="00150949" w:rsidRDefault="0059538E">
          <w:pPr>
            <w:pStyle w:val="TOC1"/>
            <w:tabs>
              <w:tab w:val="right" w:leader="dot" w:pos="9350"/>
            </w:tabs>
            <w:rPr>
              <w:rFonts w:eastAsiaTheme="minorEastAsia"/>
            </w:rPr>
          </w:pPr>
          <w:hyperlink w:anchor="_Toc37932742" w:history="1">
            <w:r w:rsidR="00A04BF6">
              <w:rPr>
                <w:rStyle w:val="Hyperlink"/>
              </w:rPr>
              <w:t>Metadata Submission Form</w:t>
            </w:r>
            <w:r w:rsidR="00A04BF6">
              <w:tab/>
            </w:r>
            <w:r w:rsidR="00A04BF6">
              <w:fldChar w:fldCharType="begin"/>
            </w:r>
            <w:r w:rsidR="00A04BF6">
              <w:instrText xml:space="preserve"> PAGEREF _Toc37932742 \h </w:instrText>
            </w:r>
            <w:r w:rsidR="00A04BF6">
              <w:fldChar w:fldCharType="separate"/>
            </w:r>
            <w:r w:rsidR="00A04BF6">
              <w:t>2</w:t>
            </w:r>
            <w:r w:rsidR="00A04BF6">
              <w:fldChar w:fldCharType="end"/>
            </w:r>
          </w:hyperlink>
        </w:p>
        <w:p w14:paraId="29A45D16" w14:textId="77777777" w:rsidR="00150949" w:rsidRDefault="0059538E">
          <w:pPr>
            <w:pStyle w:val="TOC2"/>
            <w:tabs>
              <w:tab w:val="right" w:leader="dot" w:pos="9350"/>
            </w:tabs>
            <w:rPr>
              <w:rFonts w:eastAsiaTheme="minorEastAsia"/>
            </w:rPr>
          </w:pPr>
          <w:hyperlink w:anchor="_Toc37932743" w:history="1">
            <w:r w:rsidR="00A04BF6">
              <w:rPr>
                <w:rStyle w:val="Hyperlink"/>
              </w:rPr>
              <w:t>0. Indicator information</w:t>
            </w:r>
            <w:r w:rsidR="00A04BF6">
              <w:tab/>
            </w:r>
            <w:r w:rsidR="00A04BF6">
              <w:fldChar w:fldCharType="begin"/>
            </w:r>
            <w:r w:rsidR="00A04BF6">
              <w:instrText xml:space="preserve"> PAGEREF _Toc37932743 \h </w:instrText>
            </w:r>
            <w:r w:rsidR="00A04BF6">
              <w:fldChar w:fldCharType="separate"/>
            </w:r>
            <w:r w:rsidR="00A04BF6">
              <w:t>2</w:t>
            </w:r>
            <w:r w:rsidR="00A04BF6">
              <w:fldChar w:fldCharType="end"/>
            </w:r>
          </w:hyperlink>
        </w:p>
        <w:p w14:paraId="2193E82A" w14:textId="77777777" w:rsidR="00150949" w:rsidRDefault="0059538E">
          <w:pPr>
            <w:pStyle w:val="TOC2"/>
            <w:tabs>
              <w:tab w:val="right" w:leader="dot" w:pos="9350"/>
            </w:tabs>
            <w:rPr>
              <w:rFonts w:eastAsiaTheme="minorEastAsia"/>
            </w:rPr>
          </w:pPr>
          <w:hyperlink w:anchor="_Toc37932744" w:history="1">
            <w:r w:rsidR="00A04BF6">
              <w:rPr>
                <w:rStyle w:val="Hyperlink"/>
              </w:rPr>
              <w:t>1. Data reporter</w:t>
            </w:r>
            <w:r w:rsidR="00A04BF6">
              <w:tab/>
            </w:r>
            <w:r w:rsidR="00A04BF6">
              <w:fldChar w:fldCharType="begin"/>
            </w:r>
            <w:r w:rsidR="00A04BF6">
              <w:instrText xml:space="preserve"> PAGEREF _Toc37932744 \h </w:instrText>
            </w:r>
            <w:r w:rsidR="00A04BF6">
              <w:fldChar w:fldCharType="separate"/>
            </w:r>
            <w:r w:rsidR="00A04BF6">
              <w:t>2</w:t>
            </w:r>
            <w:r w:rsidR="00A04BF6">
              <w:fldChar w:fldCharType="end"/>
            </w:r>
          </w:hyperlink>
        </w:p>
        <w:p w14:paraId="423E5E90" w14:textId="77777777" w:rsidR="00150949" w:rsidRDefault="0059538E">
          <w:pPr>
            <w:pStyle w:val="TOC2"/>
            <w:tabs>
              <w:tab w:val="right" w:leader="dot" w:pos="9350"/>
            </w:tabs>
            <w:rPr>
              <w:rFonts w:eastAsiaTheme="minorEastAsia"/>
            </w:rPr>
          </w:pPr>
          <w:hyperlink w:anchor="_Toc37932745" w:history="1">
            <w:r w:rsidR="00A04BF6">
              <w:rPr>
                <w:rStyle w:val="Hyperlink"/>
              </w:rPr>
              <w:t>2. Definition, concepts, and classifications</w:t>
            </w:r>
            <w:r w:rsidR="00A04BF6">
              <w:tab/>
            </w:r>
            <w:r w:rsidR="00A04BF6">
              <w:fldChar w:fldCharType="begin"/>
            </w:r>
            <w:r w:rsidR="00A04BF6">
              <w:instrText xml:space="preserve"> PAGEREF _Toc37932745 \h </w:instrText>
            </w:r>
            <w:r w:rsidR="00A04BF6">
              <w:fldChar w:fldCharType="separate"/>
            </w:r>
            <w:r w:rsidR="00A04BF6">
              <w:t>3</w:t>
            </w:r>
            <w:r w:rsidR="00A04BF6">
              <w:fldChar w:fldCharType="end"/>
            </w:r>
          </w:hyperlink>
        </w:p>
        <w:p w14:paraId="6DBE82D7" w14:textId="77777777" w:rsidR="00150949" w:rsidRDefault="0059538E">
          <w:pPr>
            <w:pStyle w:val="TOC2"/>
            <w:tabs>
              <w:tab w:val="right" w:leader="dot" w:pos="9350"/>
            </w:tabs>
            <w:rPr>
              <w:rFonts w:eastAsiaTheme="minorEastAsia"/>
            </w:rPr>
          </w:pPr>
          <w:hyperlink w:anchor="_Toc37932746" w:history="1">
            <w:r w:rsidR="00A04BF6">
              <w:rPr>
                <w:rStyle w:val="Hyperlink"/>
              </w:rPr>
              <w:t>3. Data source type and data collection method</w:t>
            </w:r>
            <w:r w:rsidR="00A04BF6">
              <w:tab/>
            </w:r>
            <w:r w:rsidR="00A04BF6">
              <w:fldChar w:fldCharType="begin"/>
            </w:r>
            <w:r w:rsidR="00A04BF6">
              <w:instrText xml:space="preserve"> PAGEREF _Toc37932746 \h </w:instrText>
            </w:r>
            <w:r w:rsidR="00A04BF6">
              <w:fldChar w:fldCharType="separate"/>
            </w:r>
            <w:r w:rsidR="00A04BF6">
              <w:t>3</w:t>
            </w:r>
            <w:r w:rsidR="00A04BF6">
              <w:fldChar w:fldCharType="end"/>
            </w:r>
          </w:hyperlink>
        </w:p>
        <w:p w14:paraId="40AE6BB7" w14:textId="77777777" w:rsidR="00150949" w:rsidRDefault="0059538E">
          <w:pPr>
            <w:pStyle w:val="TOC2"/>
            <w:tabs>
              <w:tab w:val="right" w:leader="dot" w:pos="9350"/>
            </w:tabs>
            <w:rPr>
              <w:rFonts w:eastAsiaTheme="minorEastAsia"/>
            </w:rPr>
          </w:pPr>
          <w:hyperlink w:anchor="_Toc37932747" w:history="1">
            <w:r w:rsidR="00A04BF6">
              <w:rPr>
                <w:rStyle w:val="Hyperlink"/>
              </w:rPr>
              <w:t>4. Other methodological considerations</w:t>
            </w:r>
            <w:r w:rsidR="00A04BF6">
              <w:tab/>
            </w:r>
            <w:r w:rsidR="00A04BF6">
              <w:fldChar w:fldCharType="begin"/>
            </w:r>
            <w:r w:rsidR="00A04BF6">
              <w:instrText xml:space="preserve"> PAGEREF _Toc37932747 \h </w:instrText>
            </w:r>
            <w:r w:rsidR="00A04BF6">
              <w:fldChar w:fldCharType="separate"/>
            </w:r>
            <w:r w:rsidR="00A04BF6">
              <w:t>3</w:t>
            </w:r>
            <w:r w:rsidR="00A04BF6">
              <w:fldChar w:fldCharType="end"/>
            </w:r>
          </w:hyperlink>
        </w:p>
        <w:p w14:paraId="7E671DD3" w14:textId="77777777" w:rsidR="00150949" w:rsidRDefault="0059538E">
          <w:pPr>
            <w:pStyle w:val="TOC2"/>
            <w:tabs>
              <w:tab w:val="right" w:leader="dot" w:pos="9350"/>
            </w:tabs>
            <w:rPr>
              <w:rFonts w:eastAsiaTheme="minorEastAsia"/>
            </w:rPr>
          </w:pPr>
          <w:hyperlink w:anchor="_Toc37932748" w:history="1">
            <w:r w:rsidR="00A04BF6">
              <w:rPr>
                <w:rStyle w:val="Hyperlink"/>
              </w:rPr>
              <w:t>5. Data availability and disaggregation</w:t>
            </w:r>
            <w:r w:rsidR="00A04BF6">
              <w:tab/>
            </w:r>
            <w:r w:rsidR="00A04BF6">
              <w:fldChar w:fldCharType="begin"/>
            </w:r>
            <w:r w:rsidR="00A04BF6">
              <w:instrText xml:space="preserve"> PAGEREF _Toc37932748 \h </w:instrText>
            </w:r>
            <w:r w:rsidR="00A04BF6">
              <w:fldChar w:fldCharType="separate"/>
            </w:r>
            <w:r w:rsidR="00A04BF6">
              <w:t>4</w:t>
            </w:r>
            <w:r w:rsidR="00A04BF6">
              <w:fldChar w:fldCharType="end"/>
            </w:r>
          </w:hyperlink>
        </w:p>
        <w:p w14:paraId="54F01964" w14:textId="77777777" w:rsidR="00150949" w:rsidRDefault="0059538E">
          <w:pPr>
            <w:pStyle w:val="TOC2"/>
            <w:tabs>
              <w:tab w:val="right" w:leader="dot" w:pos="9350"/>
            </w:tabs>
            <w:rPr>
              <w:rFonts w:eastAsiaTheme="minorEastAsia"/>
            </w:rPr>
          </w:pPr>
          <w:hyperlink w:anchor="_Toc37932749" w:history="1">
            <w:r w:rsidR="00A04BF6">
              <w:rPr>
                <w:rStyle w:val="Hyperlink"/>
              </w:rPr>
              <w:t>6. Comparability/deviation from international standards</w:t>
            </w:r>
            <w:r w:rsidR="00A04BF6">
              <w:tab/>
            </w:r>
            <w:r w:rsidR="00A04BF6">
              <w:fldChar w:fldCharType="begin"/>
            </w:r>
            <w:r w:rsidR="00A04BF6">
              <w:instrText xml:space="preserve"> PAGEREF _Toc37932749 \h </w:instrText>
            </w:r>
            <w:r w:rsidR="00A04BF6">
              <w:fldChar w:fldCharType="separate"/>
            </w:r>
            <w:r w:rsidR="00A04BF6">
              <w:t>4</w:t>
            </w:r>
            <w:r w:rsidR="00A04BF6">
              <w:fldChar w:fldCharType="end"/>
            </w:r>
          </w:hyperlink>
        </w:p>
        <w:p w14:paraId="1A0B0758" w14:textId="77777777" w:rsidR="00150949" w:rsidRDefault="0059538E">
          <w:pPr>
            <w:pStyle w:val="TOC2"/>
            <w:tabs>
              <w:tab w:val="right" w:leader="dot" w:pos="9350"/>
            </w:tabs>
            <w:rPr>
              <w:rFonts w:eastAsiaTheme="minorEastAsia"/>
            </w:rPr>
          </w:pPr>
          <w:hyperlink w:anchor="_Toc37932750" w:history="1">
            <w:r w:rsidR="00A04BF6">
              <w:rPr>
                <w:rStyle w:val="Hyperlink"/>
              </w:rPr>
              <w:t>7. References and documentation</w:t>
            </w:r>
            <w:r w:rsidR="00A04BF6">
              <w:tab/>
            </w:r>
            <w:r w:rsidR="00A04BF6">
              <w:fldChar w:fldCharType="begin"/>
            </w:r>
            <w:r w:rsidR="00A04BF6">
              <w:instrText xml:space="preserve"> PAGEREF _Toc37932750 \h </w:instrText>
            </w:r>
            <w:r w:rsidR="00A04BF6">
              <w:fldChar w:fldCharType="separate"/>
            </w:r>
            <w:r w:rsidR="00A04BF6">
              <w:t>4</w:t>
            </w:r>
            <w:r w:rsidR="00A04BF6">
              <w:fldChar w:fldCharType="end"/>
            </w:r>
          </w:hyperlink>
        </w:p>
        <w:p w14:paraId="342571AB" w14:textId="77777777" w:rsidR="00150949" w:rsidRDefault="0059538E">
          <w:pPr>
            <w:pStyle w:val="TOC1"/>
            <w:tabs>
              <w:tab w:val="right" w:leader="dot" w:pos="9350"/>
            </w:tabs>
            <w:rPr>
              <w:rFonts w:eastAsiaTheme="minorEastAsia"/>
            </w:rPr>
          </w:pPr>
          <w:hyperlink w:anchor="_Toc37932751" w:history="1">
            <w:r w:rsidR="00A04BF6">
              <w:rPr>
                <w:rStyle w:val="Hyperlink"/>
                <w:rFonts w:eastAsia="Times New Roman" w:cs="Times New Roman"/>
                <w:lang w:val="en-GB" w:eastAsia="en-GB"/>
              </w:rPr>
              <w:t>Appendices</w:t>
            </w:r>
            <w:r w:rsidR="00A04BF6">
              <w:tab/>
            </w:r>
            <w:r w:rsidR="00A04BF6">
              <w:fldChar w:fldCharType="begin"/>
            </w:r>
            <w:r w:rsidR="00A04BF6">
              <w:instrText xml:space="preserve"> PAGEREF _Toc37932751 \h </w:instrText>
            </w:r>
            <w:r w:rsidR="00A04BF6">
              <w:fldChar w:fldCharType="separate"/>
            </w:r>
            <w:r w:rsidR="00A04BF6">
              <w:t>4</w:t>
            </w:r>
            <w:r w:rsidR="00A04BF6">
              <w:fldChar w:fldCharType="end"/>
            </w:r>
          </w:hyperlink>
        </w:p>
        <w:p w14:paraId="1B867787" w14:textId="77777777" w:rsidR="00150949" w:rsidRDefault="0059538E">
          <w:pPr>
            <w:pStyle w:val="TOC2"/>
            <w:tabs>
              <w:tab w:val="right" w:leader="dot" w:pos="9350"/>
            </w:tabs>
            <w:rPr>
              <w:rFonts w:eastAsiaTheme="minorEastAsia"/>
            </w:rPr>
          </w:pPr>
          <w:hyperlink w:anchor="_Toc37932752" w:history="1">
            <w:r w:rsidR="00A04BF6">
              <w:rPr>
                <w:rStyle w:val="Hyperlink"/>
              </w:rPr>
              <w:t>A. Definitions of Metadata Concepts</w:t>
            </w:r>
            <w:r w:rsidR="00A04BF6">
              <w:tab/>
            </w:r>
            <w:r w:rsidR="00A04BF6">
              <w:fldChar w:fldCharType="begin"/>
            </w:r>
            <w:r w:rsidR="00A04BF6">
              <w:instrText xml:space="preserve"> PAGEREF _Toc37932752 \h </w:instrText>
            </w:r>
            <w:r w:rsidR="00A04BF6">
              <w:fldChar w:fldCharType="separate"/>
            </w:r>
            <w:r w:rsidR="00A04BF6">
              <w:t>4</w:t>
            </w:r>
            <w:r w:rsidR="00A04BF6">
              <w:fldChar w:fldCharType="end"/>
            </w:r>
          </w:hyperlink>
        </w:p>
        <w:p w14:paraId="10A437AF" w14:textId="77777777" w:rsidR="00150949" w:rsidRDefault="0059538E">
          <w:pPr>
            <w:pStyle w:val="TOC2"/>
            <w:tabs>
              <w:tab w:val="right" w:leader="dot" w:pos="9350"/>
            </w:tabs>
            <w:rPr>
              <w:rFonts w:eastAsiaTheme="minorEastAsia"/>
            </w:rPr>
          </w:pPr>
          <w:hyperlink w:anchor="_Toc37932753" w:history="1">
            <w:r w:rsidR="00A04BF6">
              <w:rPr>
                <w:rStyle w:val="Hyperlink"/>
              </w:rPr>
              <w:t>B. Mapping of SDMX Detailed Concepts to IAEG-SDG File Format</w:t>
            </w:r>
            <w:r w:rsidR="00A04BF6">
              <w:tab/>
            </w:r>
            <w:r w:rsidR="00A04BF6">
              <w:fldChar w:fldCharType="begin"/>
            </w:r>
            <w:r w:rsidR="00A04BF6">
              <w:instrText xml:space="preserve"> PAGEREF _Toc37932753 \h </w:instrText>
            </w:r>
            <w:r w:rsidR="00A04BF6">
              <w:fldChar w:fldCharType="separate"/>
            </w:r>
            <w:r w:rsidR="00A04BF6">
              <w:t>7</w:t>
            </w:r>
            <w:r w:rsidR="00A04BF6">
              <w:fldChar w:fldCharType="end"/>
            </w:r>
          </w:hyperlink>
        </w:p>
        <w:p w14:paraId="06F8EC8D" w14:textId="77777777" w:rsidR="00150949" w:rsidRDefault="0059538E">
          <w:pPr>
            <w:pStyle w:val="TOC2"/>
            <w:tabs>
              <w:tab w:val="right" w:leader="dot" w:pos="9350"/>
            </w:tabs>
            <w:rPr>
              <w:b/>
              <w:bCs/>
            </w:rPr>
          </w:pPr>
          <w:hyperlink w:anchor="_Toc37932754" w:history="1">
            <w:r w:rsidR="00A04BF6">
              <w:rPr>
                <w:rStyle w:val="Hyperlink"/>
              </w:rPr>
              <w:t>C. Mapping of IAEG-SDG File Format to SDMX Detailed Concepts</w:t>
            </w:r>
            <w:r w:rsidR="00A04BF6">
              <w:tab/>
            </w:r>
            <w:r w:rsidR="00A04BF6">
              <w:fldChar w:fldCharType="begin"/>
            </w:r>
            <w:r w:rsidR="00A04BF6">
              <w:instrText xml:space="preserve"> PAGEREF _Toc37932754 \h </w:instrText>
            </w:r>
            <w:r w:rsidR="00A04BF6">
              <w:fldChar w:fldCharType="separate"/>
            </w:r>
            <w:r w:rsidR="00A04BF6">
              <w:t>8</w:t>
            </w:r>
            <w:r w:rsidR="00A04BF6">
              <w:fldChar w:fldCharType="end"/>
            </w:r>
          </w:hyperlink>
          <w:r w:rsidR="00A04BF6">
            <w:rPr>
              <w:b/>
              <w:bCs/>
            </w:rPr>
            <w:fldChar w:fldCharType="end"/>
          </w:r>
        </w:p>
      </w:sdtContent>
    </w:sdt>
    <w:p w14:paraId="169784A3" w14:textId="77777777" w:rsidR="00150949" w:rsidRDefault="00A04BF6">
      <w:pPr>
        <w:pStyle w:val="MHeader"/>
        <w:outlineLvl w:val="9"/>
      </w:pPr>
      <w:r>
        <w:t>Instructions</w:t>
      </w:r>
    </w:p>
    <w:p w14:paraId="4DC82985" w14:textId="77777777" w:rsidR="00150949" w:rsidRDefault="00A04BF6">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2EDB806" w14:textId="77777777" w:rsidR="00150949" w:rsidRDefault="00A04BF6">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4B97673" w14:textId="77777777" w:rsidR="00150949" w:rsidRDefault="00A04BF6">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A02036E" w14:textId="77777777" w:rsidR="00150949" w:rsidRDefault="00A04BF6">
      <w:r>
        <w:rPr>
          <w:b/>
          <w:bCs/>
        </w:rPr>
        <w:t>Submit one set of tables for each SDG indicator metadata file</w:t>
      </w:r>
      <w:r>
        <w:t>.</w:t>
      </w:r>
    </w:p>
    <w:p w14:paraId="5A4A4AC8" w14:textId="77777777" w:rsidR="00150949" w:rsidRDefault="00150949"/>
    <w:p w14:paraId="6F23C0DB" w14:textId="77777777" w:rsidR="00150949" w:rsidRDefault="00A04BF6">
      <w:pPr>
        <w:pStyle w:val="MHeader"/>
        <w:outlineLvl w:val="0"/>
      </w:pPr>
      <w:bookmarkStart w:id="0" w:name="_Toc37932741"/>
      <w:r>
        <w:t>Metadata Attachment</w:t>
      </w:r>
      <w:bookmarkEnd w:id="0"/>
    </w:p>
    <w:p w14:paraId="49AA8878" w14:textId="77777777" w:rsidR="00150949" w:rsidRDefault="00A04BF6">
      <w:pPr>
        <w:spacing w:after="0"/>
        <w:rPr>
          <w:sz w:val="26"/>
          <w:szCs w:val="26"/>
        </w:rPr>
      </w:pPr>
      <w:r>
        <w:rPr>
          <w:sz w:val="26"/>
          <w:szCs w:val="26"/>
        </w:rPr>
        <w:t>Reporting type</w:t>
      </w:r>
    </w:p>
    <w:permStart w:id="146705420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E4247A0" w14:textId="77777777" w:rsidR="00150949" w:rsidRDefault="00A04BF6">
          <w:r>
            <w:t>National (N)</w:t>
          </w:r>
        </w:p>
      </w:sdtContent>
    </w:sdt>
    <w:permEnd w:id="1467054200"/>
    <w:p w14:paraId="3FC28B68" w14:textId="77777777" w:rsidR="00150949" w:rsidRDefault="00A04BF6">
      <w:pPr>
        <w:spacing w:after="0"/>
        <w:rPr>
          <w:sz w:val="26"/>
          <w:szCs w:val="26"/>
        </w:rPr>
      </w:pPr>
      <w:r>
        <w:rPr>
          <w:sz w:val="26"/>
          <w:szCs w:val="26"/>
        </w:rPr>
        <w:t>SDG series</w:t>
      </w:r>
    </w:p>
    <w:permStart w:id="147097568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56AFD29" w14:textId="77777777" w:rsidR="00150949" w:rsidRDefault="00A04BF6">
          <w:r>
            <w:t>6.1.1 Proportion of population using safely managed drinking water services [6.1.1] (SH_H2O_SAFE)</w:t>
          </w:r>
        </w:p>
        <w:permEnd w:id="1470975683" w:displacedByCustomXml="next"/>
      </w:sdtContent>
    </w:sdt>
    <w:bookmarkEnd w:id="1"/>
    <w:p w14:paraId="147EC259" w14:textId="77777777" w:rsidR="00150949" w:rsidRDefault="00150949">
      <w:pPr>
        <w:spacing w:after="0"/>
        <w:rPr>
          <w:sz w:val="26"/>
          <w:szCs w:val="26"/>
        </w:rPr>
      </w:pPr>
    </w:p>
    <w:p w14:paraId="5DF28980" w14:textId="7CB6AADC" w:rsidR="00150949" w:rsidRDefault="00A04BF6">
      <w:pPr>
        <w:spacing w:after="0"/>
        <w:rPr>
          <w:sz w:val="26"/>
          <w:szCs w:val="26"/>
        </w:rPr>
      </w:pPr>
      <w:r>
        <w:rPr>
          <w:sz w:val="26"/>
          <w:szCs w:val="26"/>
        </w:rPr>
        <w:object w:dxaOrig="225" w:dyaOrig="225" w14:anchorId="01FB57B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225" w:dyaOrig="225" w14:anchorId="225FEF14">
          <v:shape id="_x0000_i1035" type="#_x0000_t75" style="width:91.5pt;height:24pt" o:ole="">
            <v:imagedata r:id="rId13" o:title=""/>
          </v:shape>
          <w:control r:id="rId14" w:name="RemoveSeries" w:shapeid="_x0000_i1035"/>
        </w:object>
      </w:r>
    </w:p>
    <w:p w14:paraId="3C91E40B" w14:textId="77777777" w:rsidR="00150949" w:rsidRDefault="00150949">
      <w:pPr>
        <w:spacing w:after="0"/>
        <w:rPr>
          <w:sz w:val="26"/>
          <w:szCs w:val="26"/>
        </w:rPr>
      </w:pPr>
    </w:p>
    <w:p w14:paraId="43E64D17" w14:textId="77777777" w:rsidR="00150949" w:rsidRDefault="00A04BF6">
      <w:pPr>
        <w:spacing w:after="0"/>
        <w:rPr>
          <w:sz w:val="26"/>
          <w:szCs w:val="26"/>
        </w:rPr>
      </w:pPr>
      <w:r>
        <w:rPr>
          <w:sz w:val="26"/>
          <w:szCs w:val="26"/>
        </w:rPr>
        <w:t>Reference area</w:t>
      </w:r>
    </w:p>
    <w:permStart w:id="135970445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528560D" w14:textId="77777777" w:rsidR="00150949" w:rsidRDefault="00A04BF6">
          <w:r>
            <w:t>Ghana (288)</w:t>
          </w:r>
        </w:p>
      </w:sdtContent>
    </w:sdt>
    <w:permEnd w:id="1359704456"/>
    <w:p w14:paraId="277A23BD" w14:textId="77777777" w:rsidR="00150949" w:rsidRDefault="00A04BF6">
      <w:pPr>
        <w:spacing w:after="0"/>
        <w:rPr>
          <w:sz w:val="26"/>
          <w:szCs w:val="26"/>
        </w:rPr>
      </w:pPr>
      <w:r>
        <w:rPr>
          <w:sz w:val="26"/>
          <w:szCs w:val="26"/>
        </w:rPr>
        <w:t xml:space="preserve">Metadata language </w:t>
      </w:r>
    </w:p>
    <w:permStart w:id="1070326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3B9DC9C" w14:textId="77777777" w:rsidR="00150949" w:rsidRDefault="00A04BF6">
          <w:r>
            <w:t>en</w:t>
          </w:r>
        </w:p>
      </w:sdtContent>
    </w:sdt>
    <w:permEnd w:id="10703266"/>
    <w:p w14:paraId="5C510312" w14:textId="77777777" w:rsidR="00150949" w:rsidRDefault="00A04BF6">
      <w:r>
        <w:t xml:space="preserve">Please use a 2-letter ISO 639-1 language code. Full list is available at the </w:t>
      </w:r>
      <w:hyperlink r:id="rId15" w:history="1">
        <w:r>
          <w:rPr>
            <w:rStyle w:val="Hyperlink"/>
          </w:rPr>
          <w:t>ISO web page</w:t>
        </w:r>
      </w:hyperlink>
      <w:r>
        <w:t>.</w:t>
      </w:r>
    </w:p>
    <w:p w14:paraId="2AEF9E6F" w14:textId="77777777" w:rsidR="00150949" w:rsidRDefault="00150949"/>
    <w:p w14:paraId="459DDA72" w14:textId="77777777" w:rsidR="00150949" w:rsidRDefault="00A04BF6">
      <w:pPr>
        <w:pStyle w:val="Heading2"/>
      </w:pPr>
      <w:r>
        <w:t>Import Data Structure Definition</w:t>
      </w:r>
    </w:p>
    <w:p w14:paraId="53D22440" w14:textId="77777777" w:rsidR="00150949" w:rsidRDefault="00A04BF6">
      <w:r>
        <w:t>To update the options in the dropdowns according to an SDMX DSD, click one of the buttons below:</w:t>
      </w:r>
    </w:p>
    <w:p w14:paraId="3FC5871D" w14:textId="18922916" w:rsidR="00150949" w:rsidRDefault="00A04BF6">
      <w:r>
        <w:object w:dxaOrig="225" w:dyaOrig="225" w14:anchorId="55639A93">
          <v:shape id="_x0000_i1037" type="#_x0000_t75" style="width:140.25pt;height:24pt" o:ole="">
            <v:imagedata r:id="rId16" o:title=""/>
          </v:shape>
          <w:control r:id="rId17" w:name="ImportSdmxDsd" w:shapeid="_x0000_i1037"/>
        </w:object>
      </w:r>
      <w:r>
        <w:t xml:space="preserve">             </w:t>
      </w:r>
      <w:r>
        <w:object w:dxaOrig="225" w:dyaOrig="225" w14:anchorId="692DCEBE">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7DD318A" w14:textId="77777777" w:rsidR="00150949" w:rsidRDefault="00A04BF6">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BC231FC" w14:textId="77777777" w:rsidR="00150949" w:rsidRDefault="00A04BF6">
      <w:pPr>
        <w:pStyle w:val="MHeader"/>
        <w:outlineLvl w:val="0"/>
      </w:pPr>
      <w:bookmarkStart w:id="2" w:name="_Toc37932742"/>
      <w:r>
        <w:t>Metadata Submission Form</w:t>
      </w:r>
      <w:bookmarkEnd w:id="2"/>
    </w:p>
    <w:p w14:paraId="04044287" w14:textId="77777777" w:rsidR="00150949" w:rsidRDefault="0015094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50949" w14:paraId="64601DC5" w14:textId="77777777">
        <w:trPr>
          <w:trHeight w:val="470"/>
        </w:trPr>
        <w:tc>
          <w:tcPr>
            <w:tcW w:w="8892" w:type="dxa"/>
            <w:gridSpan w:val="2"/>
            <w:tcBorders>
              <w:top w:val="nil"/>
              <w:left w:val="nil"/>
              <w:bottom w:val="nil"/>
              <w:right w:val="nil"/>
            </w:tcBorders>
            <w:shd w:val="clear" w:color="auto" w:fill="auto"/>
            <w:noWrap/>
            <w:vAlign w:val="bottom"/>
          </w:tcPr>
          <w:p w14:paraId="3278EE70" w14:textId="77777777" w:rsidR="00150949" w:rsidRDefault="00A04BF6">
            <w:pPr>
              <w:pStyle w:val="Heading2"/>
              <w:rPr>
                <w:rFonts w:ascii="Times New Roman" w:hAnsi="Times New Roman"/>
                <w:sz w:val="32"/>
                <w:szCs w:val="32"/>
              </w:rPr>
            </w:pPr>
            <w:bookmarkStart w:id="3" w:name="_Toc36655608"/>
            <w:bookmarkStart w:id="4" w:name="_Toc36813071"/>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rsidR="00150949" w14:paraId="515A1C6E" w14:textId="77777777">
        <w:trPr>
          <w:trHeight w:val="300"/>
        </w:trPr>
        <w:tc>
          <w:tcPr>
            <w:tcW w:w="3088" w:type="dxa"/>
            <w:tcBorders>
              <w:top w:val="nil"/>
              <w:left w:val="nil"/>
              <w:bottom w:val="nil"/>
              <w:right w:val="nil"/>
            </w:tcBorders>
            <w:shd w:val="clear" w:color="000000" w:fill="D9E1F2"/>
            <w:noWrap/>
            <w:vAlign w:val="bottom"/>
          </w:tcPr>
          <w:p w14:paraId="5662FBA9"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E5D6E38" w14:textId="77777777" w:rsidR="00150949" w:rsidRDefault="00A04BF6">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50949" w14:paraId="06F2A83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90189BF" w14:textId="77777777" w:rsidR="00150949" w:rsidRDefault="00A04BF6">
            <w:pPr>
              <w:spacing w:after="0" w:line="240" w:lineRule="auto"/>
              <w:rPr>
                <w:rFonts w:ascii="Calibri" w:eastAsia="Times New Roman" w:hAnsi="Calibri" w:cs="Calibri"/>
              </w:rPr>
            </w:pPr>
            <w:permStart w:id="159213612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B0E1970" w14:textId="77777777" w:rsidR="00150949" w:rsidRDefault="00150949"/>
        </w:tc>
      </w:tr>
      <w:tr w:rsidR="00150949" w14:paraId="0FC15FE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62D2219" w14:textId="77777777" w:rsidR="00150949" w:rsidRDefault="00A04BF6">
            <w:pPr>
              <w:spacing w:after="0" w:line="240" w:lineRule="auto"/>
              <w:ind w:left="155"/>
              <w:rPr>
                <w:rFonts w:ascii="Calibri" w:eastAsia="Times New Roman" w:hAnsi="Calibri" w:cs="Calibri"/>
                <w:color w:val="000000"/>
              </w:rPr>
            </w:pPr>
            <w:permStart w:id="1845777753" w:edGrp="everyone" w:colFirst="1" w:colLast="1"/>
            <w:permEnd w:id="159213612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C81EF2D" w14:textId="77777777" w:rsidR="00150949" w:rsidRDefault="00A04BF6">
            <w:pPr>
              <w:shd w:val="clear" w:color="auto" w:fill="F5F5F5"/>
              <w:contextualSpacing/>
              <w:outlineLvl w:val="4"/>
            </w:pPr>
            <w:r>
              <w:rPr>
                <w:rFonts w:eastAsia="Times New Roman" w:cs="Times New Roman"/>
                <w:color w:val="333333"/>
                <w:sz w:val="21"/>
                <w:szCs w:val="21"/>
                <w:lang w:eastAsia="en-GB"/>
              </w:rPr>
              <w:t>Goal 6: Ensure availability and sustainable management of water and sanitation for all</w:t>
            </w:r>
          </w:p>
        </w:tc>
      </w:tr>
      <w:tr w:rsidR="00150949" w14:paraId="673E84EB" w14:textId="77777777">
        <w:tc>
          <w:tcPr>
            <w:tcW w:w="3088" w:type="dxa"/>
            <w:tcBorders>
              <w:top w:val="nil"/>
              <w:left w:val="nil"/>
              <w:bottom w:val="single" w:sz="4" w:space="0" w:color="auto"/>
              <w:right w:val="single" w:sz="4" w:space="0" w:color="auto"/>
            </w:tcBorders>
            <w:shd w:val="clear" w:color="auto" w:fill="E7E6E6" w:themeFill="background2"/>
          </w:tcPr>
          <w:p w14:paraId="0887D5A4" w14:textId="77777777" w:rsidR="00150949" w:rsidRDefault="00A04BF6">
            <w:pPr>
              <w:spacing w:after="0" w:line="240" w:lineRule="auto"/>
              <w:ind w:left="155"/>
              <w:rPr>
                <w:rFonts w:ascii="Calibri" w:eastAsia="Times New Roman" w:hAnsi="Calibri" w:cs="Calibri"/>
                <w:color w:val="000000"/>
              </w:rPr>
            </w:pPr>
            <w:permStart w:id="2109690037" w:edGrp="everyone" w:colFirst="1" w:colLast="1"/>
            <w:permEnd w:id="184577775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E1BB012" w14:textId="77777777" w:rsidR="00150949" w:rsidRDefault="00A04BF6">
            <w:pPr>
              <w:shd w:val="clear" w:color="auto" w:fill="F5F5F5"/>
              <w:contextualSpacing/>
              <w:outlineLvl w:val="4"/>
            </w:pPr>
            <w:r>
              <w:rPr>
                <w:rFonts w:eastAsia="Times New Roman" w:cs="Times New Roman"/>
                <w:color w:val="333333"/>
                <w:sz w:val="21"/>
                <w:szCs w:val="21"/>
                <w:lang w:eastAsia="en-GB"/>
              </w:rPr>
              <w:t>Target 6.1: By 2030, achieve universal and equitable access to safe and affordable drinking water for all</w:t>
            </w:r>
          </w:p>
        </w:tc>
      </w:tr>
      <w:tr w:rsidR="00150949" w14:paraId="3380289C" w14:textId="77777777">
        <w:tc>
          <w:tcPr>
            <w:tcW w:w="3088" w:type="dxa"/>
            <w:tcBorders>
              <w:top w:val="nil"/>
              <w:left w:val="nil"/>
              <w:bottom w:val="single" w:sz="4" w:space="0" w:color="auto"/>
              <w:right w:val="single" w:sz="4" w:space="0" w:color="auto"/>
            </w:tcBorders>
            <w:shd w:val="clear" w:color="auto" w:fill="E7E6E6" w:themeFill="background2"/>
          </w:tcPr>
          <w:p w14:paraId="647E182A" w14:textId="77777777" w:rsidR="00150949" w:rsidRDefault="00A04BF6">
            <w:pPr>
              <w:spacing w:after="0" w:line="240" w:lineRule="auto"/>
              <w:ind w:left="155"/>
              <w:rPr>
                <w:rFonts w:ascii="Calibri" w:eastAsia="Times New Roman" w:hAnsi="Calibri" w:cs="Calibri"/>
                <w:color w:val="000000"/>
              </w:rPr>
            </w:pPr>
            <w:permStart w:id="531912376" w:edGrp="everyone" w:colFirst="1" w:colLast="1"/>
            <w:permEnd w:id="2109690037"/>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471F992" w14:textId="77777777" w:rsidR="00150949" w:rsidRDefault="00A04BF6">
            <w:pPr>
              <w:shd w:val="clear" w:color="auto" w:fill="F5F5F5"/>
              <w:contextualSpacing/>
              <w:outlineLvl w:val="1"/>
            </w:pPr>
            <w:bookmarkStart w:id="8" w:name="_Toc455213206"/>
            <w:r w:rsidRPr="00A04BF6">
              <w:rPr>
                <w:rFonts w:eastAsia="Times New Roman" w:cs="Times New Roman"/>
                <w:color w:val="0D0D0D" w:themeColor="text1" w:themeTint="F2"/>
                <w:lang w:eastAsia="en-GB"/>
              </w:rPr>
              <w:t>Indicator 6.1.1: Proportion of population using safely managed drinking water services</w:t>
            </w:r>
            <w:bookmarkEnd w:id="8"/>
          </w:p>
        </w:tc>
      </w:tr>
      <w:tr w:rsidR="00150949" w14:paraId="3F9E8F54" w14:textId="77777777">
        <w:tc>
          <w:tcPr>
            <w:tcW w:w="3088" w:type="dxa"/>
            <w:tcBorders>
              <w:top w:val="nil"/>
              <w:left w:val="nil"/>
              <w:bottom w:val="single" w:sz="4" w:space="0" w:color="auto"/>
              <w:right w:val="single" w:sz="4" w:space="0" w:color="auto"/>
            </w:tcBorders>
            <w:shd w:val="clear" w:color="auto" w:fill="E7E6E6" w:themeFill="background2"/>
          </w:tcPr>
          <w:p w14:paraId="56A2C8F4" w14:textId="77777777" w:rsidR="00150949" w:rsidRDefault="00A04BF6">
            <w:pPr>
              <w:spacing w:after="0" w:line="240" w:lineRule="auto"/>
              <w:ind w:left="155"/>
              <w:rPr>
                <w:rFonts w:ascii="Calibri" w:eastAsia="Times New Roman" w:hAnsi="Calibri" w:cs="Calibri"/>
                <w:color w:val="000000"/>
              </w:rPr>
            </w:pPr>
            <w:permStart w:id="1342404033" w:edGrp="everyone" w:colFirst="1" w:colLast="1"/>
            <w:permEnd w:id="531912376"/>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E042224" w14:textId="77777777" w:rsidR="00150949" w:rsidRDefault="00150949"/>
        </w:tc>
      </w:tr>
      <w:tr w:rsidR="00150949" w14:paraId="6346B63C" w14:textId="77777777">
        <w:tc>
          <w:tcPr>
            <w:tcW w:w="3088" w:type="dxa"/>
            <w:tcBorders>
              <w:top w:val="nil"/>
              <w:left w:val="nil"/>
              <w:bottom w:val="single" w:sz="4" w:space="0" w:color="auto"/>
              <w:right w:val="single" w:sz="4" w:space="0" w:color="auto"/>
            </w:tcBorders>
            <w:shd w:val="clear" w:color="auto" w:fill="E7E6E6" w:themeFill="background2"/>
          </w:tcPr>
          <w:p w14:paraId="40ED5199" w14:textId="77777777" w:rsidR="00150949" w:rsidRDefault="00A04BF6">
            <w:pPr>
              <w:spacing w:after="0" w:line="240" w:lineRule="auto"/>
              <w:ind w:left="155"/>
              <w:rPr>
                <w:rFonts w:ascii="Calibri" w:eastAsia="Times New Roman" w:hAnsi="Calibri" w:cs="Calibri"/>
                <w:color w:val="000000"/>
              </w:rPr>
            </w:pPr>
            <w:permStart w:id="1031814175" w:edGrp="everyone" w:colFirst="1" w:colLast="1"/>
            <w:permEnd w:id="1342404033"/>
            <w:r>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B602A61" w14:textId="77777777" w:rsidR="00150949" w:rsidRDefault="00A04BF6">
            <w:pPr>
              <w:rPr>
                <w:lang w:val="en-CA"/>
              </w:rPr>
            </w:pPr>
            <w:r>
              <w:rPr>
                <w:lang w:val="en-CA"/>
              </w:rPr>
              <w:t>2022-9-13</w:t>
            </w:r>
          </w:p>
        </w:tc>
      </w:tr>
      <w:tr w:rsidR="00150949" w14:paraId="6A45D36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ACA0453" w14:textId="77777777" w:rsidR="00150949" w:rsidRDefault="00A04BF6">
            <w:pPr>
              <w:spacing w:after="0" w:line="240" w:lineRule="auto"/>
              <w:ind w:left="155"/>
              <w:rPr>
                <w:rFonts w:ascii="Calibri" w:eastAsia="Times New Roman" w:hAnsi="Calibri" w:cs="Calibri"/>
                <w:color w:val="000000"/>
              </w:rPr>
            </w:pPr>
            <w:permStart w:id="188816926" w:edGrp="everyone" w:colFirst="1" w:colLast="1"/>
            <w:permEnd w:id="1031814175"/>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314A68A" w14:textId="77777777" w:rsidR="00150949" w:rsidRDefault="00A04BF6">
            <w:pPr>
              <w:spacing w:after="0"/>
            </w:pPr>
            <w:r>
              <w:rPr>
                <w:rFonts w:eastAsia="Times New Roman" w:cs="Times New Roman"/>
                <w:color w:val="4A4A4A"/>
                <w:sz w:val="21"/>
                <w:szCs w:val="21"/>
                <w:lang w:eastAsia="en-GB"/>
              </w:rPr>
              <w:t>All targets under Goal 6, as well as targets 1.2, 1.4, 2.2, 3.2, 3.8, 3.9, 4a, 5.4 and 11.1</w:t>
            </w:r>
          </w:p>
        </w:tc>
      </w:tr>
      <w:tr w:rsidR="00150949" w14:paraId="13CF05B5" w14:textId="77777777">
        <w:tc>
          <w:tcPr>
            <w:tcW w:w="3088" w:type="dxa"/>
            <w:tcBorders>
              <w:top w:val="nil"/>
              <w:left w:val="nil"/>
              <w:bottom w:val="single" w:sz="4" w:space="0" w:color="auto"/>
              <w:right w:val="single" w:sz="4" w:space="0" w:color="auto"/>
            </w:tcBorders>
            <w:shd w:val="clear" w:color="auto" w:fill="E7E6E6" w:themeFill="background2"/>
          </w:tcPr>
          <w:p w14:paraId="13CCC787" w14:textId="77777777" w:rsidR="00150949" w:rsidRDefault="00A04BF6">
            <w:pPr>
              <w:spacing w:after="0" w:line="240" w:lineRule="auto"/>
              <w:ind w:left="155"/>
              <w:rPr>
                <w:rFonts w:ascii="Calibri" w:eastAsia="Times New Roman" w:hAnsi="Calibri" w:cs="Calibri"/>
                <w:color w:val="000000"/>
              </w:rPr>
            </w:pPr>
            <w:permStart w:id="2054319577" w:edGrp="everyone" w:colFirst="1" w:colLast="1"/>
            <w:permEnd w:id="18881692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0F5219"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14:paraId="10CD4A93" w14:textId="77777777" w:rsidR="00150949" w:rsidRDefault="00150949">
            <w:pPr>
              <w:shd w:val="clear" w:color="auto" w:fill="FFFFFF"/>
              <w:contextualSpacing/>
              <w:rPr>
                <w:rFonts w:eastAsia="Times New Roman" w:cs="Times New Roman"/>
                <w:color w:val="4A4A4A"/>
                <w:sz w:val="21"/>
                <w:szCs w:val="21"/>
                <w:lang w:eastAsia="en-GB"/>
              </w:rPr>
            </w:pPr>
          </w:p>
          <w:p w14:paraId="2EB29370" w14:textId="77777777" w:rsidR="00150949" w:rsidRDefault="00A04BF6">
            <w:pPr>
              <w:shd w:val="clear" w:color="auto" w:fill="FFFFFF"/>
              <w:contextualSpacing/>
            </w:pPr>
            <w:r>
              <w:rPr>
                <w:rFonts w:eastAsia="Times New Roman" w:cs="Times New Roman"/>
                <w:color w:val="4A4A4A"/>
                <w:sz w:val="21"/>
                <w:szCs w:val="21"/>
                <w:lang w:eastAsia="en-GB"/>
              </w:rPr>
              <w:t>United Nations Children's Fund (UNICEF)</w:t>
            </w:r>
          </w:p>
        </w:tc>
      </w:tr>
      <w:permEnd w:id="2054319577"/>
    </w:tbl>
    <w:p w14:paraId="081AB850" w14:textId="77777777" w:rsidR="00150949" w:rsidRDefault="00150949"/>
    <w:tbl>
      <w:tblPr>
        <w:tblW w:w="4750" w:type="pct"/>
        <w:tblLayout w:type="fixed"/>
        <w:tblLook w:val="04A0" w:firstRow="1" w:lastRow="0" w:firstColumn="1" w:lastColumn="0" w:noHBand="0" w:noVBand="1"/>
        <w:tblCaption w:val="1. Data reporter"/>
      </w:tblPr>
      <w:tblGrid>
        <w:gridCol w:w="3183"/>
        <w:gridCol w:w="5709"/>
      </w:tblGrid>
      <w:tr w:rsidR="00150949" w14:paraId="7EBAE8E4" w14:textId="77777777">
        <w:trPr>
          <w:trHeight w:val="432"/>
        </w:trPr>
        <w:tc>
          <w:tcPr>
            <w:tcW w:w="5000" w:type="pct"/>
            <w:gridSpan w:val="2"/>
            <w:tcBorders>
              <w:top w:val="nil"/>
              <w:left w:val="nil"/>
              <w:bottom w:val="nil"/>
              <w:right w:val="nil"/>
            </w:tcBorders>
            <w:shd w:val="clear" w:color="auto" w:fill="auto"/>
            <w:noWrap/>
            <w:vAlign w:val="bottom"/>
          </w:tcPr>
          <w:p w14:paraId="041D9A73" w14:textId="77777777" w:rsidR="00150949" w:rsidRDefault="00A04BF6">
            <w:pPr>
              <w:pStyle w:val="Heading2"/>
              <w:rPr>
                <w:rFonts w:ascii="Times New Roman" w:hAnsi="Times New Roman"/>
                <w:sz w:val="32"/>
                <w:szCs w:val="32"/>
              </w:rPr>
            </w:pPr>
            <w:bookmarkStart w:id="9" w:name="_Toc36813072"/>
            <w:bookmarkStart w:id="10" w:name="_Toc36812572"/>
            <w:bookmarkStart w:id="11" w:name="_Toc36655609"/>
            <w:bookmarkStart w:id="12" w:name="_Toc36812685"/>
            <w:bookmarkStart w:id="13" w:name="_Toc37932744"/>
            <w:r>
              <w:rPr>
                <w:sz w:val="32"/>
                <w:szCs w:val="32"/>
              </w:rPr>
              <w:t>1. Data reporter</w:t>
            </w:r>
            <w:bookmarkEnd w:id="9"/>
            <w:bookmarkEnd w:id="10"/>
            <w:bookmarkEnd w:id="11"/>
            <w:bookmarkEnd w:id="12"/>
            <w:bookmarkEnd w:id="13"/>
          </w:p>
        </w:tc>
      </w:tr>
      <w:tr w:rsidR="00150949" w14:paraId="54C95E8D" w14:textId="77777777">
        <w:trPr>
          <w:trHeight w:val="300"/>
        </w:trPr>
        <w:tc>
          <w:tcPr>
            <w:tcW w:w="1790" w:type="pct"/>
            <w:tcBorders>
              <w:top w:val="nil"/>
              <w:left w:val="nil"/>
              <w:bottom w:val="nil"/>
              <w:right w:val="nil"/>
            </w:tcBorders>
            <w:shd w:val="clear" w:color="000000" w:fill="D9E1F2"/>
            <w:noWrap/>
            <w:vAlign w:val="bottom"/>
          </w:tcPr>
          <w:p w14:paraId="63857F1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36996C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50949" w14:paraId="4021675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C3D2B67" w14:textId="77777777" w:rsidR="00150949" w:rsidRDefault="00A04BF6">
            <w:pPr>
              <w:spacing w:after="0" w:line="240" w:lineRule="auto"/>
              <w:rPr>
                <w:rFonts w:ascii="Calibri" w:eastAsia="Times New Roman" w:hAnsi="Calibri" w:cs="Calibri"/>
              </w:rPr>
            </w:pPr>
            <w:permStart w:id="98344352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B6E2A3" w14:textId="77777777" w:rsidR="00150949" w:rsidRDefault="00150949"/>
        </w:tc>
      </w:tr>
      <w:tr w:rsidR="00150949" w14:paraId="663B61E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C869CE5" w14:textId="77777777" w:rsidR="00150949" w:rsidRDefault="00A04BF6">
            <w:pPr>
              <w:spacing w:after="0" w:line="240" w:lineRule="auto"/>
              <w:ind w:left="160"/>
              <w:rPr>
                <w:rFonts w:ascii="Calibri" w:eastAsia="Times New Roman" w:hAnsi="Calibri" w:cs="Calibri"/>
                <w:color w:val="000000"/>
              </w:rPr>
            </w:pPr>
            <w:permStart w:id="1610116792" w:edGrp="everyone" w:colFirst="1" w:colLast="1"/>
            <w:permEnd w:id="98344352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33DD5AF" w14:textId="77777777" w:rsidR="00150949" w:rsidRDefault="00A04BF6">
            <w:r>
              <w:t>Ghana Statistical Service</w:t>
            </w:r>
          </w:p>
        </w:tc>
      </w:tr>
      <w:tr w:rsidR="00150949" w14:paraId="0505EF97" w14:textId="77777777">
        <w:tc>
          <w:tcPr>
            <w:tcW w:w="1790" w:type="pct"/>
            <w:tcBorders>
              <w:top w:val="nil"/>
              <w:left w:val="nil"/>
              <w:bottom w:val="single" w:sz="4" w:space="0" w:color="auto"/>
              <w:right w:val="single" w:sz="4" w:space="0" w:color="auto"/>
            </w:tcBorders>
            <w:shd w:val="clear" w:color="auto" w:fill="E7E6E6" w:themeFill="background2"/>
          </w:tcPr>
          <w:p w14:paraId="0F27D820" w14:textId="77777777" w:rsidR="00150949" w:rsidRDefault="00A04BF6">
            <w:pPr>
              <w:spacing w:after="0" w:line="240" w:lineRule="auto"/>
              <w:ind w:left="160"/>
              <w:rPr>
                <w:rFonts w:ascii="Calibri" w:eastAsia="Times New Roman" w:hAnsi="Calibri" w:cs="Calibri"/>
                <w:color w:val="000000"/>
              </w:rPr>
            </w:pPr>
            <w:permStart w:id="1349740689" w:edGrp="everyone" w:colFirst="1" w:colLast="1"/>
            <w:permEnd w:id="1610116792"/>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69B0B1C" w14:textId="77777777" w:rsidR="00150949" w:rsidRDefault="00150949"/>
        </w:tc>
      </w:tr>
      <w:tr w:rsidR="00150949" w14:paraId="28442073" w14:textId="77777777">
        <w:tc>
          <w:tcPr>
            <w:tcW w:w="1790" w:type="pct"/>
            <w:tcBorders>
              <w:top w:val="nil"/>
              <w:left w:val="nil"/>
              <w:bottom w:val="single" w:sz="4" w:space="0" w:color="auto"/>
              <w:right w:val="single" w:sz="4" w:space="0" w:color="auto"/>
            </w:tcBorders>
            <w:shd w:val="clear" w:color="auto" w:fill="E7E6E6" w:themeFill="background2"/>
          </w:tcPr>
          <w:p w14:paraId="4FC53318" w14:textId="77777777" w:rsidR="00150949" w:rsidRDefault="00A04BF6">
            <w:pPr>
              <w:spacing w:after="0" w:line="240" w:lineRule="auto"/>
              <w:ind w:left="160"/>
              <w:rPr>
                <w:rFonts w:ascii="Calibri" w:eastAsia="Times New Roman" w:hAnsi="Calibri" w:cs="Calibri"/>
                <w:color w:val="000000"/>
              </w:rPr>
            </w:pPr>
            <w:permStart w:id="1590958450" w:edGrp="everyone" w:colFirst="1" w:colLast="1"/>
            <w:permEnd w:id="134974068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B46053F" w14:textId="77777777" w:rsidR="00150949" w:rsidRDefault="00150949"/>
        </w:tc>
      </w:tr>
      <w:tr w:rsidR="00150949" w14:paraId="3740D302" w14:textId="77777777">
        <w:tc>
          <w:tcPr>
            <w:tcW w:w="1790" w:type="pct"/>
            <w:tcBorders>
              <w:top w:val="nil"/>
              <w:left w:val="nil"/>
              <w:bottom w:val="single" w:sz="4" w:space="0" w:color="auto"/>
              <w:right w:val="single" w:sz="4" w:space="0" w:color="auto"/>
            </w:tcBorders>
            <w:shd w:val="clear" w:color="auto" w:fill="E7E6E6" w:themeFill="background2"/>
          </w:tcPr>
          <w:p w14:paraId="589D9818" w14:textId="77777777" w:rsidR="00150949" w:rsidRDefault="00A04BF6">
            <w:pPr>
              <w:spacing w:after="0" w:line="240" w:lineRule="auto"/>
              <w:ind w:left="160"/>
              <w:rPr>
                <w:rFonts w:ascii="Calibri" w:eastAsia="Times New Roman" w:hAnsi="Calibri" w:cs="Calibri"/>
                <w:color w:val="000000"/>
              </w:rPr>
            </w:pPr>
            <w:permStart w:id="295321737" w:edGrp="everyone" w:colFirst="1" w:colLast="1"/>
            <w:permEnd w:id="159095845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0E0B307" w14:textId="77777777" w:rsidR="00150949" w:rsidRDefault="00150949"/>
        </w:tc>
      </w:tr>
      <w:tr w:rsidR="00150949" w14:paraId="5ABE2724" w14:textId="77777777">
        <w:tc>
          <w:tcPr>
            <w:tcW w:w="1790" w:type="pct"/>
            <w:tcBorders>
              <w:top w:val="nil"/>
              <w:left w:val="nil"/>
              <w:bottom w:val="single" w:sz="4" w:space="0" w:color="auto"/>
              <w:right w:val="single" w:sz="4" w:space="0" w:color="auto"/>
            </w:tcBorders>
            <w:shd w:val="clear" w:color="auto" w:fill="E7E6E6" w:themeFill="background2"/>
          </w:tcPr>
          <w:p w14:paraId="4CEBC7CC" w14:textId="77777777" w:rsidR="00150949" w:rsidRDefault="00A04BF6">
            <w:pPr>
              <w:spacing w:after="0" w:line="240" w:lineRule="auto"/>
              <w:ind w:left="160"/>
              <w:rPr>
                <w:rFonts w:ascii="Calibri" w:eastAsia="Times New Roman" w:hAnsi="Calibri" w:cs="Calibri"/>
                <w:color w:val="000000"/>
              </w:rPr>
            </w:pPr>
            <w:permStart w:id="236717226" w:edGrp="everyone" w:colFirst="1" w:colLast="1"/>
            <w:permEnd w:id="295321737"/>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C5CAF4F" w14:textId="77777777" w:rsidR="00150949" w:rsidRDefault="00150949"/>
        </w:tc>
      </w:tr>
      <w:tr w:rsidR="00150949" w14:paraId="016BA073" w14:textId="77777777">
        <w:tc>
          <w:tcPr>
            <w:tcW w:w="1790" w:type="pct"/>
            <w:tcBorders>
              <w:top w:val="nil"/>
              <w:left w:val="nil"/>
              <w:bottom w:val="single" w:sz="4" w:space="0" w:color="auto"/>
              <w:right w:val="single" w:sz="4" w:space="0" w:color="auto"/>
            </w:tcBorders>
            <w:shd w:val="clear" w:color="auto" w:fill="E7E6E6" w:themeFill="background2"/>
          </w:tcPr>
          <w:p w14:paraId="4BF067D2" w14:textId="77777777" w:rsidR="00150949" w:rsidRDefault="00A04BF6">
            <w:pPr>
              <w:spacing w:after="0" w:line="240" w:lineRule="auto"/>
              <w:ind w:left="160"/>
              <w:rPr>
                <w:rFonts w:ascii="Calibri" w:eastAsia="Times New Roman" w:hAnsi="Calibri" w:cs="Calibri"/>
                <w:color w:val="000000"/>
              </w:rPr>
            </w:pPr>
            <w:permStart w:id="1255934721" w:edGrp="everyone" w:colFirst="1" w:colLast="1"/>
            <w:permEnd w:id="23671722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0CBB1AA" w14:textId="77777777" w:rsidR="00150949" w:rsidRDefault="00150949"/>
        </w:tc>
      </w:tr>
      <w:tr w:rsidR="00150949" w14:paraId="764151AE" w14:textId="77777777">
        <w:tc>
          <w:tcPr>
            <w:tcW w:w="1790" w:type="pct"/>
            <w:tcBorders>
              <w:top w:val="nil"/>
              <w:left w:val="nil"/>
              <w:bottom w:val="single" w:sz="4" w:space="0" w:color="auto"/>
              <w:right w:val="single" w:sz="4" w:space="0" w:color="auto"/>
            </w:tcBorders>
            <w:shd w:val="clear" w:color="auto" w:fill="E7E6E6" w:themeFill="background2"/>
          </w:tcPr>
          <w:p w14:paraId="18F71F84" w14:textId="77777777" w:rsidR="00150949" w:rsidRDefault="00A04BF6">
            <w:pPr>
              <w:spacing w:after="0" w:line="240" w:lineRule="auto"/>
              <w:ind w:left="160"/>
              <w:rPr>
                <w:rFonts w:ascii="Calibri" w:eastAsia="Times New Roman" w:hAnsi="Calibri" w:cs="Calibri"/>
                <w:color w:val="000000"/>
              </w:rPr>
            </w:pPr>
            <w:permStart w:id="1503799554" w:edGrp="everyone" w:colFirst="1" w:colLast="1"/>
            <w:permEnd w:id="1255934721"/>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B80C639" w14:textId="77777777" w:rsidR="00150949" w:rsidRDefault="00150949"/>
        </w:tc>
      </w:tr>
      <w:permEnd w:id="1503799554"/>
    </w:tbl>
    <w:p w14:paraId="42E787FB" w14:textId="77777777" w:rsidR="00150949" w:rsidRDefault="00150949"/>
    <w:tbl>
      <w:tblPr>
        <w:tblW w:w="4750" w:type="pct"/>
        <w:tblLayout w:type="fixed"/>
        <w:tblLook w:val="04A0" w:firstRow="1" w:lastRow="0" w:firstColumn="1" w:lastColumn="0" w:noHBand="0" w:noVBand="1"/>
        <w:tblCaption w:val="2. Definition, concepts, and classifications"/>
      </w:tblPr>
      <w:tblGrid>
        <w:gridCol w:w="3118"/>
        <w:gridCol w:w="5774"/>
      </w:tblGrid>
      <w:tr w:rsidR="00150949" w14:paraId="2A44690F" w14:textId="77777777">
        <w:trPr>
          <w:trHeight w:val="396"/>
        </w:trPr>
        <w:tc>
          <w:tcPr>
            <w:tcW w:w="5000" w:type="pct"/>
            <w:gridSpan w:val="2"/>
            <w:tcBorders>
              <w:top w:val="nil"/>
              <w:left w:val="nil"/>
              <w:bottom w:val="nil"/>
              <w:right w:val="nil"/>
            </w:tcBorders>
            <w:shd w:val="clear" w:color="auto" w:fill="auto"/>
            <w:noWrap/>
            <w:vAlign w:val="bottom"/>
          </w:tcPr>
          <w:p w14:paraId="4758871E" w14:textId="77777777" w:rsidR="00150949" w:rsidRDefault="00A04BF6">
            <w:pPr>
              <w:pStyle w:val="Heading2"/>
              <w:rPr>
                <w:sz w:val="32"/>
                <w:szCs w:val="32"/>
              </w:rPr>
            </w:pPr>
            <w:bookmarkStart w:id="14" w:name="_Toc36655610"/>
            <w:bookmarkStart w:id="15" w:name="_Toc36812573"/>
            <w:bookmarkStart w:id="16" w:name="_Toc36812686"/>
            <w:bookmarkStart w:id="17" w:name="_Toc36813073"/>
            <w:bookmarkStart w:id="18" w:name="_Toc37932745"/>
            <w:r>
              <w:rPr>
                <w:sz w:val="32"/>
                <w:szCs w:val="32"/>
              </w:rPr>
              <w:t>2. Definition, concepts, and classifications</w:t>
            </w:r>
            <w:bookmarkEnd w:id="14"/>
            <w:bookmarkEnd w:id="15"/>
            <w:bookmarkEnd w:id="16"/>
            <w:bookmarkEnd w:id="17"/>
            <w:bookmarkEnd w:id="18"/>
          </w:p>
        </w:tc>
      </w:tr>
      <w:tr w:rsidR="00150949" w14:paraId="126014B1" w14:textId="77777777">
        <w:trPr>
          <w:trHeight w:val="300"/>
        </w:trPr>
        <w:tc>
          <w:tcPr>
            <w:tcW w:w="1753" w:type="pct"/>
            <w:tcBorders>
              <w:top w:val="nil"/>
              <w:left w:val="nil"/>
              <w:bottom w:val="nil"/>
              <w:right w:val="nil"/>
            </w:tcBorders>
            <w:shd w:val="clear" w:color="000000" w:fill="D9E1F2"/>
            <w:noWrap/>
            <w:vAlign w:val="bottom"/>
          </w:tcPr>
          <w:p w14:paraId="1D7F322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3B3C38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50949" w14:paraId="6D7CA0A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B068233" w14:textId="77777777" w:rsidR="00150949" w:rsidRDefault="00A04BF6">
            <w:pPr>
              <w:spacing w:after="0" w:line="240" w:lineRule="auto"/>
              <w:rPr>
                <w:rFonts w:ascii="Calibri" w:eastAsia="Times New Roman" w:hAnsi="Calibri" w:cs="Calibri"/>
              </w:rPr>
            </w:pPr>
            <w:permStart w:id="2048881250"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3BDA556" w14:textId="77777777" w:rsidR="00150949" w:rsidRDefault="00150949"/>
        </w:tc>
      </w:tr>
      <w:tr w:rsidR="00150949" w14:paraId="564509D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12CA473" w14:textId="77777777" w:rsidR="00150949" w:rsidRDefault="00A04BF6">
            <w:pPr>
              <w:spacing w:after="0" w:line="240" w:lineRule="auto"/>
              <w:ind w:left="160"/>
              <w:rPr>
                <w:rFonts w:ascii="Calibri" w:eastAsia="Times New Roman" w:hAnsi="Calibri" w:cs="Calibri"/>
                <w:color w:val="000000"/>
              </w:rPr>
            </w:pPr>
            <w:permStart w:id="269695213" w:edGrp="everyone" w:colFirst="1" w:colLast="1"/>
            <w:permEnd w:id="2048881250"/>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8ADB203" w14:textId="77777777" w:rsidR="00150949" w:rsidRDefault="00A04BF6">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14:paraId="0A92D597" w14:textId="77777777" w:rsidR="00150949" w:rsidRDefault="00150949">
            <w:pPr>
              <w:shd w:val="clear" w:color="auto" w:fill="FFFFFF"/>
              <w:contextualSpacing/>
              <w:rPr>
                <w:rFonts w:eastAsia="Times New Roman" w:cs="Times New Roman"/>
                <w:color w:val="4A4A4A"/>
                <w:sz w:val="21"/>
                <w:szCs w:val="21"/>
                <w:lang w:eastAsia="en-GB"/>
              </w:rPr>
            </w:pPr>
          </w:p>
          <w:p w14:paraId="3E18B3AF"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Proportion of population using safely managed drinking water services is currently being measured by the proportion of population using an improved basic drinking water source which is located on premises, available when needed and free of </w:t>
            </w:r>
            <w:r>
              <w:rPr>
                <w:rFonts w:eastAsia="Times New Roman" w:cs="Times New Roman"/>
                <w:color w:val="4A4A4A"/>
                <w:sz w:val="21"/>
                <w:szCs w:val="21"/>
                <w:lang w:val="en-CA" w:eastAsia="en-GB"/>
              </w:rPr>
              <w:t>fecal</w:t>
            </w:r>
            <w:r>
              <w:rPr>
                <w:rFonts w:eastAsia="Times New Roman" w:cs="Times New Roman"/>
                <w:color w:val="4A4A4A"/>
                <w:sz w:val="21"/>
                <w:szCs w:val="21"/>
                <w:lang w:eastAsia="en-GB"/>
              </w:rPr>
              <w:t xml:space="preserve"> (and priority chemical) contamination. ‘Improved’ drinking water sources include: piped water into dwelling, yard or plot; public taps or standpipes; boreholes or </w:t>
            </w:r>
            <w:r>
              <w:rPr>
                <w:rFonts w:eastAsia="Times New Roman" w:cs="Times New Roman"/>
                <w:color w:val="4A4A4A"/>
                <w:sz w:val="21"/>
                <w:szCs w:val="21"/>
                <w:lang w:val="en-CA" w:eastAsia="en-GB"/>
              </w:rPr>
              <w:t>tube wells</w:t>
            </w:r>
            <w:r>
              <w:rPr>
                <w:rFonts w:eastAsia="Times New Roman" w:cs="Times New Roman"/>
                <w:color w:val="4A4A4A"/>
                <w:sz w:val="21"/>
                <w:szCs w:val="21"/>
                <w:lang w:eastAsia="en-GB"/>
              </w:rPr>
              <w:t>; protected dug wells; protected springs; packaged water; delivered water and rainwater.</w:t>
            </w:r>
          </w:p>
          <w:p w14:paraId="54B21265" w14:textId="77777777" w:rsidR="00150949" w:rsidRDefault="00A04BF6">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14:paraId="4E789404" w14:textId="77777777" w:rsidR="00150949" w:rsidRDefault="00150949">
            <w:pPr>
              <w:shd w:val="clear" w:color="auto" w:fill="FFFFFF"/>
              <w:contextualSpacing/>
              <w:rPr>
                <w:rFonts w:eastAsia="Times New Roman" w:cs="Times New Roman"/>
                <w:color w:val="4A4A4A"/>
                <w:sz w:val="21"/>
                <w:szCs w:val="21"/>
                <w:lang w:eastAsia="en-GB"/>
              </w:rPr>
            </w:pPr>
          </w:p>
          <w:p w14:paraId="02D349CE"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Improved drinking water sources include the following: piped water into dwelling, yard or plot; public taps or standpipes; </w:t>
            </w:r>
            <w:r>
              <w:rPr>
                <w:rFonts w:eastAsia="Times New Roman" w:cs="Times New Roman"/>
                <w:color w:val="4A4A4A"/>
                <w:sz w:val="21"/>
                <w:szCs w:val="21"/>
                <w:lang w:eastAsia="en-GB"/>
              </w:rPr>
              <w:lastRenderedPageBreak/>
              <w:t xml:space="preserve">boreholes or </w:t>
            </w:r>
            <w:r>
              <w:rPr>
                <w:rFonts w:eastAsia="Times New Roman" w:cs="Times New Roman"/>
                <w:color w:val="4A4A4A"/>
                <w:sz w:val="21"/>
                <w:szCs w:val="21"/>
                <w:lang w:val="en-CA" w:eastAsia="en-GB"/>
              </w:rPr>
              <w:t>tube wells</w:t>
            </w:r>
            <w:r>
              <w:rPr>
                <w:rFonts w:eastAsia="Times New Roman" w:cs="Times New Roman"/>
                <w:color w:val="4A4A4A"/>
                <w:sz w:val="21"/>
                <w:szCs w:val="21"/>
                <w:lang w:eastAsia="en-GB"/>
              </w:rPr>
              <w:t xml:space="preserve">; protected dug wells; protected springs; packaged water; delivered water and rainwater. </w:t>
            </w:r>
          </w:p>
          <w:p w14:paraId="7EC309F9" w14:textId="77777777" w:rsidR="00150949" w:rsidRDefault="00150949">
            <w:pPr>
              <w:shd w:val="clear" w:color="auto" w:fill="FFFFFF"/>
              <w:contextualSpacing/>
              <w:rPr>
                <w:rFonts w:eastAsia="Times New Roman" w:cs="Times New Roman"/>
                <w:color w:val="4A4A4A"/>
                <w:sz w:val="21"/>
                <w:szCs w:val="21"/>
                <w:lang w:eastAsia="en-GB"/>
              </w:rPr>
            </w:pPr>
          </w:p>
          <w:p w14:paraId="1B6280C2"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 water source is considered to be ‘located on premises’ if the point of collection is within the dwelling, yard, or plot.</w:t>
            </w:r>
          </w:p>
          <w:p w14:paraId="2CF2613A" w14:textId="77777777" w:rsidR="00150949" w:rsidRDefault="00150949">
            <w:pPr>
              <w:shd w:val="clear" w:color="auto" w:fill="FFFFFF"/>
              <w:contextualSpacing/>
              <w:rPr>
                <w:rFonts w:eastAsia="Times New Roman" w:cs="Times New Roman"/>
                <w:color w:val="4A4A4A"/>
                <w:sz w:val="21"/>
                <w:szCs w:val="21"/>
                <w:lang w:eastAsia="en-GB"/>
              </w:rPr>
            </w:pPr>
          </w:p>
          <w:p w14:paraId="6988C43C"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‘Available when needed’: households are able to access sufficient quantities of water when needed.</w:t>
            </w:r>
          </w:p>
          <w:p w14:paraId="3EDD2DA7" w14:textId="77777777" w:rsidR="00150949" w:rsidRDefault="00150949">
            <w:pPr>
              <w:shd w:val="clear" w:color="auto" w:fill="FFFFFF"/>
              <w:contextualSpacing/>
              <w:rPr>
                <w:rFonts w:eastAsia="Times New Roman" w:cs="Times New Roman"/>
                <w:color w:val="4A4A4A"/>
                <w:sz w:val="21"/>
                <w:szCs w:val="21"/>
                <w:lang w:eastAsia="en-GB"/>
              </w:rPr>
            </w:pPr>
          </w:p>
          <w:p w14:paraId="462D432C"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‘Free from faecal and priority chemical contamination’: water complies with relevant national or local standards. In the absence of such standards, reference is made to the WHO Guidelines for Drinking Water Quality (http://www.who.int/water_sanitation_health/dwq/guidelines/en/). </w:t>
            </w:r>
          </w:p>
          <w:p w14:paraId="5176D137" w14:textId="77777777" w:rsidR="00150949" w:rsidRDefault="00A04BF6">
            <w:pPr>
              <w:shd w:val="clear" w:color="auto" w:fill="FFFFFF"/>
              <w:contextualSpacing/>
            </w:pPr>
            <w:r>
              <w:rPr>
                <w:rFonts w:eastAsia="Times New Roman" w:cs="Times New Roman"/>
                <w:color w:val="4A4A4A"/>
                <w:sz w:val="21"/>
                <w:szCs w:val="21"/>
                <w:lang w:eastAsia="en-GB"/>
              </w:rPr>
              <w:t>E. coli or thermotolerant coliforms are the preferred indicator for microbiological quality, and arsenic and fluoride are the priority chemicals for global reporting.</w:t>
            </w:r>
          </w:p>
        </w:tc>
      </w:tr>
      <w:tr w:rsidR="00150949" w14:paraId="1F59614A" w14:textId="77777777">
        <w:tc>
          <w:tcPr>
            <w:tcW w:w="1753" w:type="pct"/>
            <w:tcBorders>
              <w:top w:val="nil"/>
              <w:left w:val="nil"/>
              <w:bottom w:val="single" w:sz="4" w:space="0" w:color="auto"/>
              <w:right w:val="single" w:sz="4" w:space="0" w:color="auto"/>
            </w:tcBorders>
            <w:shd w:val="clear" w:color="auto" w:fill="E7E6E6" w:themeFill="background2"/>
          </w:tcPr>
          <w:p w14:paraId="3197554C" w14:textId="77777777" w:rsidR="00150949" w:rsidRDefault="00A04BF6">
            <w:pPr>
              <w:spacing w:after="0" w:line="240" w:lineRule="auto"/>
              <w:ind w:left="160"/>
              <w:rPr>
                <w:rFonts w:ascii="Calibri" w:eastAsia="Times New Roman" w:hAnsi="Calibri" w:cs="Calibri"/>
                <w:color w:val="000000"/>
              </w:rPr>
            </w:pPr>
            <w:permStart w:id="1189636961" w:edGrp="everyone" w:colFirst="1" w:colLast="1"/>
            <w:permEnd w:id="26969521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5B0166F" w14:textId="77777777" w:rsidR="00150949" w:rsidRDefault="00A04BF6">
            <w:pPr>
              <w:rPr>
                <w:lang w:val="en-CA"/>
              </w:rPr>
            </w:pPr>
            <w:r>
              <w:rPr>
                <w:lang w:val="en-CA"/>
              </w:rPr>
              <w:t>Percent (%)</w:t>
            </w:r>
          </w:p>
        </w:tc>
      </w:tr>
      <w:tr w:rsidR="00150949" w14:paraId="3C036B1A" w14:textId="77777777">
        <w:tc>
          <w:tcPr>
            <w:tcW w:w="1753" w:type="pct"/>
            <w:tcBorders>
              <w:top w:val="nil"/>
              <w:left w:val="nil"/>
              <w:bottom w:val="single" w:sz="4" w:space="0" w:color="auto"/>
              <w:right w:val="single" w:sz="4" w:space="0" w:color="auto"/>
            </w:tcBorders>
            <w:shd w:val="clear" w:color="auto" w:fill="E7E6E6" w:themeFill="background2"/>
          </w:tcPr>
          <w:p w14:paraId="42F619DE" w14:textId="77777777" w:rsidR="00150949" w:rsidRDefault="00A04BF6">
            <w:pPr>
              <w:spacing w:after="0" w:line="240" w:lineRule="auto"/>
              <w:ind w:left="160"/>
              <w:rPr>
                <w:rFonts w:ascii="Calibri" w:eastAsia="Times New Roman" w:hAnsi="Calibri" w:cs="Calibri"/>
                <w:color w:val="000000"/>
              </w:rPr>
            </w:pPr>
            <w:permStart w:id="1745189968" w:edGrp="everyone" w:colFirst="1" w:colLast="1"/>
            <w:permEnd w:id="118963696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64B2626" w14:textId="77777777" w:rsidR="00150949" w:rsidRDefault="00A04BF6">
            <w:r>
              <w:t>WHO/UNICEF Joint Monitoring Programme for Water Supply, Sanitation and Hygiene has established international standards for classification of drinking water facilities and service levels to benchmark and compare progress across countries (see washdata.org).</w:t>
            </w:r>
          </w:p>
        </w:tc>
      </w:tr>
      <w:permEnd w:id="1745189968"/>
    </w:tbl>
    <w:p w14:paraId="6A30A27A" w14:textId="77777777" w:rsidR="00150949" w:rsidRDefault="00150949"/>
    <w:tbl>
      <w:tblPr>
        <w:tblW w:w="4750" w:type="pct"/>
        <w:tblLayout w:type="fixed"/>
        <w:tblLook w:val="04A0" w:firstRow="1" w:lastRow="0" w:firstColumn="1" w:lastColumn="0" w:noHBand="0" w:noVBand="1"/>
        <w:tblCaption w:val="3. Data source type and data collection method"/>
      </w:tblPr>
      <w:tblGrid>
        <w:gridCol w:w="3119"/>
        <w:gridCol w:w="5773"/>
      </w:tblGrid>
      <w:tr w:rsidR="00150949" w14:paraId="3FBAE311" w14:textId="77777777">
        <w:trPr>
          <w:trHeight w:val="470"/>
        </w:trPr>
        <w:tc>
          <w:tcPr>
            <w:tcW w:w="5000" w:type="pct"/>
            <w:gridSpan w:val="2"/>
            <w:tcBorders>
              <w:top w:val="nil"/>
              <w:left w:val="nil"/>
              <w:bottom w:val="nil"/>
              <w:right w:val="nil"/>
            </w:tcBorders>
            <w:shd w:val="clear" w:color="auto" w:fill="auto"/>
            <w:noWrap/>
            <w:vAlign w:val="bottom"/>
          </w:tcPr>
          <w:p w14:paraId="66D620F2" w14:textId="77777777" w:rsidR="00150949" w:rsidRDefault="00A04BF6">
            <w:pPr>
              <w:pStyle w:val="Heading2"/>
              <w:rPr>
                <w:sz w:val="32"/>
                <w:szCs w:val="32"/>
              </w:rPr>
            </w:pPr>
            <w:bookmarkStart w:id="19" w:name="_Toc36813074"/>
            <w:bookmarkStart w:id="20" w:name="_Toc37932746"/>
            <w:r>
              <w:rPr>
                <w:sz w:val="32"/>
                <w:szCs w:val="32"/>
              </w:rPr>
              <w:t>3. Data source type and data collection method</w:t>
            </w:r>
            <w:bookmarkEnd w:id="19"/>
            <w:bookmarkEnd w:id="20"/>
          </w:p>
        </w:tc>
      </w:tr>
      <w:tr w:rsidR="00150949" w14:paraId="5598BD6C" w14:textId="77777777">
        <w:trPr>
          <w:trHeight w:val="300"/>
        </w:trPr>
        <w:tc>
          <w:tcPr>
            <w:tcW w:w="1754" w:type="pct"/>
            <w:tcBorders>
              <w:top w:val="nil"/>
              <w:left w:val="nil"/>
              <w:bottom w:val="nil"/>
              <w:right w:val="nil"/>
            </w:tcBorders>
            <w:shd w:val="clear" w:color="000000" w:fill="D9E1F2"/>
            <w:noWrap/>
            <w:vAlign w:val="bottom"/>
          </w:tcPr>
          <w:p w14:paraId="7FA5E66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A8403F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50949" w14:paraId="722B7D3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A7B5E5" w14:textId="77777777" w:rsidR="00150949" w:rsidRDefault="00A04BF6">
            <w:pPr>
              <w:spacing w:after="0" w:line="240" w:lineRule="auto"/>
              <w:rPr>
                <w:rFonts w:ascii="Calibri" w:eastAsia="Times New Roman" w:hAnsi="Calibri" w:cs="Calibri"/>
              </w:rPr>
            </w:pPr>
            <w:permStart w:id="34513880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FF9EDFB" w14:textId="77777777" w:rsidR="00150949" w:rsidRDefault="00150949"/>
        </w:tc>
      </w:tr>
      <w:tr w:rsidR="00150949" w14:paraId="7E91693E"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96F8851" w14:textId="77777777" w:rsidR="00150949" w:rsidRDefault="00A04BF6">
            <w:pPr>
              <w:spacing w:after="0" w:line="240" w:lineRule="auto"/>
              <w:ind w:left="160"/>
              <w:rPr>
                <w:rFonts w:ascii="Calibri" w:eastAsia="Times New Roman" w:hAnsi="Calibri" w:cs="Calibri"/>
                <w:color w:val="000000"/>
              </w:rPr>
            </w:pPr>
            <w:permStart w:id="1842107400" w:edGrp="everyone" w:colFirst="1" w:colLast="1"/>
            <w:permEnd w:id="34513880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6CD3D1B" w14:textId="77777777" w:rsidR="00150949" w:rsidRDefault="00A04BF6">
            <w:pPr>
              <w:spacing w:after="0" w:line="240" w:lineRule="auto"/>
              <w:jc w:val="both"/>
              <w:rPr>
                <w:rFonts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 (GLSS)</w:t>
            </w:r>
            <w:r>
              <w:rPr>
                <w:rFonts w:cstheme="minorHAnsi"/>
              </w:rPr>
              <w:t xml:space="preserve"> Round 7, 2019</w:t>
            </w:r>
          </w:p>
          <w:p w14:paraId="5AADF8B1" w14:textId="77777777" w:rsidR="00150949" w:rsidRDefault="00A04BF6">
            <w:pPr>
              <w:pStyle w:val="Caption"/>
              <w:spacing w:after="0"/>
              <w:rPr>
                <w:rFonts w:eastAsia="Calibri" w:cstheme="minorHAnsi"/>
                <w:i w:val="0"/>
                <w:iCs w:val="0"/>
                <w:sz w:val="22"/>
                <w:szCs w:val="22"/>
              </w:rPr>
            </w:pPr>
            <w:r>
              <w:rPr>
                <w:rFonts w:eastAsia="Calibri" w:cstheme="minorHAnsi"/>
                <w:i w:val="0"/>
                <w:iCs w:val="0"/>
                <w:sz w:val="22"/>
                <w:szCs w:val="22"/>
              </w:rPr>
              <w:br w:type="column"/>
            </w:r>
          </w:p>
          <w:p w14:paraId="5F2A8DDE" w14:textId="77777777" w:rsidR="00150949" w:rsidRDefault="00A04BF6">
            <w:pPr>
              <w:rPr>
                <w:lang w:val="en-CA"/>
              </w:rPr>
            </w:pPr>
            <w:r>
              <w:rPr>
                <w:rFonts w:cstheme="minorHAnsi"/>
              </w:rPr>
              <w:t>2018 Ghana M</w:t>
            </w:r>
            <w:r>
              <w:rPr>
                <w:rFonts w:cstheme="minorHAnsi"/>
                <w:lang w:val="en-CA"/>
              </w:rPr>
              <w:t xml:space="preserve">ultiple </w:t>
            </w:r>
            <w:r>
              <w:rPr>
                <w:rFonts w:cstheme="minorHAnsi"/>
              </w:rPr>
              <w:t>I</w:t>
            </w:r>
            <w:r>
              <w:rPr>
                <w:rFonts w:cstheme="minorHAnsi"/>
                <w:lang w:val="en-CA"/>
              </w:rPr>
              <w:t xml:space="preserve">ndicator </w:t>
            </w:r>
            <w:r>
              <w:rPr>
                <w:rFonts w:cstheme="minorHAnsi"/>
              </w:rPr>
              <w:t>C</w:t>
            </w:r>
            <w:r>
              <w:rPr>
                <w:rFonts w:cstheme="minorHAnsi"/>
                <w:lang w:val="en-CA"/>
              </w:rPr>
              <w:t xml:space="preserve">luster </w:t>
            </w:r>
            <w:r>
              <w:rPr>
                <w:rFonts w:cstheme="minorHAnsi"/>
              </w:rPr>
              <w:t>S</w:t>
            </w:r>
            <w:r>
              <w:rPr>
                <w:rFonts w:cstheme="minorHAnsi"/>
                <w:lang w:val="en-CA"/>
              </w:rPr>
              <w:t>urvey (MICS)</w:t>
            </w:r>
          </w:p>
        </w:tc>
      </w:tr>
      <w:tr w:rsidR="00150949" w14:paraId="610DB8F7" w14:textId="77777777">
        <w:tc>
          <w:tcPr>
            <w:tcW w:w="1754" w:type="pct"/>
            <w:tcBorders>
              <w:top w:val="nil"/>
              <w:left w:val="nil"/>
              <w:bottom w:val="single" w:sz="4" w:space="0" w:color="auto"/>
              <w:right w:val="single" w:sz="4" w:space="0" w:color="auto"/>
            </w:tcBorders>
            <w:shd w:val="clear" w:color="auto" w:fill="E7E6E6" w:themeFill="background2"/>
          </w:tcPr>
          <w:p w14:paraId="2B7F696F" w14:textId="77777777" w:rsidR="00150949" w:rsidRDefault="00A04BF6">
            <w:pPr>
              <w:spacing w:after="0" w:line="240" w:lineRule="auto"/>
              <w:ind w:left="160"/>
              <w:rPr>
                <w:rFonts w:ascii="Calibri" w:eastAsia="Times New Roman" w:hAnsi="Calibri" w:cs="Calibri"/>
                <w:color w:val="000000"/>
              </w:rPr>
            </w:pPr>
            <w:permStart w:id="154958852" w:edGrp="everyone" w:colFirst="1" w:colLast="1"/>
            <w:permEnd w:id="184210740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1FC8F2E" w14:textId="77777777" w:rsidR="00150949" w:rsidRDefault="00150949"/>
        </w:tc>
      </w:tr>
      <w:tr w:rsidR="00150949" w14:paraId="27E1DF6E" w14:textId="77777777">
        <w:tc>
          <w:tcPr>
            <w:tcW w:w="1754" w:type="pct"/>
            <w:tcBorders>
              <w:top w:val="nil"/>
              <w:left w:val="nil"/>
              <w:bottom w:val="single" w:sz="4" w:space="0" w:color="auto"/>
              <w:right w:val="single" w:sz="4" w:space="0" w:color="auto"/>
            </w:tcBorders>
            <w:shd w:val="clear" w:color="auto" w:fill="E7E6E6" w:themeFill="background2"/>
          </w:tcPr>
          <w:p w14:paraId="667DD317" w14:textId="77777777" w:rsidR="00150949" w:rsidRDefault="00A04BF6">
            <w:pPr>
              <w:spacing w:after="0" w:line="240" w:lineRule="auto"/>
              <w:ind w:left="160"/>
              <w:rPr>
                <w:rFonts w:ascii="Calibri" w:eastAsia="Times New Roman" w:hAnsi="Calibri" w:cs="Calibri"/>
                <w:color w:val="000000"/>
              </w:rPr>
            </w:pPr>
            <w:permStart w:id="2107770335" w:edGrp="everyone" w:colFirst="1" w:colLast="1"/>
            <w:permEnd w:id="154958852"/>
            <w:r>
              <w:t>3.c. Data collection calendar</w:t>
            </w:r>
          </w:p>
        </w:tc>
        <w:tc>
          <w:tcPr>
            <w:tcW w:w="3246" w:type="pct"/>
            <w:tcBorders>
              <w:top w:val="nil"/>
              <w:left w:val="nil"/>
              <w:bottom w:val="single" w:sz="4" w:space="0" w:color="auto"/>
              <w:right w:val="single" w:sz="4" w:space="0" w:color="auto"/>
            </w:tcBorders>
            <w:shd w:val="clear" w:color="auto" w:fill="auto"/>
          </w:tcPr>
          <w:p w14:paraId="041800C3" w14:textId="77777777" w:rsidR="00150949" w:rsidRDefault="00150949"/>
        </w:tc>
      </w:tr>
      <w:tr w:rsidR="00150949" w14:paraId="79B33E4E" w14:textId="77777777">
        <w:tc>
          <w:tcPr>
            <w:tcW w:w="1754" w:type="pct"/>
            <w:tcBorders>
              <w:top w:val="nil"/>
              <w:left w:val="nil"/>
              <w:bottom w:val="single" w:sz="4" w:space="0" w:color="auto"/>
              <w:right w:val="single" w:sz="4" w:space="0" w:color="auto"/>
            </w:tcBorders>
            <w:shd w:val="clear" w:color="auto" w:fill="E7E6E6" w:themeFill="background2"/>
          </w:tcPr>
          <w:p w14:paraId="1F454758" w14:textId="77777777" w:rsidR="00150949" w:rsidRDefault="00A04BF6">
            <w:pPr>
              <w:spacing w:after="0" w:line="240" w:lineRule="auto"/>
              <w:ind w:left="160"/>
              <w:rPr>
                <w:rFonts w:ascii="Calibri" w:eastAsia="Times New Roman" w:hAnsi="Calibri" w:cs="Calibri"/>
                <w:color w:val="000000"/>
              </w:rPr>
            </w:pPr>
            <w:permStart w:id="226000357" w:edGrp="everyone" w:colFirst="1" w:colLast="1"/>
            <w:permEnd w:id="210777033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FCEC047" w14:textId="77777777" w:rsidR="00150949" w:rsidRDefault="00150949"/>
        </w:tc>
      </w:tr>
      <w:tr w:rsidR="00150949" w14:paraId="410BB189" w14:textId="77777777">
        <w:tc>
          <w:tcPr>
            <w:tcW w:w="1754" w:type="pct"/>
            <w:tcBorders>
              <w:top w:val="nil"/>
              <w:left w:val="nil"/>
              <w:bottom w:val="single" w:sz="4" w:space="0" w:color="auto"/>
              <w:right w:val="single" w:sz="4" w:space="0" w:color="auto"/>
            </w:tcBorders>
            <w:shd w:val="clear" w:color="auto" w:fill="E7E6E6" w:themeFill="background2"/>
          </w:tcPr>
          <w:p w14:paraId="6C6A205B" w14:textId="77777777" w:rsidR="00150949" w:rsidRDefault="00A04BF6">
            <w:pPr>
              <w:spacing w:after="0" w:line="240" w:lineRule="auto"/>
              <w:ind w:left="160"/>
              <w:rPr>
                <w:rFonts w:ascii="Calibri" w:eastAsia="Times New Roman" w:hAnsi="Calibri" w:cs="Calibri"/>
                <w:color w:val="000000"/>
              </w:rPr>
            </w:pPr>
            <w:permStart w:id="1343056417" w:edGrp="everyone" w:colFirst="1" w:colLast="1"/>
            <w:permEnd w:id="226000357"/>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E684429" w14:textId="77777777" w:rsidR="00150949" w:rsidRDefault="00A04BF6">
            <w:pPr>
              <w:rPr>
                <w:lang w:val="en-CA"/>
              </w:rPr>
            </w:pPr>
            <w:r>
              <w:rPr>
                <w:lang w:val="en-CA"/>
              </w:rPr>
              <w:t>Ghana Statistical Service (GSS)</w:t>
            </w:r>
          </w:p>
        </w:tc>
      </w:tr>
      <w:tr w:rsidR="00150949" w14:paraId="2B39961B" w14:textId="77777777">
        <w:tc>
          <w:tcPr>
            <w:tcW w:w="1754" w:type="pct"/>
            <w:tcBorders>
              <w:top w:val="nil"/>
              <w:left w:val="nil"/>
              <w:bottom w:val="single" w:sz="4" w:space="0" w:color="auto"/>
              <w:right w:val="single" w:sz="4" w:space="0" w:color="auto"/>
            </w:tcBorders>
            <w:shd w:val="clear" w:color="auto" w:fill="E7E6E6" w:themeFill="background2"/>
          </w:tcPr>
          <w:p w14:paraId="78A6AA09" w14:textId="77777777" w:rsidR="00150949" w:rsidRDefault="00A04BF6">
            <w:pPr>
              <w:spacing w:after="0" w:line="240" w:lineRule="auto"/>
              <w:ind w:left="160"/>
              <w:rPr>
                <w:rFonts w:ascii="Calibri" w:eastAsia="Times New Roman" w:hAnsi="Calibri" w:cs="Calibri"/>
                <w:color w:val="000000"/>
              </w:rPr>
            </w:pPr>
            <w:permStart w:id="2001488743" w:edGrp="everyone" w:colFirst="1" w:colLast="1"/>
            <w:permEnd w:id="134305641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CD6103C" w14:textId="413466B0" w:rsidR="00150949" w:rsidRDefault="00A04BF6">
            <w:pPr>
              <w:rPr>
                <w:lang w:val="en-CA"/>
              </w:rPr>
            </w:pPr>
            <w:r>
              <w:rPr>
                <w:lang w:val="en-CA"/>
              </w:rPr>
              <w:t>Ghana Statistical Service</w:t>
            </w:r>
          </w:p>
        </w:tc>
      </w:tr>
      <w:tr w:rsidR="00150949" w14:paraId="04DC8A57" w14:textId="77777777">
        <w:tc>
          <w:tcPr>
            <w:tcW w:w="1754" w:type="pct"/>
            <w:tcBorders>
              <w:top w:val="nil"/>
              <w:left w:val="nil"/>
              <w:bottom w:val="single" w:sz="4" w:space="0" w:color="auto"/>
              <w:right w:val="single" w:sz="4" w:space="0" w:color="auto"/>
            </w:tcBorders>
            <w:shd w:val="clear" w:color="auto" w:fill="E7E6E6" w:themeFill="background2"/>
          </w:tcPr>
          <w:p w14:paraId="5B404826" w14:textId="77777777" w:rsidR="00150949" w:rsidRDefault="00A04BF6">
            <w:pPr>
              <w:spacing w:after="0" w:line="240" w:lineRule="auto"/>
              <w:ind w:left="160"/>
              <w:rPr>
                <w:rFonts w:ascii="Calibri" w:eastAsia="Times New Roman" w:hAnsi="Calibri" w:cs="Calibri"/>
                <w:color w:val="000000"/>
              </w:rPr>
            </w:pPr>
            <w:permStart w:id="1325562586" w:edGrp="everyone" w:colFirst="1" w:colLast="1"/>
            <w:permEnd w:id="200148874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C1CB870" w14:textId="77777777" w:rsidR="00150949" w:rsidRDefault="00150949"/>
        </w:tc>
      </w:tr>
      <w:permEnd w:id="1325562586"/>
    </w:tbl>
    <w:p w14:paraId="1BB3E36E" w14:textId="77777777" w:rsidR="00150949" w:rsidRDefault="00150949"/>
    <w:tbl>
      <w:tblPr>
        <w:tblW w:w="4792" w:type="pct"/>
        <w:tblLayout w:type="fixed"/>
        <w:tblLook w:val="04A0" w:firstRow="1" w:lastRow="0" w:firstColumn="1" w:lastColumn="0" w:noHBand="0" w:noVBand="1"/>
        <w:tblCaption w:val="4. Other methodological considerations"/>
      </w:tblPr>
      <w:tblGrid>
        <w:gridCol w:w="3120"/>
        <w:gridCol w:w="5851"/>
      </w:tblGrid>
      <w:tr w:rsidR="00150949" w14:paraId="37603305" w14:textId="77777777">
        <w:trPr>
          <w:trHeight w:val="470"/>
        </w:trPr>
        <w:tc>
          <w:tcPr>
            <w:tcW w:w="5000" w:type="pct"/>
            <w:gridSpan w:val="2"/>
            <w:tcBorders>
              <w:top w:val="nil"/>
              <w:left w:val="nil"/>
              <w:bottom w:val="nil"/>
              <w:right w:val="nil"/>
            </w:tcBorders>
            <w:shd w:val="clear" w:color="auto" w:fill="auto"/>
            <w:noWrap/>
            <w:vAlign w:val="bottom"/>
          </w:tcPr>
          <w:p w14:paraId="5F28B2CC" w14:textId="77777777" w:rsidR="00150949" w:rsidRDefault="00A04BF6">
            <w:pPr>
              <w:pStyle w:val="Heading2"/>
              <w:rPr>
                <w:rFonts w:ascii="Times New Roman" w:hAnsi="Times New Roman"/>
                <w:sz w:val="32"/>
                <w:szCs w:val="32"/>
              </w:rPr>
            </w:pPr>
            <w:bookmarkStart w:id="21" w:name="_Toc36655612"/>
            <w:bookmarkStart w:id="22" w:name="_Toc37932747"/>
            <w:bookmarkStart w:id="23" w:name="_Toc36812688"/>
            <w:bookmarkStart w:id="24" w:name="_Toc36813075"/>
            <w:bookmarkStart w:id="25" w:name="_Toc36812575"/>
            <w:r>
              <w:rPr>
                <w:sz w:val="32"/>
                <w:szCs w:val="32"/>
              </w:rPr>
              <w:lastRenderedPageBreak/>
              <w:t>4. Other methodological considerations</w:t>
            </w:r>
            <w:bookmarkEnd w:id="21"/>
            <w:bookmarkEnd w:id="22"/>
            <w:bookmarkEnd w:id="23"/>
            <w:bookmarkEnd w:id="24"/>
            <w:bookmarkEnd w:id="25"/>
          </w:p>
        </w:tc>
      </w:tr>
      <w:tr w:rsidR="00150949" w14:paraId="77261005" w14:textId="77777777">
        <w:trPr>
          <w:trHeight w:val="300"/>
        </w:trPr>
        <w:tc>
          <w:tcPr>
            <w:tcW w:w="1739" w:type="pct"/>
            <w:tcBorders>
              <w:top w:val="nil"/>
              <w:left w:val="nil"/>
              <w:bottom w:val="nil"/>
              <w:right w:val="nil"/>
            </w:tcBorders>
            <w:shd w:val="clear" w:color="000000" w:fill="D9E1F2"/>
            <w:noWrap/>
            <w:vAlign w:val="bottom"/>
          </w:tcPr>
          <w:p w14:paraId="00922AC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27FAD4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50949" w14:paraId="58844EC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4175C2" w14:textId="77777777" w:rsidR="00150949" w:rsidRDefault="00A04BF6">
            <w:pPr>
              <w:spacing w:after="0" w:line="240" w:lineRule="auto"/>
              <w:rPr>
                <w:rFonts w:ascii="Calibri" w:eastAsia="Times New Roman" w:hAnsi="Calibri" w:cs="Calibri"/>
                <w:b/>
                <w:bCs/>
              </w:rPr>
            </w:pPr>
            <w:permStart w:id="905988925"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C4F47DB" w14:textId="77777777" w:rsidR="00150949" w:rsidRDefault="00150949"/>
        </w:tc>
      </w:tr>
      <w:tr w:rsidR="00150949" w14:paraId="1AA3805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6CE5D23" w14:textId="77777777" w:rsidR="00150949" w:rsidRDefault="00A04BF6">
            <w:pPr>
              <w:spacing w:after="0" w:line="240" w:lineRule="auto"/>
              <w:ind w:left="160"/>
              <w:rPr>
                <w:rFonts w:ascii="Calibri" w:eastAsia="Times New Roman" w:hAnsi="Calibri" w:cs="Calibri"/>
                <w:color w:val="000000"/>
              </w:rPr>
            </w:pPr>
            <w:permStart w:id="395924012" w:edGrp="everyone" w:colFirst="1" w:colLast="1"/>
            <w:permEnd w:id="905988925"/>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5D800CD" w14:textId="77777777" w:rsidR="00150949" w:rsidRDefault="00A04BF6">
            <w:r>
              <w:t>Access to safe drinking water is essential for good health, welfare and productivity and is widely recognized as a human right. Drinking water may be contaminated with human or animal faeces containing pathogens or with chemical and physical contaminants, leading to harmful effects on health. While improving water quality is critical to prevent the transmission of many diseases (such as diarrhoea which exacerbates malnutrition and remains a leading global cause of child deaths), improving the accessibility and availability of drinking water is equally important for health and welfare, particularly for women and girls who often bear the primary responsibility for collecting drinking water from distant sources.  As a result, the SDG indicator 6.1.1 is designed to address safe management of drinking water services, including dimensions of accessibility, availability and quality.</w:t>
            </w:r>
          </w:p>
        </w:tc>
      </w:tr>
      <w:tr w:rsidR="00150949" w14:paraId="6612667F" w14:textId="77777777">
        <w:tc>
          <w:tcPr>
            <w:tcW w:w="1739" w:type="pct"/>
            <w:tcBorders>
              <w:top w:val="nil"/>
              <w:left w:val="nil"/>
              <w:bottom w:val="single" w:sz="4" w:space="0" w:color="auto"/>
              <w:right w:val="single" w:sz="4" w:space="0" w:color="auto"/>
            </w:tcBorders>
            <w:shd w:val="clear" w:color="auto" w:fill="E7E6E6" w:themeFill="background2"/>
          </w:tcPr>
          <w:p w14:paraId="0D7EF7C7" w14:textId="77777777" w:rsidR="00150949" w:rsidRDefault="00A04BF6">
            <w:pPr>
              <w:spacing w:after="0" w:line="240" w:lineRule="auto"/>
              <w:ind w:left="160"/>
              <w:rPr>
                <w:rFonts w:ascii="Calibri" w:eastAsia="Times New Roman" w:hAnsi="Calibri" w:cs="Calibri"/>
                <w:color w:val="000000"/>
              </w:rPr>
            </w:pPr>
            <w:permStart w:id="1349285994" w:edGrp="everyone" w:colFirst="1" w:colLast="1"/>
            <w:permEnd w:id="39592401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AF437ED" w14:textId="77777777" w:rsidR="00150949" w:rsidRDefault="00150949"/>
        </w:tc>
      </w:tr>
      <w:tr w:rsidR="00150949" w14:paraId="0CC92D24" w14:textId="77777777">
        <w:tc>
          <w:tcPr>
            <w:tcW w:w="1739" w:type="pct"/>
            <w:tcBorders>
              <w:top w:val="nil"/>
              <w:left w:val="nil"/>
              <w:bottom w:val="single" w:sz="4" w:space="0" w:color="auto"/>
              <w:right w:val="single" w:sz="4" w:space="0" w:color="auto"/>
            </w:tcBorders>
            <w:shd w:val="clear" w:color="auto" w:fill="E7E6E6" w:themeFill="background2"/>
          </w:tcPr>
          <w:p w14:paraId="6AF30973" w14:textId="77777777" w:rsidR="00150949" w:rsidRDefault="00A04BF6">
            <w:pPr>
              <w:spacing w:after="0" w:line="240" w:lineRule="auto"/>
              <w:ind w:left="160"/>
              <w:rPr>
                <w:rFonts w:ascii="Calibri" w:eastAsia="Times New Roman" w:hAnsi="Calibri" w:cs="Calibri"/>
                <w:color w:val="000000"/>
              </w:rPr>
            </w:pPr>
            <w:permStart w:id="79433915" w:edGrp="everyone" w:colFirst="1" w:colLast="1"/>
            <w:permEnd w:id="134928599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8BE6F86" w14:textId="633199C2" w:rsidR="00150949" w:rsidRPr="0059538E" w:rsidRDefault="0059538E">
            <w:pPr>
              <w:rPr>
                <w:rFonts w:cstheme="minorHAnsi"/>
                <w:color w:val="212529"/>
                <w:shd w:val="clear" w:color="auto" w:fill="FFFFFF"/>
              </w:rPr>
            </w:pPr>
            <w:r w:rsidRPr="0059538E">
              <w:rPr>
                <w:rFonts w:cstheme="minorHAnsi"/>
                <w:color w:val="212529"/>
                <w:shd w:val="clear" w:color="auto" w:fill="FFFFFF"/>
              </w:rPr>
              <w:t>No calculations were performed in the data acquisition of this indicator as appropriate data was readily available in the final format specified by this indicator. For insight into the details of potential calculations please refer to the original source metadata or source contact.</w:t>
            </w:r>
          </w:p>
        </w:tc>
      </w:tr>
      <w:tr w:rsidR="00150949" w14:paraId="0CD5340C" w14:textId="77777777">
        <w:tc>
          <w:tcPr>
            <w:tcW w:w="1739" w:type="pct"/>
            <w:tcBorders>
              <w:top w:val="nil"/>
              <w:left w:val="nil"/>
              <w:bottom w:val="single" w:sz="4" w:space="0" w:color="auto"/>
              <w:right w:val="single" w:sz="4" w:space="0" w:color="auto"/>
            </w:tcBorders>
            <w:shd w:val="clear" w:color="auto" w:fill="E7E6E6" w:themeFill="background2"/>
          </w:tcPr>
          <w:p w14:paraId="1CD5802B" w14:textId="77777777" w:rsidR="00150949" w:rsidRDefault="00A04BF6">
            <w:pPr>
              <w:spacing w:after="0" w:line="240" w:lineRule="auto"/>
              <w:ind w:left="160"/>
              <w:rPr>
                <w:rFonts w:ascii="Calibri" w:eastAsia="Times New Roman" w:hAnsi="Calibri" w:cs="Calibri"/>
                <w:color w:val="000000"/>
              </w:rPr>
            </w:pPr>
            <w:permStart w:id="813713130" w:edGrp="everyone" w:colFirst="1" w:colLast="1"/>
            <w:permEnd w:id="7943391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5A2AD0A" w14:textId="77777777" w:rsidR="00150949" w:rsidRDefault="00150949"/>
        </w:tc>
      </w:tr>
      <w:tr w:rsidR="00150949" w14:paraId="30C35439" w14:textId="77777777">
        <w:tc>
          <w:tcPr>
            <w:tcW w:w="1739" w:type="pct"/>
            <w:tcBorders>
              <w:top w:val="nil"/>
              <w:left w:val="nil"/>
              <w:bottom w:val="single" w:sz="4" w:space="0" w:color="auto"/>
              <w:right w:val="single" w:sz="4" w:space="0" w:color="auto"/>
            </w:tcBorders>
            <w:shd w:val="clear" w:color="auto" w:fill="E7E6E6" w:themeFill="background2"/>
          </w:tcPr>
          <w:p w14:paraId="6A3A7AE9" w14:textId="77777777" w:rsidR="00150949" w:rsidRDefault="00A04BF6">
            <w:pPr>
              <w:spacing w:after="0" w:line="240" w:lineRule="auto"/>
              <w:ind w:left="160"/>
              <w:rPr>
                <w:rFonts w:ascii="Calibri" w:eastAsia="Times New Roman" w:hAnsi="Calibri" w:cs="Calibri"/>
                <w:color w:val="000000"/>
              </w:rPr>
            </w:pPr>
            <w:permStart w:id="1803773657" w:edGrp="everyone" w:colFirst="1" w:colLast="1"/>
            <w:permEnd w:id="81371313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08A3294" w14:textId="77777777" w:rsidR="00150949" w:rsidRDefault="00150949"/>
        </w:tc>
      </w:tr>
      <w:tr w:rsidR="00150949" w14:paraId="6338094E" w14:textId="77777777">
        <w:tc>
          <w:tcPr>
            <w:tcW w:w="1739" w:type="pct"/>
            <w:tcBorders>
              <w:top w:val="nil"/>
              <w:left w:val="nil"/>
              <w:bottom w:val="single" w:sz="4" w:space="0" w:color="auto"/>
              <w:right w:val="single" w:sz="4" w:space="0" w:color="auto"/>
            </w:tcBorders>
            <w:shd w:val="clear" w:color="auto" w:fill="E7E6E6" w:themeFill="background2"/>
          </w:tcPr>
          <w:p w14:paraId="5082DD3B" w14:textId="77777777" w:rsidR="00150949" w:rsidRDefault="00A04BF6">
            <w:pPr>
              <w:spacing w:after="0" w:line="240" w:lineRule="auto"/>
              <w:ind w:left="160"/>
              <w:rPr>
                <w:rFonts w:ascii="Calibri" w:eastAsia="Times New Roman" w:hAnsi="Calibri" w:cs="Calibri"/>
                <w:color w:val="000000"/>
              </w:rPr>
            </w:pPr>
            <w:permStart w:id="103238043" w:edGrp="everyone" w:colFirst="1" w:colLast="1"/>
            <w:permEnd w:id="180377365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76E080F" w14:textId="77777777" w:rsidR="00150949" w:rsidRDefault="00150949"/>
        </w:tc>
      </w:tr>
      <w:tr w:rsidR="00150949" w14:paraId="702A97BD" w14:textId="77777777">
        <w:tc>
          <w:tcPr>
            <w:tcW w:w="1739" w:type="pct"/>
            <w:tcBorders>
              <w:top w:val="nil"/>
              <w:left w:val="nil"/>
              <w:bottom w:val="single" w:sz="4" w:space="0" w:color="auto"/>
              <w:right w:val="single" w:sz="4" w:space="0" w:color="auto"/>
            </w:tcBorders>
            <w:shd w:val="clear" w:color="auto" w:fill="E7E6E6" w:themeFill="background2"/>
          </w:tcPr>
          <w:p w14:paraId="77C9D7B7" w14:textId="77777777" w:rsidR="00150949" w:rsidRDefault="00A04BF6">
            <w:pPr>
              <w:spacing w:after="0" w:line="240" w:lineRule="auto"/>
              <w:ind w:left="160"/>
              <w:rPr>
                <w:rFonts w:ascii="Calibri" w:eastAsia="Times New Roman" w:hAnsi="Calibri" w:cs="Calibri"/>
                <w:color w:val="000000"/>
              </w:rPr>
            </w:pPr>
            <w:permStart w:id="1009006710" w:edGrp="everyone" w:colFirst="1" w:colLast="1"/>
            <w:permEnd w:id="10323804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5657447" w14:textId="77777777" w:rsidR="00150949" w:rsidRDefault="00150949"/>
        </w:tc>
      </w:tr>
      <w:tr w:rsidR="00150949" w14:paraId="727B58BD" w14:textId="77777777">
        <w:tc>
          <w:tcPr>
            <w:tcW w:w="1739" w:type="pct"/>
            <w:tcBorders>
              <w:top w:val="nil"/>
              <w:left w:val="nil"/>
              <w:bottom w:val="single" w:sz="4" w:space="0" w:color="auto"/>
              <w:right w:val="single" w:sz="4" w:space="0" w:color="auto"/>
            </w:tcBorders>
            <w:shd w:val="clear" w:color="auto" w:fill="E7E6E6" w:themeFill="background2"/>
          </w:tcPr>
          <w:p w14:paraId="2D0C2699" w14:textId="77777777" w:rsidR="00150949" w:rsidRDefault="00A04BF6">
            <w:pPr>
              <w:spacing w:after="0" w:line="240" w:lineRule="auto"/>
              <w:ind w:left="160"/>
              <w:rPr>
                <w:rFonts w:ascii="Calibri" w:eastAsia="Times New Roman" w:hAnsi="Calibri" w:cs="Calibri"/>
                <w:color w:val="000000"/>
              </w:rPr>
            </w:pPr>
            <w:permStart w:id="3892357" w:edGrp="everyone" w:colFirst="1" w:colLast="1"/>
            <w:permEnd w:id="100900671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63175A7" w14:textId="77777777" w:rsidR="00150949" w:rsidRDefault="00150949"/>
        </w:tc>
      </w:tr>
      <w:tr w:rsidR="00150949" w14:paraId="6B0BEB49" w14:textId="77777777">
        <w:tc>
          <w:tcPr>
            <w:tcW w:w="1739" w:type="pct"/>
            <w:tcBorders>
              <w:top w:val="nil"/>
              <w:left w:val="nil"/>
              <w:bottom w:val="single" w:sz="4" w:space="0" w:color="auto"/>
              <w:right w:val="single" w:sz="4" w:space="0" w:color="auto"/>
            </w:tcBorders>
            <w:shd w:val="clear" w:color="auto" w:fill="E7E6E6" w:themeFill="background2"/>
          </w:tcPr>
          <w:p w14:paraId="01083909" w14:textId="77777777" w:rsidR="00150949" w:rsidRDefault="00A04BF6">
            <w:pPr>
              <w:spacing w:after="0" w:line="240" w:lineRule="auto"/>
              <w:ind w:left="160"/>
              <w:rPr>
                <w:rFonts w:ascii="Calibri" w:eastAsia="Times New Roman" w:hAnsi="Calibri" w:cs="Calibri"/>
                <w:color w:val="000000"/>
              </w:rPr>
            </w:pPr>
            <w:permStart w:id="882378689" w:edGrp="everyone" w:colFirst="1" w:colLast="1"/>
            <w:permEnd w:id="389235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380B0D0" w14:textId="77777777" w:rsidR="00150949" w:rsidRDefault="00150949"/>
        </w:tc>
      </w:tr>
      <w:tr w:rsidR="00150949" w14:paraId="3F050143" w14:textId="77777777">
        <w:tc>
          <w:tcPr>
            <w:tcW w:w="1739" w:type="pct"/>
            <w:tcBorders>
              <w:top w:val="nil"/>
              <w:left w:val="nil"/>
              <w:bottom w:val="single" w:sz="4" w:space="0" w:color="auto"/>
              <w:right w:val="single" w:sz="4" w:space="0" w:color="auto"/>
            </w:tcBorders>
            <w:shd w:val="clear" w:color="auto" w:fill="E7E6E6" w:themeFill="background2"/>
          </w:tcPr>
          <w:p w14:paraId="434E3F0D" w14:textId="77777777" w:rsidR="00150949" w:rsidRDefault="00A04BF6">
            <w:pPr>
              <w:spacing w:after="0" w:line="240" w:lineRule="auto"/>
              <w:ind w:left="160"/>
              <w:rPr>
                <w:rFonts w:ascii="Calibri" w:eastAsia="Times New Roman" w:hAnsi="Calibri" w:cs="Calibri"/>
                <w:color w:val="000000"/>
              </w:rPr>
            </w:pPr>
            <w:permStart w:id="805731263" w:edGrp="everyone" w:colFirst="1" w:colLast="1"/>
            <w:permEnd w:id="88237868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BD5AAC5" w14:textId="77777777" w:rsidR="00150949" w:rsidRDefault="00150949"/>
        </w:tc>
      </w:tr>
      <w:tr w:rsidR="00150949" w14:paraId="7535BBA4" w14:textId="77777777">
        <w:tc>
          <w:tcPr>
            <w:tcW w:w="1739" w:type="pct"/>
            <w:tcBorders>
              <w:top w:val="nil"/>
              <w:left w:val="nil"/>
              <w:bottom w:val="single" w:sz="4" w:space="0" w:color="auto"/>
              <w:right w:val="single" w:sz="4" w:space="0" w:color="auto"/>
            </w:tcBorders>
            <w:shd w:val="clear" w:color="auto" w:fill="E7E6E6" w:themeFill="background2"/>
          </w:tcPr>
          <w:p w14:paraId="3E0E3BEF" w14:textId="77777777" w:rsidR="00150949" w:rsidRDefault="00A04BF6">
            <w:pPr>
              <w:spacing w:after="0" w:line="240" w:lineRule="auto"/>
              <w:ind w:left="160"/>
              <w:rPr>
                <w:rFonts w:ascii="Calibri" w:eastAsia="Times New Roman" w:hAnsi="Calibri" w:cs="Calibri"/>
                <w:color w:val="000000"/>
              </w:rPr>
            </w:pPr>
            <w:permStart w:id="409609248" w:edGrp="everyone" w:colFirst="1" w:colLast="1"/>
            <w:permEnd w:id="80573126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31E1C70" w14:textId="77777777" w:rsidR="00150949" w:rsidRDefault="00150949"/>
        </w:tc>
      </w:tr>
      <w:permEnd w:id="409609248"/>
    </w:tbl>
    <w:p w14:paraId="296C834F" w14:textId="77777777" w:rsidR="00150949" w:rsidRDefault="00150949"/>
    <w:tbl>
      <w:tblPr>
        <w:tblW w:w="4833" w:type="pct"/>
        <w:tblLayout w:type="fixed"/>
        <w:tblLook w:val="04A0" w:firstRow="1" w:lastRow="0" w:firstColumn="1" w:lastColumn="0" w:noHBand="0" w:noVBand="1"/>
        <w:tblCaption w:val="5. Data availability and disaggregation"/>
      </w:tblPr>
      <w:tblGrid>
        <w:gridCol w:w="3020"/>
        <w:gridCol w:w="6027"/>
      </w:tblGrid>
      <w:tr w:rsidR="00150949" w14:paraId="77BF88E1" w14:textId="77777777">
        <w:trPr>
          <w:trHeight w:val="470"/>
        </w:trPr>
        <w:tc>
          <w:tcPr>
            <w:tcW w:w="5000" w:type="pct"/>
            <w:gridSpan w:val="2"/>
            <w:tcBorders>
              <w:top w:val="nil"/>
              <w:left w:val="nil"/>
              <w:bottom w:val="nil"/>
              <w:right w:val="nil"/>
            </w:tcBorders>
            <w:shd w:val="clear" w:color="auto" w:fill="auto"/>
            <w:noWrap/>
            <w:vAlign w:val="bottom"/>
          </w:tcPr>
          <w:p w14:paraId="42F62393" w14:textId="77777777" w:rsidR="00150949" w:rsidRDefault="00A04BF6">
            <w:pPr>
              <w:pStyle w:val="Heading2"/>
              <w:rPr>
                <w:rFonts w:ascii="Times New Roman" w:hAnsi="Times New Roman"/>
                <w:sz w:val="32"/>
                <w:szCs w:val="32"/>
              </w:rPr>
            </w:pPr>
            <w:bookmarkStart w:id="26" w:name="_Toc37932748"/>
            <w:bookmarkStart w:id="27" w:name="_Toc36812689"/>
            <w:bookmarkStart w:id="28" w:name="_Toc36812576"/>
            <w:bookmarkStart w:id="29" w:name="_Toc36813076"/>
            <w:bookmarkStart w:id="30" w:name="_Toc36655613"/>
            <w:r>
              <w:rPr>
                <w:sz w:val="32"/>
                <w:szCs w:val="32"/>
              </w:rPr>
              <w:lastRenderedPageBreak/>
              <w:t>5. Data availability and disaggregation</w:t>
            </w:r>
            <w:bookmarkEnd w:id="26"/>
            <w:bookmarkEnd w:id="27"/>
            <w:bookmarkEnd w:id="28"/>
            <w:bookmarkEnd w:id="29"/>
            <w:bookmarkEnd w:id="30"/>
          </w:p>
        </w:tc>
      </w:tr>
      <w:tr w:rsidR="00150949" w14:paraId="1ADC4B1E" w14:textId="77777777">
        <w:trPr>
          <w:trHeight w:val="300"/>
        </w:trPr>
        <w:tc>
          <w:tcPr>
            <w:tcW w:w="1669" w:type="pct"/>
            <w:tcBorders>
              <w:top w:val="nil"/>
              <w:left w:val="nil"/>
              <w:bottom w:val="nil"/>
              <w:right w:val="nil"/>
            </w:tcBorders>
            <w:shd w:val="clear" w:color="000000" w:fill="D9E1F2"/>
            <w:noWrap/>
            <w:vAlign w:val="bottom"/>
          </w:tcPr>
          <w:p w14:paraId="09F30EB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C88100B" w14:textId="77777777" w:rsidR="00150949" w:rsidRDefault="00A04BF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50949" w14:paraId="00743E0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03A7E91" w14:textId="77777777" w:rsidR="00150949" w:rsidRDefault="00A04BF6">
            <w:pPr>
              <w:spacing w:after="0" w:line="240" w:lineRule="auto"/>
              <w:rPr>
                <w:rFonts w:ascii="Calibri" w:eastAsia="Times New Roman" w:hAnsi="Calibri" w:cs="Calibri"/>
                <w:color w:val="000000"/>
              </w:rPr>
            </w:pPr>
            <w:permStart w:id="191400026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162AC9" w14:textId="77777777" w:rsidR="00150949" w:rsidRDefault="00150949"/>
        </w:tc>
      </w:tr>
      <w:permEnd w:id="1914000268"/>
    </w:tbl>
    <w:p w14:paraId="067B962A" w14:textId="77777777" w:rsidR="00150949" w:rsidRDefault="0015094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50949" w14:paraId="044775EA" w14:textId="77777777">
        <w:trPr>
          <w:trHeight w:val="290"/>
        </w:trPr>
        <w:tc>
          <w:tcPr>
            <w:tcW w:w="5000" w:type="pct"/>
            <w:gridSpan w:val="2"/>
            <w:tcBorders>
              <w:top w:val="nil"/>
              <w:left w:val="nil"/>
              <w:bottom w:val="nil"/>
              <w:right w:val="nil"/>
            </w:tcBorders>
            <w:shd w:val="clear" w:color="auto" w:fill="auto"/>
            <w:noWrap/>
            <w:vAlign w:val="bottom"/>
          </w:tcPr>
          <w:p w14:paraId="4E3C8F04" w14:textId="77777777" w:rsidR="00150949" w:rsidRDefault="00A04BF6">
            <w:pPr>
              <w:pStyle w:val="Heading2"/>
              <w:rPr>
                <w:sz w:val="32"/>
                <w:szCs w:val="32"/>
              </w:rPr>
            </w:pPr>
            <w:r>
              <w:rPr>
                <w:sz w:val="32"/>
                <w:szCs w:val="32"/>
              </w:rPr>
              <w:t>6. Comparability/deviation from international standards</w:t>
            </w:r>
          </w:p>
        </w:tc>
      </w:tr>
      <w:tr w:rsidR="00150949" w14:paraId="3136616C" w14:textId="77777777">
        <w:trPr>
          <w:trHeight w:val="300"/>
        </w:trPr>
        <w:tc>
          <w:tcPr>
            <w:tcW w:w="1669" w:type="pct"/>
            <w:tcBorders>
              <w:top w:val="nil"/>
              <w:left w:val="nil"/>
              <w:bottom w:val="nil"/>
              <w:right w:val="nil"/>
            </w:tcBorders>
            <w:shd w:val="clear" w:color="000000" w:fill="D9E1F2"/>
            <w:noWrap/>
            <w:vAlign w:val="bottom"/>
          </w:tcPr>
          <w:p w14:paraId="448343F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AD3FA4D" w14:textId="77777777" w:rsidR="00150949" w:rsidRDefault="00A04BF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50949" w14:paraId="2E7B889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E44330C" w14:textId="77777777" w:rsidR="00150949" w:rsidRDefault="00A04BF6">
            <w:pPr>
              <w:spacing w:after="0" w:line="240" w:lineRule="auto"/>
              <w:rPr>
                <w:rFonts w:ascii="Calibri" w:eastAsia="Times New Roman" w:hAnsi="Calibri" w:cs="Calibri"/>
                <w:color w:val="000000"/>
              </w:rPr>
            </w:pPr>
            <w:permStart w:id="85696952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966F96C" w14:textId="77777777" w:rsidR="00150949" w:rsidRDefault="00150949"/>
        </w:tc>
      </w:tr>
      <w:permEnd w:id="856969525"/>
    </w:tbl>
    <w:p w14:paraId="5432DE78" w14:textId="77777777" w:rsidR="00150949" w:rsidRDefault="00150949"/>
    <w:tbl>
      <w:tblPr>
        <w:tblW w:w="4833" w:type="pct"/>
        <w:tblLayout w:type="fixed"/>
        <w:tblLook w:val="04A0" w:firstRow="1" w:lastRow="0" w:firstColumn="1" w:lastColumn="0" w:noHBand="0" w:noVBand="1"/>
        <w:tblCaption w:val="7. References and Documentation"/>
      </w:tblPr>
      <w:tblGrid>
        <w:gridCol w:w="3020"/>
        <w:gridCol w:w="6027"/>
      </w:tblGrid>
      <w:tr w:rsidR="00150949" w14:paraId="547A665C" w14:textId="77777777">
        <w:trPr>
          <w:trHeight w:val="290"/>
        </w:trPr>
        <w:tc>
          <w:tcPr>
            <w:tcW w:w="5000" w:type="pct"/>
            <w:gridSpan w:val="2"/>
            <w:tcBorders>
              <w:top w:val="nil"/>
              <w:left w:val="nil"/>
              <w:bottom w:val="nil"/>
              <w:right w:val="nil"/>
            </w:tcBorders>
            <w:shd w:val="clear" w:color="auto" w:fill="auto"/>
            <w:noWrap/>
            <w:vAlign w:val="bottom"/>
          </w:tcPr>
          <w:p w14:paraId="3E8D797C" w14:textId="77777777" w:rsidR="00150949" w:rsidRDefault="00A04BF6">
            <w:pPr>
              <w:pStyle w:val="Heading2"/>
              <w:rPr>
                <w:sz w:val="32"/>
                <w:szCs w:val="32"/>
              </w:rPr>
            </w:pPr>
            <w:r>
              <w:rPr>
                <w:sz w:val="32"/>
                <w:szCs w:val="32"/>
              </w:rPr>
              <w:t>7. References and Documentation</w:t>
            </w:r>
          </w:p>
        </w:tc>
      </w:tr>
      <w:tr w:rsidR="00150949" w14:paraId="7F89DDDF" w14:textId="77777777">
        <w:trPr>
          <w:trHeight w:val="300"/>
        </w:trPr>
        <w:tc>
          <w:tcPr>
            <w:tcW w:w="1669" w:type="pct"/>
            <w:tcBorders>
              <w:top w:val="nil"/>
              <w:left w:val="nil"/>
              <w:bottom w:val="nil"/>
              <w:right w:val="nil"/>
            </w:tcBorders>
            <w:shd w:val="clear" w:color="000000" w:fill="D9E1F2"/>
            <w:noWrap/>
            <w:vAlign w:val="bottom"/>
          </w:tcPr>
          <w:p w14:paraId="76B5A8D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21C377F" w14:textId="77777777" w:rsidR="00150949" w:rsidRDefault="00A04BF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50949" w14:paraId="0A295EA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711B2F0" w14:textId="77777777" w:rsidR="00150949" w:rsidRDefault="00A04BF6">
            <w:pPr>
              <w:spacing w:after="0" w:line="240" w:lineRule="auto"/>
              <w:rPr>
                <w:rFonts w:ascii="Calibri" w:eastAsia="Times New Roman" w:hAnsi="Calibri" w:cs="Calibri"/>
                <w:color w:val="000000"/>
              </w:rPr>
            </w:pPr>
            <w:permStart w:id="3500987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D0A9601" w14:textId="77777777" w:rsidR="00150949" w:rsidRDefault="00150949"/>
        </w:tc>
      </w:tr>
    </w:tbl>
    <w:p w14:paraId="70213902" w14:textId="77777777" w:rsidR="00150949" w:rsidRDefault="00150949">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35009879"/>
    </w:p>
    <w:p w14:paraId="4594E3BC" w14:textId="77777777" w:rsidR="00150949" w:rsidRDefault="00A04BF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BF16D3F" w14:textId="77777777" w:rsidR="00150949" w:rsidRDefault="00A04BF6">
      <w:pPr>
        <w:pStyle w:val="MIndHeader"/>
        <w:rPr>
          <w:sz w:val="28"/>
          <w:szCs w:val="28"/>
        </w:rPr>
      </w:pPr>
      <w:bookmarkStart w:id="35" w:name="_Toc37932752"/>
      <w:bookmarkEnd w:id="32"/>
      <w:bookmarkEnd w:id="33"/>
      <w:r>
        <w:rPr>
          <w:sz w:val="28"/>
          <w:szCs w:val="28"/>
        </w:rPr>
        <w:t>A. Definitions of Metadata Concepts</w:t>
      </w:r>
      <w:bookmarkEnd w:id="35"/>
    </w:p>
    <w:p w14:paraId="77F914CD" w14:textId="77777777" w:rsidR="00150949" w:rsidRDefault="00A04BF6">
      <w:r>
        <w:rPr>
          <w:b/>
          <w:bCs/>
          <w:i/>
          <w:iCs/>
        </w:rPr>
        <w:t>0.a. Goal</w:t>
      </w:r>
      <w:r>
        <w:t xml:space="preserve">: </w:t>
      </w:r>
      <w:r>
        <w:rPr>
          <w:rFonts w:ascii="Calibri" w:eastAsia="Times New Roman" w:hAnsi="Calibri" w:cs="Calibri"/>
          <w:color w:val="000000"/>
        </w:rPr>
        <w:t>SDG Goal number and name.</w:t>
      </w:r>
    </w:p>
    <w:p w14:paraId="299FF3AF" w14:textId="77777777" w:rsidR="00150949" w:rsidRDefault="00A04BF6">
      <w:r>
        <w:rPr>
          <w:b/>
          <w:bCs/>
          <w:i/>
          <w:iCs/>
        </w:rPr>
        <w:t xml:space="preserve">0.b. Target: </w:t>
      </w:r>
      <w:r>
        <w:rPr>
          <w:rFonts w:ascii="Calibri" w:eastAsia="Times New Roman" w:hAnsi="Calibri" w:cs="Calibri"/>
          <w:color w:val="000000"/>
        </w:rPr>
        <w:t>SDG Target number and name.</w:t>
      </w:r>
    </w:p>
    <w:p w14:paraId="78545A1C" w14:textId="77777777" w:rsidR="00150949" w:rsidRDefault="00A04BF6">
      <w:r>
        <w:rPr>
          <w:b/>
          <w:bCs/>
          <w:i/>
          <w:iCs/>
        </w:rPr>
        <w:t>0.c. Indicator</w:t>
      </w:r>
      <w:r>
        <w:t xml:space="preserve">: </w:t>
      </w:r>
      <w:r>
        <w:rPr>
          <w:rFonts w:ascii="Calibri" w:eastAsia="Times New Roman" w:hAnsi="Calibri" w:cs="Calibri"/>
          <w:color w:val="000000"/>
        </w:rPr>
        <w:t>SDG Indicator number and name.</w:t>
      </w:r>
    </w:p>
    <w:p w14:paraId="5711E6B2" w14:textId="77777777" w:rsidR="00150949" w:rsidRDefault="00A04BF6">
      <w:pPr>
        <w:rPr>
          <w:b/>
          <w:bCs/>
          <w:i/>
          <w:iCs/>
        </w:rPr>
      </w:pPr>
      <w:r>
        <w:rPr>
          <w:b/>
          <w:bCs/>
          <w:i/>
          <w:iCs/>
        </w:rPr>
        <w:t>0.d. Series</w:t>
      </w:r>
      <w:r>
        <w:t>: Description of SDG data series.</w:t>
      </w:r>
      <w:r>
        <w:rPr>
          <w:b/>
          <w:bCs/>
          <w:i/>
          <w:iCs/>
        </w:rPr>
        <w:tab/>
      </w:r>
    </w:p>
    <w:p w14:paraId="64CC24B0" w14:textId="77777777" w:rsidR="00150949" w:rsidRDefault="00A04BF6">
      <w:r>
        <w:rPr>
          <w:b/>
          <w:bCs/>
          <w:i/>
          <w:iCs/>
        </w:rPr>
        <w:t>0.e. Metadata update</w:t>
      </w:r>
      <w:r>
        <w:t>: The date when this metadata report was last updated.</w:t>
      </w:r>
    </w:p>
    <w:p w14:paraId="06A84E9B" w14:textId="77777777" w:rsidR="00150949" w:rsidRDefault="00A04BF6">
      <w:r>
        <w:rPr>
          <w:b/>
          <w:bCs/>
          <w:i/>
          <w:iCs/>
        </w:rPr>
        <w:t>0.f. Related indicators</w:t>
      </w:r>
      <w:r>
        <w:t>: Linkages with any other Goals and Targets.</w:t>
      </w:r>
    </w:p>
    <w:p w14:paraId="01DC3B8C" w14:textId="77777777" w:rsidR="00150949" w:rsidRDefault="00A04BF6">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78E515EA" w14:textId="77777777" w:rsidR="00150949" w:rsidRDefault="00A04BF6">
      <w:r>
        <w:rPr>
          <w:b/>
          <w:bCs/>
          <w:i/>
          <w:iCs/>
        </w:rPr>
        <w:t>1.a. Organisation</w:t>
      </w:r>
      <w:r>
        <w:t>: Organisation unit information of the contact points for the data or metadata.</w:t>
      </w:r>
    </w:p>
    <w:p w14:paraId="0786AAB9" w14:textId="77777777" w:rsidR="00150949" w:rsidRDefault="00A04BF6">
      <w:pPr>
        <w:rPr>
          <w:b/>
          <w:bCs/>
          <w:i/>
          <w:iCs/>
        </w:rPr>
      </w:pPr>
      <w:r>
        <w:rPr>
          <w:b/>
          <w:bCs/>
          <w:i/>
          <w:iCs/>
        </w:rPr>
        <w:t>1.d. Contact person function</w:t>
      </w:r>
      <w:r>
        <w:t>: Functional title(s) of the contact points for the data or metadata.</w:t>
      </w:r>
      <w:r>
        <w:rPr>
          <w:b/>
          <w:bCs/>
          <w:i/>
          <w:iCs/>
        </w:rPr>
        <w:tab/>
      </w:r>
    </w:p>
    <w:p w14:paraId="54503739" w14:textId="77777777" w:rsidR="00150949" w:rsidRDefault="00A04BF6">
      <w:r>
        <w:rPr>
          <w:b/>
          <w:bCs/>
          <w:i/>
          <w:iCs/>
        </w:rPr>
        <w:t>1.e. Contact phone</w:t>
      </w:r>
      <w:r>
        <w:t>: Phone number(s) of the contact points for the data or metadata.</w:t>
      </w:r>
    </w:p>
    <w:p w14:paraId="24637281" w14:textId="77777777" w:rsidR="00150949" w:rsidRDefault="00A04BF6">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62C8ED1" w14:textId="77777777" w:rsidR="00150949" w:rsidRDefault="00A04BF6">
      <w:pPr>
        <w:spacing w:after="240"/>
      </w:pPr>
      <w:r>
        <w:rPr>
          <w:b/>
          <w:bCs/>
          <w:i/>
          <w:iCs/>
        </w:rPr>
        <w:t>1.g. Contact emails</w:t>
      </w:r>
      <w:r>
        <w:t>: E-mail address(es) of the contact points for the data or metadata.</w:t>
      </w:r>
    </w:p>
    <w:p w14:paraId="466F9422" w14:textId="77777777" w:rsidR="00150949" w:rsidRDefault="00A04BF6">
      <w:r>
        <w:rPr>
          <w:b/>
          <w:bCs/>
          <w:i/>
          <w:iCs/>
        </w:rPr>
        <w:lastRenderedPageBreak/>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192BCA2" w14:textId="77777777" w:rsidR="00150949" w:rsidRDefault="00A04BF6">
      <w:r>
        <w:rPr>
          <w:b/>
          <w:bCs/>
          <w:i/>
          <w:iCs/>
        </w:rPr>
        <w:t>2.b. Unit of measure:</w:t>
      </w:r>
      <w:r>
        <w:t xml:space="preserve"> Description of the unit of measurement (proportion, dollars, number of people, etc.)</w:t>
      </w:r>
    </w:p>
    <w:p w14:paraId="355B7C5A" w14:textId="77777777" w:rsidR="00150949" w:rsidRDefault="00A04BF6">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1BE58F2" w14:textId="77777777" w:rsidR="00150949" w:rsidRDefault="00A04BF6">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E6703FF" w14:textId="77777777" w:rsidR="00150949" w:rsidRDefault="00A04BF6">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1111D6F" w14:textId="77777777" w:rsidR="00150949" w:rsidRDefault="00A04BF6">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8A31652" w14:textId="77777777" w:rsidR="00150949" w:rsidRDefault="00A04BF6">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539C3050" w14:textId="77777777" w:rsidR="00150949" w:rsidRDefault="00A04BF6">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9F655D0" w14:textId="77777777" w:rsidR="00150949" w:rsidRDefault="00A04BF6">
      <w:r>
        <w:rPr>
          <w:b/>
          <w:bCs/>
          <w:i/>
          <w:iCs/>
        </w:rPr>
        <w:t>3.f. Data compilers</w:t>
      </w:r>
      <w:r>
        <w:t>: Organization(s) responsible for compilation of this indicator either at national or global level.</w:t>
      </w:r>
    </w:p>
    <w:p w14:paraId="6A46E3DA" w14:textId="77777777" w:rsidR="00150949" w:rsidRDefault="00A04BF6">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CA0137D" w14:textId="77777777" w:rsidR="00150949" w:rsidRDefault="00A04BF6">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4186E76" w14:textId="77777777" w:rsidR="00150949" w:rsidRDefault="00150949">
      <w:pPr>
        <w:pStyle w:val="EndnoteText"/>
        <w:rPr>
          <w:sz w:val="22"/>
          <w:szCs w:val="22"/>
        </w:rPr>
      </w:pPr>
    </w:p>
    <w:p w14:paraId="18528CB8" w14:textId="77777777" w:rsidR="00150949" w:rsidRDefault="00A04BF6">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1ED3F3E" w14:textId="77777777" w:rsidR="00150949" w:rsidRDefault="00A04BF6">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lastRenderedPageBreak/>
        <w:t>(including adjustments and weighting). This explanation should also highlight cases in which mixed sources are used or where the calculation has changed over time (i.e., discontinuities in the series).</w:t>
      </w:r>
    </w:p>
    <w:p w14:paraId="75A0038A" w14:textId="77777777" w:rsidR="00150949" w:rsidRDefault="00150949">
      <w:pPr>
        <w:pStyle w:val="EndnoteText"/>
        <w:rPr>
          <w:sz w:val="22"/>
          <w:szCs w:val="22"/>
        </w:rPr>
      </w:pPr>
    </w:p>
    <w:p w14:paraId="16B4B30E" w14:textId="77777777" w:rsidR="00150949" w:rsidRDefault="00A04BF6">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D45E58C" w14:textId="77777777" w:rsidR="00150949" w:rsidRDefault="00A04BF6">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D83EDF2" w14:textId="77777777" w:rsidR="00150949" w:rsidRDefault="00A04BF6">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94C3EB1" w14:textId="77777777" w:rsidR="00150949" w:rsidRDefault="00A04BF6">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D0E0E26" w14:textId="77777777" w:rsidR="00150949" w:rsidRDefault="00A04BF6">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F41BFC4" w14:textId="77777777" w:rsidR="00150949" w:rsidRDefault="00A04BF6">
      <w:r>
        <w:rPr>
          <w:b/>
          <w:bCs/>
          <w:i/>
          <w:iCs/>
        </w:rPr>
        <w:t>4.i. Quality management</w:t>
      </w:r>
      <w:r>
        <w:t>: Description of systems and frameworks in place within an organisation to manage the quality of statistical products and processes.</w:t>
      </w:r>
    </w:p>
    <w:p w14:paraId="386694B3" w14:textId="77777777" w:rsidR="00150949" w:rsidRDefault="00A04BF6">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2637057" w14:textId="77777777" w:rsidR="00150949" w:rsidRDefault="00A04BF6">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BD9A73A" w14:textId="77777777" w:rsidR="00150949" w:rsidRDefault="00150949">
      <w:pPr>
        <w:pStyle w:val="EndnoteText"/>
        <w:rPr>
          <w:sz w:val="22"/>
          <w:szCs w:val="22"/>
        </w:rPr>
      </w:pPr>
    </w:p>
    <w:p w14:paraId="77F12BF1" w14:textId="77777777" w:rsidR="00150949" w:rsidRDefault="00150949">
      <w:pPr>
        <w:pStyle w:val="EndnoteText"/>
        <w:rPr>
          <w:sz w:val="22"/>
          <w:szCs w:val="22"/>
        </w:rPr>
      </w:pPr>
    </w:p>
    <w:p w14:paraId="7A2FAE83" w14:textId="77777777" w:rsidR="00150949" w:rsidRDefault="00A04BF6">
      <w:pPr>
        <w:pStyle w:val="EndnoteText"/>
        <w:rPr>
          <w:sz w:val="22"/>
          <w:szCs w:val="22"/>
        </w:rPr>
      </w:pPr>
      <w:r>
        <w:rPr>
          <w:b/>
          <w:bCs/>
          <w:i/>
          <w:iCs/>
          <w:sz w:val="22"/>
          <w:szCs w:val="22"/>
        </w:rPr>
        <w:lastRenderedPageBreak/>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246E26F" w14:textId="77777777" w:rsidR="00150949" w:rsidRDefault="00150949">
      <w:pPr>
        <w:pStyle w:val="EndnoteText"/>
        <w:rPr>
          <w:sz w:val="22"/>
          <w:szCs w:val="22"/>
        </w:rPr>
      </w:pPr>
    </w:p>
    <w:p w14:paraId="44698621" w14:textId="77777777" w:rsidR="00150949" w:rsidRDefault="00A04BF6">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F4B769C" w14:textId="77777777" w:rsidR="00150949" w:rsidRDefault="00A04BF6">
      <w:r>
        <w:rPr>
          <w:b/>
          <w:bCs/>
          <w:i/>
          <w:iCs/>
        </w:rPr>
        <w:t>7. References and Documentation</w:t>
      </w:r>
      <w:r>
        <w:t>: Descriptions and links to all relevant reference materials related to this indicator.</w:t>
      </w:r>
    </w:p>
    <w:p w14:paraId="2D11F140" w14:textId="77777777" w:rsidR="00150949" w:rsidRDefault="00A04BF6">
      <w:pPr>
        <w:pStyle w:val="MIndHeader"/>
        <w:rPr>
          <w:sz w:val="28"/>
          <w:szCs w:val="28"/>
        </w:rPr>
      </w:pPr>
      <w:bookmarkStart w:id="36" w:name="_Toc37932753"/>
      <w:bookmarkStart w:id="37" w:name="Mapping"/>
      <w:r>
        <w:rPr>
          <w:sz w:val="28"/>
          <w:szCs w:val="28"/>
        </w:rPr>
        <w:t>B. Mapping of SDMX Detailed Concepts to IAEG-SDG File Format</w:t>
      </w:r>
      <w:bookmarkEnd w:id="36"/>
    </w:p>
    <w:bookmarkEnd w:id="37"/>
    <w:p w14:paraId="2460EF08" w14:textId="77777777" w:rsidR="00150949" w:rsidRDefault="00A04BF6">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5BEC406" w14:textId="77777777" w:rsidR="00150949" w:rsidRDefault="0015094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50949" w14:paraId="1BD5E762" w14:textId="77777777">
        <w:trPr>
          <w:trHeight w:val="300"/>
          <w:tblHeader/>
        </w:trPr>
        <w:tc>
          <w:tcPr>
            <w:tcW w:w="3232" w:type="dxa"/>
            <w:shd w:val="clear" w:color="auto" w:fill="BDD6EE" w:themeFill="accent1" w:themeFillTint="66"/>
            <w:tcMar>
              <w:top w:w="0" w:type="dxa"/>
              <w:left w:w="45" w:type="dxa"/>
              <w:bottom w:w="0" w:type="dxa"/>
              <w:right w:w="45" w:type="dxa"/>
            </w:tcMar>
          </w:tcPr>
          <w:p w14:paraId="7272E3E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C9E314B"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150949" w14:paraId="12CBA908" w14:textId="77777777">
        <w:trPr>
          <w:trHeight w:val="300"/>
        </w:trPr>
        <w:tc>
          <w:tcPr>
            <w:tcW w:w="3232" w:type="dxa"/>
            <w:shd w:val="clear" w:color="auto" w:fill="E7E6E6" w:themeFill="background2"/>
            <w:tcMar>
              <w:top w:w="0" w:type="dxa"/>
              <w:left w:w="45" w:type="dxa"/>
              <w:bottom w:w="0" w:type="dxa"/>
              <w:right w:w="45" w:type="dxa"/>
            </w:tcMar>
          </w:tcPr>
          <w:p w14:paraId="781A6BF8" w14:textId="77777777" w:rsidR="00150949" w:rsidRDefault="00A04BF6">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8AD1357"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Goal </w:t>
            </w:r>
          </w:p>
        </w:tc>
      </w:tr>
      <w:tr w:rsidR="00150949" w14:paraId="5F538564" w14:textId="77777777">
        <w:trPr>
          <w:trHeight w:val="300"/>
        </w:trPr>
        <w:tc>
          <w:tcPr>
            <w:tcW w:w="3232" w:type="dxa"/>
            <w:shd w:val="clear" w:color="auto" w:fill="E7E6E6" w:themeFill="background2"/>
            <w:tcMar>
              <w:top w:w="0" w:type="dxa"/>
              <w:left w:w="45" w:type="dxa"/>
              <w:bottom w:w="0" w:type="dxa"/>
              <w:right w:w="45" w:type="dxa"/>
            </w:tcMar>
          </w:tcPr>
          <w:p w14:paraId="2A2042C4" w14:textId="77777777" w:rsidR="00150949" w:rsidRDefault="00A04BF6">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2AE2F26"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Target </w:t>
            </w:r>
          </w:p>
        </w:tc>
      </w:tr>
      <w:tr w:rsidR="00150949" w14:paraId="2D49A87E" w14:textId="77777777">
        <w:trPr>
          <w:trHeight w:val="300"/>
        </w:trPr>
        <w:tc>
          <w:tcPr>
            <w:tcW w:w="3232" w:type="dxa"/>
            <w:shd w:val="clear" w:color="auto" w:fill="E7E6E6" w:themeFill="background2"/>
            <w:tcMar>
              <w:top w:w="0" w:type="dxa"/>
              <w:left w:w="45" w:type="dxa"/>
              <w:bottom w:w="0" w:type="dxa"/>
              <w:right w:w="45" w:type="dxa"/>
            </w:tcMar>
          </w:tcPr>
          <w:p w14:paraId="22313D33" w14:textId="77777777" w:rsidR="00150949" w:rsidRDefault="00A04BF6">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6058845" w14:textId="77777777" w:rsidR="00150949" w:rsidRDefault="00A04BF6">
            <w:pPr>
              <w:spacing w:after="0" w:line="240" w:lineRule="auto"/>
              <w:rPr>
                <w:rFonts w:ascii="Calibri" w:eastAsia="Times New Roman" w:hAnsi="Calibri" w:cs="Calibri"/>
              </w:rPr>
            </w:pPr>
            <w:r>
              <w:rPr>
                <w:rFonts w:ascii="Calibri" w:eastAsia="Times New Roman" w:hAnsi="Calibri" w:cs="Calibri"/>
              </w:rPr>
              <w:t>Indicator</w:t>
            </w:r>
          </w:p>
        </w:tc>
      </w:tr>
      <w:tr w:rsidR="00150949" w14:paraId="4D4BA262" w14:textId="77777777">
        <w:trPr>
          <w:trHeight w:val="300"/>
        </w:trPr>
        <w:tc>
          <w:tcPr>
            <w:tcW w:w="3232" w:type="dxa"/>
            <w:shd w:val="clear" w:color="auto" w:fill="E7E6E6" w:themeFill="background2"/>
            <w:tcMar>
              <w:top w:w="0" w:type="dxa"/>
              <w:left w:w="45" w:type="dxa"/>
              <w:bottom w:w="0" w:type="dxa"/>
              <w:right w:w="45" w:type="dxa"/>
            </w:tcMar>
          </w:tcPr>
          <w:p w14:paraId="7DD1B30D" w14:textId="77777777" w:rsidR="00150949" w:rsidRDefault="00A04BF6">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0CEEC49" w14:textId="77777777" w:rsidR="00150949" w:rsidRDefault="00150949">
            <w:pPr>
              <w:spacing w:after="0" w:line="240" w:lineRule="auto"/>
              <w:rPr>
                <w:rFonts w:ascii="Calibri" w:eastAsia="Times New Roman" w:hAnsi="Calibri" w:cs="Calibri"/>
              </w:rPr>
            </w:pPr>
          </w:p>
        </w:tc>
      </w:tr>
      <w:tr w:rsidR="00150949" w14:paraId="27365120" w14:textId="77777777">
        <w:trPr>
          <w:trHeight w:val="300"/>
        </w:trPr>
        <w:tc>
          <w:tcPr>
            <w:tcW w:w="3232" w:type="dxa"/>
            <w:shd w:val="clear" w:color="auto" w:fill="E7E6E6" w:themeFill="background2"/>
            <w:tcMar>
              <w:top w:w="0" w:type="dxa"/>
              <w:left w:w="45" w:type="dxa"/>
              <w:bottom w:w="0" w:type="dxa"/>
              <w:right w:w="45" w:type="dxa"/>
            </w:tcMar>
          </w:tcPr>
          <w:p w14:paraId="69A158CC" w14:textId="77777777" w:rsidR="00150949" w:rsidRDefault="00A04BF6">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DD88A16" w14:textId="77777777" w:rsidR="00150949" w:rsidRDefault="00A04BF6">
            <w:pPr>
              <w:spacing w:after="0" w:line="240" w:lineRule="auto"/>
              <w:rPr>
                <w:rFonts w:ascii="Calibri" w:eastAsia="Times New Roman" w:hAnsi="Calibri" w:cs="Calibri"/>
              </w:rPr>
            </w:pPr>
            <w:r>
              <w:rPr>
                <w:rFonts w:ascii="Calibri" w:eastAsia="Times New Roman" w:hAnsi="Calibri" w:cs="Calibri"/>
              </w:rPr>
              <w:t>Last updated: [DATE]</w:t>
            </w:r>
          </w:p>
        </w:tc>
      </w:tr>
      <w:tr w:rsidR="00150949" w14:paraId="3A274DCB" w14:textId="77777777">
        <w:trPr>
          <w:trHeight w:val="300"/>
        </w:trPr>
        <w:tc>
          <w:tcPr>
            <w:tcW w:w="3232" w:type="dxa"/>
            <w:shd w:val="clear" w:color="auto" w:fill="E7E6E6" w:themeFill="background2"/>
            <w:tcMar>
              <w:top w:w="0" w:type="dxa"/>
              <w:left w:w="45" w:type="dxa"/>
              <w:bottom w:w="0" w:type="dxa"/>
              <w:right w:w="45" w:type="dxa"/>
            </w:tcMar>
          </w:tcPr>
          <w:p w14:paraId="69D2F816" w14:textId="77777777" w:rsidR="00150949" w:rsidRDefault="00A04BF6">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D845E6C" w14:textId="77777777" w:rsidR="00150949" w:rsidRDefault="00A04BF6">
            <w:pPr>
              <w:spacing w:after="0" w:line="240" w:lineRule="auto"/>
              <w:rPr>
                <w:rFonts w:ascii="Calibri" w:eastAsia="Times New Roman" w:hAnsi="Calibri" w:cs="Calibri"/>
              </w:rPr>
            </w:pPr>
            <w:r>
              <w:rPr>
                <w:rFonts w:ascii="Calibri" w:eastAsia="Times New Roman" w:hAnsi="Calibri" w:cs="Calibri"/>
              </w:rPr>
              <w:t>Related indicators</w:t>
            </w:r>
          </w:p>
        </w:tc>
      </w:tr>
      <w:tr w:rsidR="00150949" w14:paraId="0E99721C" w14:textId="77777777">
        <w:trPr>
          <w:trHeight w:val="300"/>
        </w:trPr>
        <w:tc>
          <w:tcPr>
            <w:tcW w:w="3232" w:type="dxa"/>
            <w:shd w:val="clear" w:color="auto" w:fill="E7E6E6" w:themeFill="background2"/>
            <w:tcMar>
              <w:top w:w="0" w:type="dxa"/>
              <w:left w:w="45" w:type="dxa"/>
              <w:bottom w:w="0" w:type="dxa"/>
              <w:right w:w="45" w:type="dxa"/>
            </w:tcMar>
          </w:tcPr>
          <w:p w14:paraId="10E0488E" w14:textId="77777777" w:rsidR="00150949" w:rsidRDefault="00A04BF6">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74C20F8" w14:textId="77777777" w:rsidR="00150949" w:rsidRDefault="00A04BF6">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50949" w14:paraId="6800D06D" w14:textId="77777777">
        <w:trPr>
          <w:trHeight w:val="300"/>
        </w:trPr>
        <w:tc>
          <w:tcPr>
            <w:tcW w:w="3232" w:type="dxa"/>
            <w:shd w:val="clear" w:color="auto" w:fill="E7E6E6" w:themeFill="background2"/>
            <w:tcMar>
              <w:top w:w="0" w:type="dxa"/>
              <w:left w:w="45" w:type="dxa"/>
              <w:bottom w:w="0" w:type="dxa"/>
              <w:right w:w="45" w:type="dxa"/>
            </w:tcMar>
          </w:tcPr>
          <w:p w14:paraId="2FBB4F80" w14:textId="77777777" w:rsidR="00150949" w:rsidRDefault="00A04BF6">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FE5A53C" w14:textId="77777777" w:rsidR="00150949" w:rsidRDefault="00150949">
            <w:pPr>
              <w:spacing w:after="0" w:line="240" w:lineRule="auto"/>
              <w:rPr>
                <w:rFonts w:ascii="Calibri" w:eastAsia="Times New Roman" w:hAnsi="Calibri" w:cs="Calibri"/>
              </w:rPr>
            </w:pPr>
          </w:p>
        </w:tc>
      </w:tr>
      <w:tr w:rsidR="00150949" w14:paraId="544A13DF" w14:textId="77777777">
        <w:trPr>
          <w:trHeight w:val="300"/>
        </w:trPr>
        <w:tc>
          <w:tcPr>
            <w:tcW w:w="3232" w:type="dxa"/>
            <w:shd w:val="clear" w:color="auto" w:fill="E7E6E6" w:themeFill="background2"/>
            <w:tcMar>
              <w:top w:w="0" w:type="dxa"/>
              <w:left w:w="45" w:type="dxa"/>
              <w:bottom w:w="0" w:type="dxa"/>
              <w:right w:w="45" w:type="dxa"/>
            </w:tcMar>
          </w:tcPr>
          <w:p w14:paraId="0248D971" w14:textId="77777777" w:rsidR="00150949" w:rsidRDefault="00A04BF6">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FCA707C" w14:textId="77777777" w:rsidR="00150949" w:rsidRDefault="00150949">
            <w:pPr>
              <w:spacing w:after="0" w:line="240" w:lineRule="auto"/>
              <w:rPr>
                <w:rFonts w:ascii="Calibri" w:eastAsia="Times New Roman" w:hAnsi="Calibri" w:cs="Calibri"/>
              </w:rPr>
            </w:pPr>
          </w:p>
        </w:tc>
      </w:tr>
      <w:tr w:rsidR="00150949" w14:paraId="56791CA9" w14:textId="77777777">
        <w:trPr>
          <w:trHeight w:val="300"/>
        </w:trPr>
        <w:tc>
          <w:tcPr>
            <w:tcW w:w="3232" w:type="dxa"/>
            <w:shd w:val="clear" w:color="auto" w:fill="E7E6E6" w:themeFill="background2"/>
            <w:tcMar>
              <w:top w:w="0" w:type="dxa"/>
              <w:left w:w="45" w:type="dxa"/>
              <w:bottom w:w="0" w:type="dxa"/>
              <w:right w:w="45" w:type="dxa"/>
            </w:tcMar>
          </w:tcPr>
          <w:p w14:paraId="38E94627" w14:textId="77777777" w:rsidR="00150949" w:rsidRDefault="00A04BF6">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68350E79" w14:textId="77777777" w:rsidR="00150949" w:rsidRDefault="00150949">
            <w:pPr>
              <w:spacing w:after="0" w:line="240" w:lineRule="auto"/>
              <w:rPr>
                <w:rFonts w:ascii="Calibri" w:eastAsia="Times New Roman" w:hAnsi="Calibri" w:cs="Calibri"/>
              </w:rPr>
            </w:pPr>
          </w:p>
        </w:tc>
      </w:tr>
      <w:tr w:rsidR="00150949" w14:paraId="35CF6223" w14:textId="77777777">
        <w:trPr>
          <w:trHeight w:val="300"/>
        </w:trPr>
        <w:tc>
          <w:tcPr>
            <w:tcW w:w="3232" w:type="dxa"/>
            <w:shd w:val="clear" w:color="auto" w:fill="E7E6E6" w:themeFill="background2"/>
            <w:tcMar>
              <w:top w:w="0" w:type="dxa"/>
              <w:left w:w="45" w:type="dxa"/>
              <w:bottom w:w="0" w:type="dxa"/>
              <w:right w:w="45" w:type="dxa"/>
            </w:tcMar>
          </w:tcPr>
          <w:p w14:paraId="7F4D5E07" w14:textId="77777777" w:rsidR="00150949" w:rsidRDefault="00A04BF6">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561D1C31" w14:textId="77777777" w:rsidR="00150949" w:rsidRDefault="00150949">
            <w:pPr>
              <w:spacing w:after="0" w:line="240" w:lineRule="auto"/>
              <w:rPr>
                <w:rFonts w:ascii="Calibri" w:eastAsia="Times New Roman" w:hAnsi="Calibri" w:cs="Calibri"/>
              </w:rPr>
            </w:pPr>
          </w:p>
        </w:tc>
      </w:tr>
      <w:tr w:rsidR="00150949" w14:paraId="0870FC0C" w14:textId="77777777">
        <w:trPr>
          <w:trHeight w:val="300"/>
        </w:trPr>
        <w:tc>
          <w:tcPr>
            <w:tcW w:w="3232" w:type="dxa"/>
            <w:shd w:val="clear" w:color="auto" w:fill="E7E6E6" w:themeFill="background2"/>
            <w:tcMar>
              <w:top w:w="0" w:type="dxa"/>
              <w:left w:w="45" w:type="dxa"/>
              <w:bottom w:w="0" w:type="dxa"/>
              <w:right w:w="45" w:type="dxa"/>
            </w:tcMar>
          </w:tcPr>
          <w:p w14:paraId="6FF4A67D" w14:textId="77777777" w:rsidR="00150949" w:rsidRDefault="00A04BF6">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7A3F815" w14:textId="77777777" w:rsidR="00150949" w:rsidRDefault="00150949">
            <w:pPr>
              <w:spacing w:after="0" w:line="240" w:lineRule="auto"/>
              <w:rPr>
                <w:rFonts w:ascii="Calibri" w:eastAsia="Times New Roman" w:hAnsi="Calibri" w:cs="Calibri"/>
              </w:rPr>
            </w:pPr>
          </w:p>
        </w:tc>
      </w:tr>
      <w:tr w:rsidR="00150949" w14:paraId="1B85C6CF" w14:textId="77777777">
        <w:trPr>
          <w:trHeight w:val="300"/>
        </w:trPr>
        <w:tc>
          <w:tcPr>
            <w:tcW w:w="3232" w:type="dxa"/>
            <w:shd w:val="clear" w:color="auto" w:fill="E7E6E6" w:themeFill="background2"/>
            <w:tcMar>
              <w:top w:w="0" w:type="dxa"/>
              <w:left w:w="45" w:type="dxa"/>
              <w:bottom w:w="0" w:type="dxa"/>
              <w:right w:w="45" w:type="dxa"/>
            </w:tcMar>
          </w:tcPr>
          <w:p w14:paraId="71821799" w14:textId="77777777" w:rsidR="00150949" w:rsidRDefault="00A04BF6">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6D02E1D" w14:textId="77777777" w:rsidR="00150949" w:rsidRDefault="00150949">
            <w:pPr>
              <w:spacing w:after="0" w:line="240" w:lineRule="auto"/>
              <w:rPr>
                <w:rFonts w:ascii="Calibri" w:eastAsia="Times New Roman" w:hAnsi="Calibri" w:cs="Calibri"/>
              </w:rPr>
            </w:pPr>
          </w:p>
        </w:tc>
      </w:tr>
      <w:tr w:rsidR="00150949" w14:paraId="3EE96AB6" w14:textId="77777777">
        <w:trPr>
          <w:trHeight w:val="300"/>
        </w:trPr>
        <w:tc>
          <w:tcPr>
            <w:tcW w:w="3232" w:type="dxa"/>
            <w:shd w:val="clear" w:color="auto" w:fill="E7E6E6" w:themeFill="background2"/>
            <w:tcMar>
              <w:top w:w="0" w:type="dxa"/>
              <w:left w:w="45" w:type="dxa"/>
              <w:bottom w:w="0" w:type="dxa"/>
              <w:right w:w="45" w:type="dxa"/>
            </w:tcMar>
          </w:tcPr>
          <w:p w14:paraId="7628B67B" w14:textId="77777777" w:rsidR="00150949" w:rsidRDefault="00A04BF6">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2ED913C" w14:textId="77777777" w:rsidR="00150949" w:rsidRDefault="00150949">
            <w:pPr>
              <w:spacing w:after="0" w:line="240" w:lineRule="auto"/>
              <w:rPr>
                <w:rFonts w:ascii="Calibri" w:eastAsia="Times New Roman" w:hAnsi="Calibri" w:cs="Calibri"/>
              </w:rPr>
            </w:pPr>
          </w:p>
        </w:tc>
      </w:tr>
      <w:tr w:rsidR="00150949" w14:paraId="0190C4A1" w14:textId="77777777">
        <w:trPr>
          <w:trHeight w:val="302"/>
        </w:trPr>
        <w:tc>
          <w:tcPr>
            <w:tcW w:w="3232" w:type="dxa"/>
            <w:shd w:val="clear" w:color="auto" w:fill="E7E6E6" w:themeFill="background2"/>
            <w:tcMar>
              <w:top w:w="0" w:type="dxa"/>
              <w:left w:w="45" w:type="dxa"/>
              <w:bottom w:w="0" w:type="dxa"/>
              <w:right w:w="45" w:type="dxa"/>
            </w:tcMar>
          </w:tcPr>
          <w:p w14:paraId="1BAF9FA3" w14:textId="77777777" w:rsidR="00150949" w:rsidRDefault="00A04BF6">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B8BE9AF" w14:textId="77777777" w:rsidR="00150949" w:rsidRDefault="00A04BF6">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50949" w14:paraId="7F08C238" w14:textId="77777777">
        <w:trPr>
          <w:trHeight w:val="300"/>
        </w:trPr>
        <w:tc>
          <w:tcPr>
            <w:tcW w:w="3232" w:type="dxa"/>
            <w:shd w:val="clear" w:color="auto" w:fill="E7E6E6" w:themeFill="background2"/>
            <w:tcMar>
              <w:top w:w="0" w:type="dxa"/>
              <w:left w:w="45" w:type="dxa"/>
              <w:bottom w:w="0" w:type="dxa"/>
              <w:right w:w="45" w:type="dxa"/>
            </w:tcMar>
          </w:tcPr>
          <w:p w14:paraId="29D4171A" w14:textId="77777777" w:rsidR="00150949" w:rsidRDefault="00A04BF6">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8870648" w14:textId="77777777" w:rsidR="00150949" w:rsidRDefault="00150949">
            <w:pPr>
              <w:spacing w:after="0" w:line="240" w:lineRule="auto"/>
              <w:rPr>
                <w:rFonts w:ascii="Calibri" w:eastAsia="Times New Roman" w:hAnsi="Calibri" w:cs="Calibri"/>
              </w:rPr>
            </w:pPr>
          </w:p>
        </w:tc>
      </w:tr>
      <w:tr w:rsidR="00150949" w14:paraId="7F7E8F95" w14:textId="77777777">
        <w:trPr>
          <w:trHeight w:val="300"/>
        </w:trPr>
        <w:tc>
          <w:tcPr>
            <w:tcW w:w="3232" w:type="dxa"/>
            <w:shd w:val="clear" w:color="auto" w:fill="E7E6E6" w:themeFill="background2"/>
            <w:tcMar>
              <w:top w:w="0" w:type="dxa"/>
              <w:left w:w="45" w:type="dxa"/>
              <w:bottom w:w="0" w:type="dxa"/>
              <w:right w:w="45" w:type="dxa"/>
            </w:tcMar>
          </w:tcPr>
          <w:p w14:paraId="0E0FE093" w14:textId="77777777" w:rsidR="00150949" w:rsidRDefault="00A04BF6">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2270F31" w14:textId="77777777" w:rsidR="00150949" w:rsidRDefault="00150949">
            <w:pPr>
              <w:spacing w:after="0" w:line="240" w:lineRule="auto"/>
              <w:rPr>
                <w:rFonts w:ascii="Calibri" w:eastAsia="Times New Roman" w:hAnsi="Calibri" w:cs="Calibri"/>
              </w:rPr>
            </w:pPr>
          </w:p>
        </w:tc>
      </w:tr>
      <w:tr w:rsidR="00150949" w14:paraId="08B169B3" w14:textId="77777777">
        <w:trPr>
          <w:trHeight w:val="300"/>
        </w:trPr>
        <w:tc>
          <w:tcPr>
            <w:tcW w:w="3232" w:type="dxa"/>
            <w:shd w:val="clear" w:color="auto" w:fill="E7E6E6" w:themeFill="background2"/>
            <w:tcMar>
              <w:top w:w="0" w:type="dxa"/>
              <w:left w:w="45" w:type="dxa"/>
              <w:bottom w:w="0" w:type="dxa"/>
              <w:right w:w="45" w:type="dxa"/>
            </w:tcMar>
          </w:tcPr>
          <w:p w14:paraId="35573D97" w14:textId="77777777" w:rsidR="00150949" w:rsidRDefault="00A04BF6">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EE2AA6F"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50949" w14:paraId="2B04483B" w14:textId="77777777">
        <w:trPr>
          <w:trHeight w:val="300"/>
        </w:trPr>
        <w:tc>
          <w:tcPr>
            <w:tcW w:w="3232" w:type="dxa"/>
            <w:shd w:val="clear" w:color="auto" w:fill="E7E6E6" w:themeFill="background2"/>
            <w:tcMar>
              <w:top w:w="0" w:type="dxa"/>
              <w:left w:w="45" w:type="dxa"/>
              <w:bottom w:w="0" w:type="dxa"/>
              <w:right w:w="45" w:type="dxa"/>
            </w:tcMar>
          </w:tcPr>
          <w:p w14:paraId="1930B7CB" w14:textId="77777777" w:rsidR="00150949" w:rsidRDefault="00A04BF6">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D07B053" w14:textId="77777777" w:rsidR="00150949" w:rsidRDefault="00A04BF6">
            <w:pPr>
              <w:spacing w:after="0" w:line="240" w:lineRule="auto"/>
              <w:rPr>
                <w:rFonts w:ascii="Calibri" w:eastAsia="Times New Roman" w:hAnsi="Calibri" w:cs="Calibri"/>
              </w:rPr>
            </w:pPr>
            <w:r>
              <w:rPr>
                <w:rFonts w:ascii="Calibri" w:eastAsia="Times New Roman" w:hAnsi="Calibri" w:cs="Calibri"/>
              </w:rPr>
              <w:t>Collection process</w:t>
            </w:r>
          </w:p>
        </w:tc>
      </w:tr>
      <w:tr w:rsidR="00150949" w14:paraId="0FD4BDFB" w14:textId="77777777">
        <w:trPr>
          <w:trHeight w:val="300"/>
        </w:trPr>
        <w:tc>
          <w:tcPr>
            <w:tcW w:w="3232" w:type="dxa"/>
            <w:shd w:val="clear" w:color="auto" w:fill="E7E6E6" w:themeFill="background2"/>
            <w:tcMar>
              <w:top w:w="0" w:type="dxa"/>
              <w:left w:w="45" w:type="dxa"/>
              <w:bottom w:w="0" w:type="dxa"/>
              <w:right w:w="45" w:type="dxa"/>
            </w:tcMar>
          </w:tcPr>
          <w:p w14:paraId="5E53BE72" w14:textId="77777777" w:rsidR="00150949" w:rsidRDefault="00A04BF6">
            <w:pPr>
              <w:spacing w:after="0" w:line="240" w:lineRule="auto"/>
              <w:rPr>
                <w:rFonts w:ascii="Calibri" w:eastAsia="Times New Roman" w:hAnsi="Calibri" w:cs="Calibri"/>
              </w:rPr>
            </w:pPr>
            <w:r>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tcPr>
          <w:p w14:paraId="4DBE1266" w14:textId="77777777" w:rsidR="00150949" w:rsidRDefault="00A04BF6">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50949" w14:paraId="791DF260" w14:textId="77777777">
        <w:trPr>
          <w:trHeight w:val="300"/>
        </w:trPr>
        <w:tc>
          <w:tcPr>
            <w:tcW w:w="3232" w:type="dxa"/>
            <w:shd w:val="clear" w:color="auto" w:fill="E7E6E6" w:themeFill="background2"/>
            <w:tcMar>
              <w:top w:w="0" w:type="dxa"/>
              <w:left w:w="45" w:type="dxa"/>
              <w:bottom w:w="0" w:type="dxa"/>
              <w:right w:w="45" w:type="dxa"/>
            </w:tcMar>
          </w:tcPr>
          <w:p w14:paraId="6F890160" w14:textId="77777777" w:rsidR="00150949" w:rsidRDefault="00A04BF6">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606ACBE"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release</w:t>
            </w:r>
          </w:p>
        </w:tc>
      </w:tr>
      <w:tr w:rsidR="00150949" w14:paraId="631BB7CA" w14:textId="77777777">
        <w:trPr>
          <w:trHeight w:val="300"/>
        </w:trPr>
        <w:tc>
          <w:tcPr>
            <w:tcW w:w="3232" w:type="dxa"/>
            <w:shd w:val="clear" w:color="auto" w:fill="E7E6E6" w:themeFill="background2"/>
            <w:tcMar>
              <w:top w:w="0" w:type="dxa"/>
              <w:left w:w="45" w:type="dxa"/>
              <w:bottom w:w="0" w:type="dxa"/>
              <w:right w:w="45" w:type="dxa"/>
            </w:tcMar>
          </w:tcPr>
          <w:p w14:paraId="0CE848BC" w14:textId="77777777" w:rsidR="00150949" w:rsidRDefault="00A04BF6">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63B1183"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providers</w:t>
            </w:r>
          </w:p>
        </w:tc>
      </w:tr>
      <w:tr w:rsidR="00150949" w14:paraId="0013AF52" w14:textId="77777777">
        <w:trPr>
          <w:trHeight w:val="300"/>
        </w:trPr>
        <w:tc>
          <w:tcPr>
            <w:tcW w:w="3232" w:type="dxa"/>
            <w:shd w:val="clear" w:color="auto" w:fill="E7E6E6" w:themeFill="background2"/>
            <w:tcMar>
              <w:top w:w="0" w:type="dxa"/>
              <w:left w:w="45" w:type="dxa"/>
              <w:bottom w:w="0" w:type="dxa"/>
              <w:right w:w="45" w:type="dxa"/>
            </w:tcMar>
          </w:tcPr>
          <w:p w14:paraId="39669B1F" w14:textId="77777777" w:rsidR="00150949" w:rsidRDefault="00A04BF6">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059CCD4"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compilers</w:t>
            </w:r>
          </w:p>
        </w:tc>
      </w:tr>
      <w:tr w:rsidR="00150949" w14:paraId="0B23C850" w14:textId="77777777">
        <w:trPr>
          <w:trHeight w:val="300"/>
        </w:trPr>
        <w:tc>
          <w:tcPr>
            <w:tcW w:w="3232" w:type="dxa"/>
            <w:shd w:val="clear" w:color="auto" w:fill="E7E6E6" w:themeFill="background2"/>
            <w:tcMar>
              <w:top w:w="0" w:type="dxa"/>
              <w:left w:w="45" w:type="dxa"/>
              <w:bottom w:w="0" w:type="dxa"/>
              <w:right w:w="45" w:type="dxa"/>
            </w:tcMar>
          </w:tcPr>
          <w:p w14:paraId="0E398926" w14:textId="77777777" w:rsidR="00150949" w:rsidRDefault="00A04BF6">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04F3EA9" w14:textId="77777777" w:rsidR="00150949" w:rsidRDefault="00150949">
            <w:pPr>
              <w:spacing w:after="0" w:line="240" w:lineRule="auto"/>
              <w:rPr>
                <w:rFonts w:ascii="Calibri" w:eastAsia="Times New Roman" w:hAnsi="Calibri" w:cs="Calibri"/>
              </w:rPr>
            </w:pPr>
          </w:p>
        </w:tc>
      </w:tr>
      <w:tr w:rsidR="00150949" w14:paraId="20601E68" w14:textId="77777777">
        <w:trPr>
          <w:trHeight w:val="300"/>
        </w:trPr>
        <w:tc>
          <w:tcPr>
            <w:tcW w:w="3232" w:type="dxa"/>
            <w:shd w:val="clear" w:color="auto" w:fill="E7E6E6" w:themeFill="background2"/>
            <w:tcMar>
              <w:top w:w="0" w:type="dxa"/>
              <w:left w:w="45" w:type="dxa"/>
              <w:bottom w:w="0" w:type="dxa"/>
              <w:right w:w="45" w:type="dxa"/>
            </w:tcMar>
          </w:tcPr>
          <w:p w14:paraId="76C84A13" w14:textId="77777777" w:rsidR="00150949" w:rsidRDefault="00A04BF6">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CCEB0C3" w14:textId="77777777" w:rsidR="00150949" w:rsidRDefault="00A04BF6">
            <w:pPr>
              <w:spacing w:after="0" w:line="240" w:lineRule="auto"/>
              <w:rPr>
                <w:rFonts w:ascii="Calibri" w:eastAsia="Times New Roman" w:hAnsi="Calibri" w:cs="Calibri"/>
              </w:rPr>
            </w:pPr>
            <w:r>
              <w:rPr>
                <w:rFonts w:ascii="Calibri" w:eastAsia="Times New Roman" w:hAnsi="Calibri" w:cs="Calibri"/>
              </w:rPr>
              <w:t>Rationale</w:t>
            </w:r>
          </w:p>
        </w:tc>
      </w:tr>
      <w:tr w:rsidR="00150949" w14:paraId="0A218DEB" w14:textId="77777777">
        <w:trPr>
          <w:trHeight w:val="300"/>
        </w:trPr>
        <w:tc>
          <w:tcPr>
            <w:tcW w:w="3232" w:type="dxa"/>
            <w:shd w:val="clear" w:color="auto" w:fill="E7E6E6" w:themeFill="background2"/>
            <w:tcMar>
              <w:top w:w="0" w:type="dxa"/>
              <w:left w:w="45" w:type="dxa"/>
              <w:bottom w:w="0" w:type="dxa"/>
              <w:right w:w="45" w:type="dxa"/>
            </w:tcMar>
          </w:tcPr>
          <w:p w14:paraId="227B2F1C" w14:textId="77777777" w:rsidR="00150949" w:rsidRDefault="00A04BF6">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ACB08E8" w14:textId="77777777" w:rsidR="00150949" w:rsidRDefault="00A04BF6">
            <w:pPr>
              <w:spacing w:after="0" w:line="240" w:lineRule="auto"/>
              <w:rPr>
                <w:rFonts w:ascii="Calibri" w:eastAsia="Times New Roman" w:hAnsi="Calibri" w:cs="Calibri"/>
              </w:rPr>
            </w:pPr>
            <w:r>
              <w:rPr>
                <w:rFonts w:ascii="Calibri" w:eastAsia="Times New Roman" w:hAnsi="Calibri" w:cs="Calibri"/>
              </w:rPr>
              <w:t>Comments and limitations</w:t>
            </w:r>
          </w:p>
        </w:tc>
      </w:tr>
      <w:tr w:rsidR="00150949" w14:paraId="7E71112E" w14:textId="77777777">
        <w:trPr>
          <w:trHeight w:val="300"/>
        </w:trPr>
        <w:tc>
          <w:tcPr>
            <w:tcW w:w="3232" w:type="dxa"/>
            <w:shd w:val="clear" w:color="auto" w:fill="E7E6E6" w:themeFill="background2"/>
            <w:tcMar>
              <w:top w:w="0" w:type="dxa"/>
              <w:left w:w="45" w:type="dxa"/>
              <w:bottom w:w="0" w:type="dxa"/>
              <w:right w:w="45" w:type="dxa"/>
            </w:tcMar>
          </w:tcPr>
          <w:p w14:paraId="444E178F" w14:textId="77777777" w:rsidR="00150949" w:rsidRDefault="00A04BF6">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2EAA2B8" w14:textId="77777777" w:rsidR="00150949" w:rsidRDefault="00A04BF6">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50949" w14:paraId="1476FC6A" w14:textId="77777777">
        <w:trPr>
          <w:trHeight w:val="300"/>
        </w:trPr>
        <w:tc>
          <w:tcPr>
            <w:tcW w:w="3232" w:type="dxa"/>
            <w:shd w:val="clear" w:color="auto" w:fill="E7E6E6" w:themeFill="background2"/>
            <w:tcMar>
              <w:top w:w="0" w:type="dxa"/>
              <w:left w:w="45" w:type="dxa"/>
              <w:bottom w:w="0" w:type="dxa"/>
              <w:right w:w="45" w:type="dxa"/>
            </w:tcMar>
          </w:tcPr>
          <w:p w14:paraId="52AD1596" w14:textId="77777777" w:rsidR="00150949" w:rsidRDefault="00A04BF6">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522006B" w14:textId="77777777" w:rsidR="00150949" w:rsidRDefault="00150949">
            <w:pPr>
              <w:spacing w:after="0" w:line="240" w:lineRule="auto"/>
              <w:rPr>
                <w:rFonts w:ascii="Calibri" w:eastAsia="Times New Roman" w:hAnsi="Calibri" w:cs="Calibri"/>
              </w:rPr>
            </w:pPr>
          </w:p>
        </w:tc>
      </w:tr>
      <w:tr w:rsidR="00150949" w14:paraId="6CDF4EB4" w14:textId="77777777">
        <w:trPr>
          <w:trHeight w:val="300"/>
        </w:trPr>
        <w:tc>
          <w:tcPr>
            <w:tcW w:w="3232" w:type="dxa"/>
            <w:shd w:val="clear" w:color="auto" w:fill="E7E6E6" w:themeFill="background2"/>
            <w:tcMar>
              <w:top w:w="0" w:type="dxa"/>
              <w:left w:w="45" w:type="dxa"/>
              <w:bottom w:w="0" w:type="dxa"/>
              <w:right w:w="45" w:type="dxa"/>
            </w:tcMar>
          </w:tcPr>
          <w:p w14:paraId="33BE256E" w14:textId="77777777" w:rsidR="00150949" w:rsidRDefault="00A04BF6">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0AECC46" w14:textId="77777777" w:rsidR="00150949" w:rsidRDefault="00150949">
            <w:pPr>
              <w:spacing w:after="0" w:line="240" w:lineRule="auto"/>
              <w:rPr>
                <w:rFonts w:ascii="Calibri" w:eastAsia="Times New Roman" w:hAnsi="Calibri" w:cs="Calibri"/>
              </w:rPr>
            </w:pPr>
          </w:p>
        </w:tc>
      </w:tr>
      <w:tr w:rsidR="00150949" w14:paraId="7D0440BC" w14:textId="77777777">
        <w:trPr>
          <w:trHeight w:val="300"/>
        </w:trPr>
        <w:tc>
          <w:tcPr>
            <w:tcW w:w="3232" w:type="dxa"/>
            <w:shd w:val="clear" w:color="auto" w:fill="E7E6E6" w:themeFill="background2"/>
            <w:tcMar>
              <w:top w:w="0" w:type="dxa"/>
              <w:left w:w="45" w:type="dxa"/>
              <w:bottom w:w="0" w:type="dxa"/>
              <w:right w:w="45" w:type="dxa"/>
            </w:tcMar>
          </w:tcPr>
          <w:p w14:paraId="4DDB2ED9" w14:textId="77777777" w:rsidR="00150949" w:rsidRDefault="00A04BF6">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CA1248E" w14:textId="77777777" w:rsidR="00150949" w:rsidRDefault="00A04BF6">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150949" w14:paraId="04697101" w14:textId="77777777">
        <w:trPr>
          <w:trHeight w:val="300"/>
        </w:trPr>
        <w:tc>
          <w:tcPr>
            <w:tcW w:w="3232" w:type="dxa"/>
            <w:shd w:val="clear" w:color="auto" w:fill="E7E6E6" w:themeFill="background2"/>
            <w:tcMar>
              <w:top w:w="0" w:type="dxa"/>
              <w:left w:w="45" w:type="dxa"/>
              <w:bottom w:w="0" w:type="dxa"/>
              <w:right w:w="45" w:type="dxa"/>
            </w:tcMar>
          </w:tcPr>
          <w:p w14:paraId="273474E5" w14:textId="77777777" w:rsidR="00150949" w:rsidRDefault="00A04BF6">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2752DC4" w14:textId="77777777" w:rsidR="00150949" w:rsidRDefault="00A04BF6">
            <w:pPr>
              <w:spacing w:after="0" w:line="240" w:lineRule="auto"/>
              <w:rPr>
                <w:rFonts w:ascii="Calibri" w:eastAsia="Times New Roman" w:hAnsi="Calibri" w:cs="Calibri"/>
              </w:rPr>
            </w:pPr>
            <w:r>
              <w:rPr>
                <w:rFonts w:ascii="Calibri" w:eastAsia="Times New Roman" w:hAnsi="Calibri" w:cs="Calibri"/>
              </w:rPr>
              <w:t>Regional aggregates</w:t>
            </w:r>
          </w:p>
        </w:tc>
      </w:tr>
      <w:tr w:rsidR="00150949" w14:paraId="1AF08466" w14:textId="77777777">
        <w:trPr>
          <w:trHeight w:val="300"/>
        </w:trPr>
        <w:tc>
          <w:tcPr>
            <w:tcW w:w="3232" w:type="dxa"/>
            <w:shd w:val="clear" w:color="auto" w:fill="E7E6E6" w:themeFill="background2"/>
            <w:tcMar>
              <w:top w:w="0" w:type="dxa"/>
              <w:left w:w="45" w:type="dxa"/>
              <w:bottom w:w="0" w:type="dxa"/>
              <w:right w:w="45" w:type="dxa"/>
            </w:tcMar>
          </w:tcPr>
          <w:p w14:paraId="5C20DAB3" w14:textId="77777777" w:rsidR="00150949" w:rsidRDefault="00A04BF6">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7372ECBA" w14:textId="77777777" w:rsidR="00150949" w:rsidRDefault="00A04BF6">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150949" w14:paraId="6C09A118" w14:textId="77777777">
        <w:trPr>
          <w:trHeight w:val="300"/>
        </w:trPr>
        <w:tc>
          <w:tcPr>
            <w:tcW w:w="3232" w:type="dxa"/>
            <w:shd w:val="clear" w:color="auto" w:fill="E7E6E6" w:themeFill="background2"/>
            <w:tcMar>
              <w:top w:w="0" w:type="dxa"/>
              <w:left w:w="45" w:type="dxa"/>
              <w:bottom w:w="0" w:type="dxa"/>
              <w:right w:w="45" w:type="dxa"/>
            </w:tcMar>
          </w:tcPr>
          <w:p w14:paraId="1813F507" w14:textId="77777777" w:rsidR="00150949" w:rsidRDefault="00A04BF6">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0ABDB51" w14:textId="77777777" w:rsidR="00150949" w:rsidRDefault="00150949">
            <w:pPr>
              <w:spacing w:after="0" w:line="240" w:lineRule="auto"/>
              <w:rPr>
                <w:rFonts w:ascii="Calibri" w:eastAsia="Times New Roman" w:hAnsi="Calibri" w:cs="Calibri"/>
              </w:rPr>
            </w:pPr>
          </w:p>
        </w:tc>
      </w:tr>
      <w:tr w:rsidR="00150949" w14:paraId="48DD314C" w14:textId="77777777">
        <w:trPr>
          <w:trHeight w:val="300"/>
        </w:trPr>
        <w:tc>
          <w:tcPr>
            <w:tcW w:w="3232" w:type="dxa"/>
            <w:shd w:val="clear" w:color="auto" w:fill="E7E6E6" w:themeFill="background2"/>
            <w:tcMar>
              <w:top w:w="0" w:type="dxa"/>
              <w:left w:w="45" w:type="dxa"/>
              <w:bottom w:w="0" w:type="dxa"/>
              <w:right w:w="45" w:type="dxa"/>
            </w:tcMar>
          </w:tcPr>
          <w:p w14:paraId="4875FA6C" w14:textId="77777777" w:rsidR="00150949" w:rsidRDefault="00A04BF6">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114DFDE" w14:textId="77777777" w:rsidR="00150949" w:rsidRDefault="00A04BF6">
            <w:pPr>
              <w:spacing w:after="0" w:line="240" w:lineRule="auto"/>
              <w:rPr>
                <w:rFonts w:ascii="Calibri" w:eastAsia="Times New Roman" w:hAnsi="Calibri" w:cs="Calibri"/>
              </w:rPr>
            </w:pPr>
            <w:r>
              <w:rPr>
                <w:rFonts w:ascii="Calibri" w:eastAsia="Times New Roman" w:hAnsi="Calibri" w:cs="Calibri"/>
              </w:rPr>
              <w:t>Quality assurance</w:t>
            </w:r>
          </w:p>
        </w:tc>
      </w:tr>
      <w:tr w:rsidR="00150949" w14:paraId="0F22799C" w14:textId="77777777">
        <w:trPr>
          <w:trHeight w:val="300"/>
        </w:trPr>
        <w:tc>
          <w:tcPr>
            <w:tcW w:w="3232" w:type="dxa"/>
            <w:shd w:val="clear" w:color="auto" w:fill="E7E6E6" w:themeFill="background2"/>
            <w:tcMar>
              <w:top w:w="0" w:type="dxa"/>
              <w:left w:w="45" w:type="dxa"/>
              <w:bottom w:w="0" w:type="dxa"/>
              <w:right w:w="45" w:type="dxa"/>
            </w:tcMar>
          </w:tcPr>
          <w:p w14:paraId="68B90EF1" w14:textId="77777777" w:rsidR="00150949" w:rsidRDefault="00A04BF6">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E7F27B1" w14:textId="77777777" w:rsidR="00150949" w:rsidRDefault="00150949">
            <w:pPr>
              <w:spacing w:after="0" w:line="240" w:lineRule="auto"/>
              <w:rPr>
                <w:rFonts w:ascii="Calibri" w:eastAsia="Times New Roman" w:hAnsi="Calibri" w:cs="Calibri"/>
              </w:rPr>
            </w:pPr>
          </w:p>
        </w:tc>
      </w:tr>
      <w:tr w:rsidR="00150949" w14:paraId="7978C3DA" w14:textId="77777777">
        <w:trPr>
          <w:trHeight w:val="300"/>
        </w:trPr>
        <w:tc>
          <w:tcPr>
            <w:tcW w:w="3232" w:type="dxa"/>
            <w:shd w:val="clear" w:color="auto" w:fill="E7E6E6" w:themeFill="background2"/>
            <w:tcMar>
              <w:top w:w="0" w:type="dxa"/>
              <w:left w:w="45" w:type="dxa"/>
              <w:bottom w:w="0" w:type="dxa"/>
              <w:right w:w="45" w:type="dxa"/>
            </w:tcMar>
          </w:tcPr>
          <w:p w14:paraId="38A01403" w14:textId="77777777" w:rsidR="00150949" w:rsidRDefault="00A04BF6">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702C95B9"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50949" w14:paraId="0C8BEE46" w14:textId="77777777">
        <w:trPr>
          <w:trHeight w:val="300"/>
        </w:trPr>
        <w:tc>
          <w:tcPr>
            <w:tcW w:w="3232" w:type="dxa"/>
            <w:shd w:val="clear" w:color="auto" w:fill="E7E6E6" w:themeFill="background2"/>
            <w:tcMar>
              <w:top w:w="0" w:type="dxa"/>
              <w:left w:w="45" w:type="dxa"/>
              <w:bottom w:w="0" w:type="dxa"/>
              <w:right w:w="45" w:type="dxa"/>
            </w:tcMar>
          </w:tcPr>
          <w:p w14:paraId="28FE86E5" w14:textId="77777777" w:rsidR="00150949" w:rsidRDefault="00A04BF6">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789CD0B" w14:textId="77777777" w:rsidR="00150949" w:rsidRDefault="00A04BF6">
            <w:pPr>
              <w:spacing w:after="0" w:line="240" w:lineRule="auto"/>
              <w:rPr>
                <w:rFonts w:ascii="Calibri" w:eastAsia="Times New Roman" w:hAnsi="Calibri" w:cs="Calibri"/>
              </w:rPr>
            </w:pPr>
            <w:r>
              <w:rPr>
                <w:rFonts w:ascii="Calibri" w:eastAsia="Times New Roman" w:hAnsi="Calibri" w:cs="Calibri"/>
              </w:rPr>
              <w:t>Sources of discrepancies</w:t>
            </w:r>
          </w:p>
        </w:tc>
      </w:tr>
      <w:tr w:rsidR="00150949" w14:paraId="3EAA1B31" w14:textId="77777777">
        <w:trPr>
          <w:trHeight w:val="300"/>
        </w:trPr>
        <w:tc>
          <w:tcPr>
            <w:tcW w:w="3232" w:type="dxa"/>
            <w:shd w:val="clear" w:color="auto" w:fill="E7E6E6" w:themeFill="background2"/>
            <w:tcMar>
              <w:top w:w="0" w:type="dxa"/>
              <w:left w:w="45" w:type="dxa"/>
              <w:bottom w:w="0" w:type="dxa"/>
              <w:right w:w="45" w:type="dxa"/>
            </w:tcMar>
          </w:tcPr>
          <w:p w14:paraId="6F40ADA5" w14:textId="77777777" w:rsidR="00150949" w:rsidRDefault="00A04BF6">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F529851" w14:textId="77777777" w:rsidR="00150949" w:rsidRDefault="00A04BF6">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EE1F062" w14:textId="77777777" w:rsidR="00150949" w:rsidRDefault="00150949">
      <w:pPr>
        <w:pStyle w:val="MText"/>
      </w:pPr>
    </w:p>
    <w:p w14:paraId="5CCFA150" w14:textId="77777777" w:rsidR="00150949" w:rsidRDefault="00A04BF6">
      <w:pPr>
        <w:pStyle w:val="MIndHeader"/>
        <w:rPr>
          <w:sz w:val="28"/>
          <w:szCs w:val="28"/>
        </w:rPr>
      </w:pPr>
      <w:bookmarkStart w:id="38" w:name="_Toc37932754"/>
      <w:r>
        <w:rPr>
          <w:sz w:val="28"/>
          <w:szCs w:val="28"/>
        </w:rPr>
        <w:t>C. Mapping of IAEG-SDG File Format to SDMX Detailed Concepts</w:t>
      </w:r>
      <w:bookmarkEnd w:id="38"/>
    </w:p>
    <w:p w14:paraId="246C5F5E" w14:textId="77777777" w:rsidR="00150949" w:rsidRDefault="00A04BF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C9362CD" w14:textId="77777777" w:rsidR="00150949" w:rsidRDefault="0015094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50949" w14:paraId="010D3690" w14:textId="77777777">
        <w:trPr>
          <w:trHeight w:val="300"/>
        </w:trPr>
        <w:tc>
          <w:tcPr>
            <w:tcW w:w="4140" w:type="dxa"/>
            <w:shd w:val="clear" w:color="auto" w:fill="BDD6EE" w:themeFill="accent1" w:themeFillTint="66"/>
            <w:tcMar>
              <w:top w:w="0" w:type="dxa"/>
              <w:left w:w="45" w:type="dxa"/>
              <w:bottom w:w="0" w:type="dxa"/>
              <w:right w:w="45" w:type="dxa"/>
            </w:tcMar>
          </w:tcPr>
          <w:p w14:paraId="6D42418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1D8464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50949" w14:paraId="2423BC26" w14:textId="77777777">
        <w:trPr>
          <w:trHeight w:val="300"/>
        </w:trPr>
        <w:tc>
          <w:tcPr>
            <w:tcW w:w="4140" w:type="dxa"/>
            <w:shd w:val="clear" w:color="auto" w:fill="E7E6E6" w:themeFill="background2"/>
            <w:tcMar>
              <w:top w:w="0" w:type="dxa"/>
              <w:left w:w="45" w:type="dxa"/>
              <w:bottom w:w="0" w:type="dxa"/>
              <w:right w:w="45" w:type="dxa"/>
            </w:tcMar>
          </w:tcPr>
          <w:p w14:paraId="72F2F63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DDBCBBB"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50949" w14:paraId="7F3D3ED7" w14:textId="77777777">
        <w:trPr>
          <w:trHeight w:val="300"/>
        </w:trPr>
        <w:tc>
          <w:tcPr>
            <w:tcW w:w="4140" w:type="dxa"/>
            <w:shd w:val="clear" w:color="auto" w:fill="E7E6E6" w:themeFill="background2"/>
            <w:tcMar>
              <w:top w:w="0" w:type="dxa"/>
              <w:left w:w="45" w:type="dxa"/>
              <w:bottom w:w="0" w:type="dxa"/>
              <w:right w:w="45" w:type="dxa"/>
            </w:tcMar>
          </w:tcPr>
          <w:p w14:paraId="09F5B0F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1936959"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50949" w14:paraId="2958E91D" w14:textId="77777777">
        <w:trPr>
          <w:trHeight w:val="300"/>
        </w:trPr>
        <w:tc>
          <w:tcPr>
            <w:tcW w:w="4140" w:type="dxa"/>
            <w:shd w:val="clear" w:color="auto" w:fill="E7E6E6" w:themeFill="background2"/>
            <w:tcMar>
              <w:top w:w="0" w:type="dxa"/>
              <w:left w:w="45" w:type="dxa"/>
              <w:bottom w:w="0" w:type="dxa"/>
              <w:right w:w="45" w:type="dxa"/>
            </w:tcMar>
          </w:tcPr>
          <w:p w14:paraId="6BA0B13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EBAA50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50949" w14:paraId="7B04BBB7" w14:textId="77777777">
        <w:trPr>
          <w:trHeight w:val="300"/>
        </w:trPr>
        <w:tc>
          <w:tcPr>
            <w:tcW w:w="4140" w:type="dxa"/>
            <w:shd w:val="clear" w:color="auto" w:fill="E7E6E6" w:themeFill="background2"/>
            <w:tcMar>
              <w:top w:w="0" w:type="dxa"/>
              <w:left w:w="45" w:type="dxa"/>
              <w:bottom w:w="0" w:type="dxa"/>
              <w:right w:w="45" w:type="dxa"/>
            </w:tcMar>
          </w:tcPr>
          <w:p w14:paraId="52F3B78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AD4A68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50949" w14:paraId="4CC2A596" w14:textId="77777777">
        <w:trPr>
          <w:trHeight w:val="300"/>
        </w:trPr>
        <w:tc>
          <w:tcPr>
            <w:tcW w:w="4140" w:type="dxa"/>
            <w:shd w:val="clear" w:color="auto" w:fill="E7E6E6" w:themeFill="background2"/>
            <w:tcMar>
              <w:top w:w="0" w:type="dxa"/>
              <w:left w:w="45" w:type="dxa"/>
              <w:bottom w:w="0" w:type="dxa"/>
              <w:right w:w="45" w:type="dxa"/>
            </w:tcMar>
          </w:tcPr>
          <w:p w14:paraId="7FA24A4C"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009385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50949" w14:paraId="6F31DF4B" w14:textId="77777777">
        <w:trPr>
          <w:trHeight w:val="300"/>
        </w:trPr>
        <w:tc>
          <w:tcPr>
            <w:tcW w:w="4140" w:type="dxa"/>
            <w:shd w:val="clear" w:color="auto" w:fill="E7E6E6" w:themeFill="background2"/>
            <w:tcMar>
              <w:top w:w="0" w:type="dxa"/>
              <w:left w:w="45" w:type="dxa"/>
              <w:bottom w:w="0" w:type="dxa"/>
              <w:right w:w="45" w:type="dxa"/>
            </w:tcMar>
          </w:tcPr>
          <w:p w14:paraId="625758B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Institutional information</w:t>
            </w:r>
            <w:r>
              <w:rPr>
                <w:rFonts w:ascii="Calibri" w:eastAsia="Times New Roman" w:hAnsi="Calibri" w:cs="Calibri"/>
                <w:color w:val="000000"/>
              </w:rPr>
              <w:br/>
              <w:t>Organization(s)</w:t>
            </w:r>
          </w:p>
        </w:tc>
        <w:tc>
          <w:tcPr>
            <w:tcW w:w="4410" w:type="dxa"/>
            <w:shd w:val="clear" w:color="auto" w:fill="E7E6E6" w:themeFill="background2"/>
          </w:tcPr>
          <w:p w14:paraId="4BF41E0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150949" w14:paraId="73502155" w14:textId="77777777">
        <w:trPr>
          <w:trHeight w:val="300"/>
        </w:trPr>
        <w:tc>
          <w:tcPr>
            <w:tcW w:w="4140" w:type="dxa"/>
            <w:shd w:val="clear" w:color="auto" w:fill="E7E6E6" w:themeFill="background2"/>
            <w:tcMar>
              <w:top w:w="0" w:type="dxa"/>
              <w:left w:w="45" w:type="dxa"/>
              <w:bottom w:w="0" w:type="dxa"/>
              <w:right w:w="45" w:type="dxa"/>
            </w:tcMar>
          </w:tcPr>
          <w:p w14:paraId="675022C6"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085300B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50949" w14:paraId="7B9A4BC1" w14:textId="77777777">
        <w:trPr>
          <w:trHeight w:val="300"/>
        </w:trPr>
        <w:tc>
          <w:tcPr>
            <w:tcW w:w="4140" w:type="dxa"/>
            <w:shd w:val="clear" w:color="auto" w:fill="E7E6E6" w:themeFill="background2"/>
            <w:tcMar>
              <w:top w:w="0" w:type="dxa"/>
              <w:left w:w="45" w:type="dxa"/>
              <w:bottom w:w="0" w:type="dxa"/>
              <w:right w:w="45" w:type="dxa"/>
            </w:tcMar>
          </w:tcPr>
          <w:p w14:paraId="641BAF71"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5265BB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50949" w14:paraId="14DF40F9" w14:textId="77777777">
        <w:trPr>
          <w:trHeight w:val="300"/>
        </w:trPr>
        <w:tc>
          <w:tcPr>
            <w:tcW w:w="4140" w:type="dxa"/>
            <w:shd w:val="clear" w:color="auto" w:fill="E7E6E6" w:themeFill="background2"/>
            <w:tcMar>
              <w:top w:w="0" w:type="dxa"/>
              <w:left w:w="45" w:type="dxa"/>
              <w:bottom w:w="0" w:type="dxa"/>
              <w:right w:w="45" w:type="dxa"/>
            </w:tcMar>
          </w:tcPr>
          <w:p w14:paraId="6959331B"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E0A86B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50949" w14:paraId="52F290A2" w14:textId="77777777">
        <w:trPr>
          <w:trHeight w:val="300"/>
        </w:trPr>
        <w:tc>
          <w:tcPr>
            <w:tcW w:w="4140" w:type="dxa"/>
            <w:shd w:val="clear" w:color="auto" w:fill="E7E6E6" w:themeFill="background2"/>
            <w:tcMar>
              <w:top w:w="0" w:type="dxa"/>
              <w:left w:w="45" w:type="dxa"/>
              <w:bottom w:w="0" w:type="dxa"/>
              <w:right w:w="45" w:type="dxa"/>
            </w:tcMar>
          </w:tcPr>
          <w:p w14:paraId="53CC5B29"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61D2116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50949" w14:paraId="7AA16242" w14:textId="77777777">
        <w:trPr>
          <w:trHeight w:val="300"/>
        </w:trPr>
        <w:tc>
          <w:tcPr>
            <w:tcW w:w="4140" w:type="dxa"/>
            <w:shd w:val="clear" w:color="auto" w:fill="E7E6E6" w:themeFill="background2"/>
            <w:tcMar>
              <w:top w:w="0" w:type="dxa"/>
              <w:left w:w="45" w:type="dxa"/>
              <w:bottom w:w="0" w:type="dxa"/>
              <w:right w:w="45" w:type="dxa"/>
            </w:tcMar>
          </w:tcPr>
          <w:p w14:paraId="3EA36620"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D91BA3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50949" w14:paraId="0A6B4AEF" w14:textId="77777777">
        <w:trPr>
          <w:trHeight w:val="300"/>
        </w:trPr>
        <w:tc>
          <w:tcPr>
            <w:tcW w:w="4140" w:type="dxa"/>
            <w:shd w:val="clear" w:color="auto" w:fill="E7E6E6" w:themeFill="background2"/>
            <w:tcMar>
              <w:top w:w="0" w:type="dxa"/>
              <w:left w:w="45" w:type="dxa"/>
              <w:bottom w:w="0" w:type="dxa"/>
              <w:right w:w="45" w:type="dxa"/>
            </w:tcMar>
          </w:tcPr>
          <w:p w14:paraId="1C438A78"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6623E73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50949" w14:paraId="71E9419D" w14:textId="77777777">
        <w:trPr>
          <w:trHeight w:val="300"/>
        </w:trPr>
        <w:tc>
          <w:tcPr>
            <w:tcW w:w="4140" w:type="dxa"/>
            <w:shd w:val="clear" w:color="auto" w:fill="E7E6E6" w:themeFill="background2"/>
            <w:tcMar>
              <w:top w:w="0" w:type="dxa"/>
              <w:left w:w="45" w:type="dxa"/>
              <w:bottom w:w="0" w:type="dxa"/>
              <w:right w:w="45" w:type="dxa"/>
            </w:tcMar>
          </w:tcPr>
          <w:p w14:paraId="51266DA4"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4A491CF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50949" w14:paraId="7D8A92DC" w14:textId="77777777">
        <w:trPr>
          <w:trHeight w:val="302"/>
        </w:trPr>
        <w:tc>
          <w:tcPr>
            <w:tcW w:w="4140" w:type="dxa"/>
            <w:shd w:val="clear" w:color="auto" w:fill="E7E6E6" w:themeFill="background2"/>
            <w:tcMar>
              <w:top w:w="0" w:type="dxa"/>
              <w:left w:w="45" w:type="dxa"/>
              <w:bottom w:w="0" w:type="dxa"/>
              <w:right w:w="45" w:type="dxa"/>
            </w:tcMar>
          </w:tcPr>
          <w:p w14:paraId="1C8716F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058940E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50949" w14:paraId="221B99A6" w14:textId="77777777">
        <w:trPr>
          <w:trHeight w:val="300"/>
        </w:trPr>
        <w:tc>
          <w:tcPr>
            <w:tcW w:w="4140" w:type="dxa"/>
            <w:shd w:val="clear" w:color="auto" w:fill="E7E6E6" w:themeFill="background2"/>
            <w:tcMar>
              <w:top w:w="0" w:type="dxa"/>
              <w:left w:w="45" w:type="dxa"/>
              <w:bottom w:w="0" w:type="dxa"/>
              <w:right w:w="45" w:type="dxa"/>
            </w:tcMar>
          </w:tcPr>
          <w:p w14:paraId="4830F8AF"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9C127AB"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50949" w14:paraId="265655CA" w14:textId="77777777">
        <w:trPr>
          <w:trHeight w:val="300"/>
        </w:trPr>
        <w:tc>
          <w:tcPr>
            <w:tcW w:w="4140" w:type="dxa"/>
            <w:shd w:val="clear" w:color="auto" w:fill="E7E6E6" w:themeFill="background2"/>
            <w:tcMar>
              <w:top w:w="0" w:type="dxa"/>
              <w:left w:w="45" w:type="dxa"/>
              <w:bottom w:w="0" w:type="dxa"/>
              <w:right w:w="45" w:type="dxa"/>
            </w:tcMar>
          </w:tcPr>
          <w:p w14:paraId="17E23692"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5C543A8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50949" w14:paraId="191EACF3" w14:textId="77777777">
        <w:trPr>
          <w:trHeight w:val="300"/>
        </w:trPr>
        <w:tc>
          <w:tcPr>
            <w:tcW w:w="4140" w:type="dxa"/>
            <w:shd w:val="clear" w:color="auto" w:fill="E7E6E6" w:themeFill="background2"/>
            <w:tcMar>
              <w:top w:w="0" w:type="dxa"/>
              <w:left w:w="45" w:type="dxa"/>
              <w:bottom w:w="0" w:type="dxa"/>
              <w:right w:w="45" w:type="dxa"/>
            </w:tcMar>
          </w:tcPr>
          <w:p w14:paraId="5925ECD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EFADDE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50949" w14:paraId="2DFC5502" w14:textId="77777777">
        <w:trPr>
          <w:trHeight w:val="300"/>
        </w:trPr>
        <w:tc>
          <w:tcPr>
            <w:tcW w:w="4140" w:type="dxa"/>
            <w:shd w:val="clear" w:color="auto" w:fill="E7E6E6" w:themeFill="background2"/>
            <w:tcMar>
              <w:top w:w="0" w:type="dxa"/>
              <w:left w:w="45" w:type="dxa"/>
              <w:bottom w:w="0" w:type="dxa"/>
              <w:right w:w="45" w:type="dxa"/>
            </w:tcMar>
          </w:tcPr>
          <w:p w14:paraId="48DDA03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95787A9"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50949" w14:paraId="523BEC86" w14:textId="77777777">
        <w:trPr>
          <w:trHeight w:val="300"/>
        </w:trPr>
        <w:tc>
          <w:tcPr>
            <w:tcW w:w="4140" w:type="dxa"/>
            <w:shd w:val="clear" w:color="auto" w:fill="E7E6E6" w:themeFill="background2"/>
            <w:tcMar>
              <w:top w:w="0" w:type="dxa"/>
              <w:left w:w="45" w:type="dxa"/>
              <w:bottom w:w="0" w:type="dxa"/>
              <w:right w:w="45" w:type="dxa"/>
            </w:tcMar>
          </w:tcPr>
          <w:p w14:paraId="4455F5E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0C6B5D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50949" w14:paraId="05D7C454" w14:textId="77777777">
        <w:trPr>
          <w:trHeight w:val="300"/>
        </w:trPr>
        <w:tc>
          <w:tcPr>
            <w:tcW w:w="4140" w:type="dxa"/>
            <w:shd w:val="clear" w:color="auto" w:fill="E7E6E6" w:themeFill="background2"/>
            <w:tcMar>
              <w:top w:w="0" w:type="dxa"/>
              <w:left w:w="45" w:type="dxa"/>
              <w:bottom w:w="0" w:type="dxa"/>
              <w:right w:w="45" w:type="dxa"/>
            </w:tcMar>
          </w:tcPr>
          <w:p w14:paraId="5FEDB994"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3DF547F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50949" w14:paraId="394D0654" w14:textId="77777777">
        <w:trPr>
          <w:trHeight w:val="300"/>
        </w:trPr>
        <w:tc>
          <w:tcPr>
            <w:tcW w:w="4140" w:type="dxa"/>
            <w:shd w:val="clear" w:color="auto" w:fill="E7E6E6" w:themeFill="background2"/>
            <w:tcMar>
              <w:top w:w="0" w:type="dxa"/>
              <w:left w:w="45" w:type="dxa"/>
              <w:bottom w:w="0" w:type="dxa"/>
              <w:right w:w="45" w:type="dxa"/>
            </w:tcMar>
          </w:tcPr>
          <w:p w14:paraId="419370F4"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50612173"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50949" w14:paraId="4E90A76F" w14:textId="77777777">
        <w:trPr>
          <w:trHeight w:val="300"/>
        </w:trPr>
        <w:tc>
          <w:tcPr>
            <w:tcW w:w="4140" w:type="dxa"/>
            <w:shd w:val="clear" w:color="auto" w:fill="E7E6E6" w:themeFill="background2"/>
            <w:tcMar>
              <w:top w:w="0" w:type="dxa"/>
              <w:left w:w="45" w:type="dxa"/>
              <w:bottom w:w="0" w:type="dxa"/>
              <w:right w:w="45" w:type="dxa"/>
            </w:tcMar>
          </w:tcPr>
          <w:p w14:paraId="5AF89E4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EDCFADD"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150949" w14:paraId="1E452059" w14:textId="77777777">
        <w:trPr>
          <w:trHeight w:val="300"/>
        </w:trPr>
        <w:tc>
          <w:tcPr>
            <w:tcW w:w="4140" w:type="dxa"/>
            <w:shd w:val="clear" w:color="auto" w:fill="E7E6E6" w:themeFill="background2"/>
            <w:tcMar>
              <w:top w:w="0" w:type="dxa"/>
              <w:left w:w="45" w:type="dxa"/>
              <w:bottom w:w="0" w:type="dxa"/>
              <w:right w:w="45" w:type="dxa"/>
            </w:tcMar>
          </w:tcPr>
          <w:p w14:paraId="1E741B2D"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7435C9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150949" w14:paraId="64493DDB" w14:textId="77777777">
        <w:trPr>
          <w:trHeight w:val="300"/>
        </w:trPr>
        <w:tc>
          <w:tcPr>
            <w:tcW w:w="4140" w:type="dxa"/>
            <w:shd w:val="clear" w:color="auto" w:fill="E7E6E6" w:themeFill="background2"/>
            <w:tcMar>
              <w:top w:w="0" w:type="dxa"/>
              <w:left w:w="45" w:type="dxa"/>
              <w:bottom w:w="0" w:type="dxa"/>
              <w:right w:w="45" w:type="dxa"/>
            </w:tcMar>
          </w:tcPr>
          <w:p w14:paraId="5CF6AEF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EA392F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50949" w14:paraId="6C3A09F7" w14:textId="77777777">
        <w:trPr>
          <w:trHeight w:val="300"/>
        </w:trPr>
        <w:tc>
          <w:tcPr>
            <w:tcW w:w="4140" w:type="dxa"/>
            <w:shd w:val="clear" w:color="auto" w:fill="E7E6E6" w:themeFill="background2"/>
            <w:tcMar>
              <w:top w:w="0" w:type="dxa"/>
              <w:left w:w="45" w:type="dxa"/>
              <w:bottom w:w="0" w:type="dxa"/>
              <w:right w:w="45" w:type="dxa"/>
            </w:tcMar>
          </w:tcPr>
          <w:p w14:paraId="68D6E2C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6C705E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150949" w14:paraId="403FAD79" w14:textId="77777777">
        <w:trPr>
          <w:trHeight w:val="300"/>
        </w:trPr>
        <w:tc>
          <w:tcPr>
            <w:tcW w:w="4140" w:type="dxa"/>
            <w:shd w:val="clear" w:color="auto" w:fill="E7E6E6" w:themeFill="background2"/>
            <w:tcMar>
              <w:top w:w="0" w:type="dxa"/>
              <w:left w:w="45" w:type="dxa"/>
              <w:bottom w:w="0" w:type="dxa"/>
              <w:right w:w="45" w:type="dxa"/>
            </w:tcMar>
          </w:tcPr>
          <w:p w14:paraId="099D3887"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6F8E46D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50949" w14:paraId="740B9589" w14:textId="77777777">
        <w:trPr>
          <w:trHeight w:val="300"/>
        </w:trPr>
        <w:tc>
          <w:tcPr>
            <w:tcW w:w="4140" w:type="dxa"/>
            <w:shd w:val="clear" w:color="auto" w:fill="E7E6E6" w:themeFill="background2"/>
            <w:tcMar>
              <w:top w:w="0" w:type="dxa"/>
              <w:left w:w="45" w:type="dxa"/>
              <w:bottom w:w="0" w:type="dxa"/>
              <w:right w:w="45" w:type="dxa"/>
            </w:tcMar>
          </w:tcPr>
          <w:p w14:paraId="65EEC403"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3E284C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50949" w14:paraId="34EA3AE6" w14:textId="77777777">
        <w:trPr>
          <w:trHeight w:val="300"/>
        </w:trPr>
        <w:tc>
          <w:tcPr>
            <w:tcW w:w="4140" w:type="dxa"/>
            <w:shd w:val="clear" w:color="auto" w:fill="E7E6E6" w:themeFill="background2"/>
            <w:tcMar>
              <w:top w:w="0" w:type="dxa"/>
              <w:left w:w="45" w:type="dxa"/>
              <w:bottom w:w="0" w:type="dxa"/>
              <w:right w:w="45" w:type="dxa"/>
            </w:tcMar>
          </w:tcPr>
          <w:p w14:paraId="7B749629"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42B1AA9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50949" w14:paraId="6DB9F635" w14:textId="77777777">
        <w:trPr>
          <w:trHeight w:val="300"/>
        </w:trPr>
        <w:tc>
          <w:tcPr>
            <w:tcW w:w="4140" w:type="dxa"/>
            <w:shd w:val="clear" w:color="auto" w:fill="E7E6E6" w:themeFill="background2"/>
            <w:tcMar>
              <w:top w:w="0" w:type="dxa"/>
              <w:left w:w="45" w:type="dxa"/>
              <w:bottom w:w="0" w:type="dxa"/>
              <w:right w:w="45" w:type="dxa"/>
            </w:tcMar>
          </w:tcPr>
          <w:p w14:paraId="18E24D7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CC1B14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50949" w14:paraId="7E8E71CA" w14:textId="77777777">
        <w:trPr>
          <w:trHeight w:val="300"/>
        </w:trPr>
        <w:tc>
          <w:tcPr>
            <w:tcW w:w="4140" w:type="dxa"/>
            <w:shd w:val="clear" w:color="auto" w:fill="E7E6E6" w:themeFill="background2"/>
            <w:tcMar>
              <w:top w:w="0" w:type="dxa"/>
              <w:left w:w="45" w:type="dxa"/>
              <w:bottom w:w="0" w:type="dxa"/>
              <w:right w:w="45" w:type="dxa"/>
            </w:tcMar>
          </w:tcPr>
          <w:p w14:paraId="1227492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82E981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50949" w14:paraId="05B6336C" w14:textId="77777777">
        <w:trPr>
          <w:trHeight w:val="300"/>
        </w:trPr>
        <w:tc>
          <w:tcPr>
            <w:tcW w:w="4140" w:type="dxa"/>
            <w:shd w:val="clear" w:color="auto" w:fill="E7E6E6" w:themeFill="background2"/>
            <w:tcMar>
              <w:top w:w="0" w:type="dxa"/>
              <w:left w:w="45" w:type="dxa"/>
              <w:bottom w:w="0" w:type="dxa"/>
              <w:right w:w="45" w:type="dxa"/>
            </w:tcMar>
          </w:tcPr>
          <w:p w14:paraId="39B049B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B09E58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50949" w14:paraId="21B09248" w14:textId="77777777">
        <w:trPr>
          <w:trHeight w:val="300"/>
        </w:trPr>
        <w:tc>
          <w:tcPr>
            <w:tcW w:w="4140" w:type="dxa"/>
            <w:shd w:val="clear" w:color="auto" w:fill="E7E6E6" w:themeFill="background2"/>
            <w:tcMar>
              <w:top w:w="0" w:type="dxa"/>
              <w:left w:w="45" w:type="dxa"/>
              <w:bottom w:w="0" w:type="dxa"/>
              <w:right w:w="45" w:type="dxa"/>
            </w:tcMar>
          </w:tcPr>
          <w:p w14:paraId="39DF7A7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D6B1FD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50949" w14:paraId="6C01058A" w14:textId="77777777">
        <w:trPr>
          <w:trHeight w:val="300"/>
        </w:trPr>
        <w:tc>
          <w:tcPr>
            <w:tcW w:w="4140" w:type="dxa"/>
            <w:shd w:val="clear" w:color="auto" w:fill="E7E6E6" w:themeFill="background2"/>
            <w:tcMar>
              <w:top w:w="0" w:type="dxa"/>
              <w:left w:w="45" w:type="dxa"/>
              <w:bottom w:w="0" w:type="dxa"/>
              <w:right w:w="45" w:type="dxa"/>
            </w:tcMar>
          </w:tcPr>
          <w:p w14:paraId="0DE8A99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1BE48F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50949" w14:paraId="704FC28B" w14:textId="77777777">
        <w:trPr>
          <w:trHeight w:val="300"/>
        </w:trPr>
        <w:tc>
          <w:tcPr>
            <w:tcW w:w="4140" w:type="dxa"/>
            <w:shd w:val="clear" w:color="auto" w:fill="E7E6E6" w:themeFill="background2"/>
            <w:tcMar>
              <w:top w:w="0" w:type="dxa"/>
              <w:left w:w="45" w:type="dxa"/>
              <w:bottom w:w="0" w:type="dxa"/>
              <w:right w:w="45" w:type="dxa"/>
            </w:tcMar>
          </w:tcPr>
          <w:p w14:paraId="7E3E5D9D"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99A523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50949" w14:paraId="4B5A8B4B" w14:textId="77777777">
        <w:trPr>
          <w:trHeight w:val="300"/>
        </w:trPr>
        <w:tc>
          <w:tcPr>
            <w:tcW w:w="4140" w:type="dxa"/>
            <w:shd w:val="clear" w:color="auto" w:fill="E7E6E6" w:themeFill="background2"/>
            <w:tcMar>
              <w:top w:w="0" w:type="dxa"/>
              <w:left w:w="45" w:type="dxa"/>
              <w:bottom w:w="0" w:type="dxa"/>
              <w:right w:w="45" w:type="dxa"/>
            </w:tcMar>
          </w:tcPr>
          <w:p w14:paraId="3EE736C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72E03F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50949" w14:paraId="3087E591" w14:textId="77777777">
        <w:trPr>
          <w:trHeight w:val="300"/>
        </w:trPr>
        <w:tc>
          <w:tcPr>
            <w:tcW w:w="4140" w:type="dxa"/>
            <w:shd w:val="clear" w:color="auto" w:fill="E7E6E6" w:themeFill="background2"/>
            <w:tcMar>
              <w:top w:w="0" w:type="dxa"/>
              <w:left w:w="45" w:type="dxa"/>
              <w:bottom w:w="0" w:type="dxa"/>
              <w:right w:w="45" w:type="dxa"/>
            </w:tcMar>
          </w:tcPr>
          <w:p w14:paraId="6B9EAC69"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4149352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50949" w14:paraId="5562F17D" w14:textId="77777777">
        <w:trPr>
          <w:trHeight w:val="300"/>
        </w:trPr>
        <w:tc>
          <w:tcPr>
            <w:tcW w:w="4140" w:type="dxa"/>
            <w:shd w:val="clear" w:color="auto" w:fill="E7E6E6" w:themeFill="background2"/>
            <w:tcMar>
              <w:top w:w="0" w:type="dxa"/>
              <w:left w:w="45" w:type="dxa"/>
              <w:bottom w:w="0" w:type="dxa"/>
              <w:right w:w="45" w:type="dxa"/>
            </w:tcMar>
          </w:tcPr>
          <w:p w14:paraId="687EB67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lastRenderedPageBreak/>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02A649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50949" w14:paraId="1F333804" w14:textId="77777777">
        <w:trPr>
          <w:trHeight w:val="300"/>
        </w:trPr>
        <w:tc>
          <w:tcPr>
            <w:tcW w:w="4140" w:type="dxa"/>
            <w:shd w:val="clear" w:color="auto" w:fill="E7E6E6" w:themeFill="background2"/>
            <w:tcMar>
              <w:top w:w="0" w:type="dxa"/>
              <w:left w:w="45" w:type="dxa"/>
              <w:bottom w:w="0" w:type="dxa"/>
              <w:right w:w="45" w:type="dxa"/>
            </w:tcMar>
          </w:tcPr>
          <w:p w14:paraId="4FD73E6C" w14:textId="77777777" w:rsidR="00150949" w:rsidRDefault="00A04BF6">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F82924C" w14:textId="77777777" w:rsidR="00150949" w:rsidRDefault="00A04BF6">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0AF8B318" w14:textId="77777777" w:rsidR="00150949" w:rsidRDefault="00150949">
      <w:pPr>
        <w:pStyle w:val="MText"/>
      </w:pPr>
    </w:p>
    <w:sectPr w:rsidR="00150949">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4ADFE6" w14:textId="77777777" w:rsidR="00150949" w:rsidRDefault="00A04BF6">
      <w:pPr>
        <w:spacing w:line="240" w:lineRule="auto"/>
      </w:pPr>
      <w:r>
        <w:separator/>
      </w:r>
    </w:p>
  </w:endnote>
  <w:endnote w:type="continuationSeparator" w:id="0">
    <w:p w14:paraId="7E2D62D2" w14:textId="77777777" w:rsidR="00150949" w:rsidRDefault="00A04BF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4566B0C6" w14:textId="77777777" w:rsidR="00150949" w:rsidRDefault="00A04BF6">
        <w:pPr>
          <w:pStyle w:val="Footer"/>
          <w:jc w:val="right"/>
        </w:pPr>
        <w:r>
          <w:fldChar w:fldCharType="begin"/>
        </w:r>
        <w:r>
          <w:instrText xml:space="preserve"> PAGE   \* MERGEFORMAT </w:instrText>
        </w:r>
        <w:r>
          <w:fldChar w:fldCharType="separate"/>
        </w:r>
        <w:r>
          <w:t>2</w:t>
        </w:r>
        <w:r>
          <w:fldChar w:fldCharType="end"/>
        </w:r>
      </w:p>
    </w:sdtContent>
  </w:sdt>
  <w:p w14:paraId="0F986ECE" w14:textId="77777777" w:rsidR="00150949" w:rsidRDefault="0015094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AE1FDB8" w14:textId="77777777" w:rsidR="00150949" w:rsidRDefault="00A04BF6">
        <w:pPr>
          <w:pStyle w:val="Footer"/>
          <w:jc w:val="right"/>
        </w:pPr>
        <w:r>
          <w:fldChar w:fldCharType="begin"/>
        </w:r>
        <w:r>
          <w:instrText xml:space="preserve"> PAGE   \* MERGEFORMAT </w:instrText>
        </w:r>
        <w:r>
          <w:fldChar w:fldCharType="separate"/>
        </w:r>
        <w:r>
          <w:t>1</w:t>
        </w:r>
        <w:r>
          <w:fldChar w:fldCharType="end"/>
        </w:r>
      </w:p>
    </w:sdtContent>
  </w:sdt>
  <w:p w14:paraId="5ACF4D97" w14:textId="77777777" w:rsidR="00150949" w:rsidRDefault="0015094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855D1D" w14:textId="77777777" w:rsidR="00150949" w:rsidRDefault="00A04BF6">
      <w:pPr>
        <w:spacing w:after="0"/>
      </w:pPr>
      <w:r>
        <w:separator/>
      </w:r>
    </w:p>
  </w:footnote>
  <w:footnote w:type="continuationSeparator" w:id="0">
    <w:p w14:paraId="37C93C2D" w14:textId="77777777" w:rsidR="00150949" w:rsidRDefault="00A04BF6">
      <w:pPr>
        <w:spacing w:after="0"/>
      </w:pPr>
      <w:r>
        <w:continuationSeparator/>
      </w:r>
    </w:p>
  </w:footnote>
  <w:footnote w:id="1">
    <w:p w14:paraId="0635CA20" w14:textId="77777777" w:rsidR="00150949" w:rsidRDefault="00A04B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0949"/>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306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600A"/>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538E"/>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4BF6"/>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2756328"/>
    <w:rsid w:val="455253E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ADA85A8"/>
  <w15:docId w15:val="{EA998D2B-70DA-4DF2-93D1-3AA501EE6E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qFormat="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paragraph" w:styleId="Caption">
    <w:name w:val="caption"/>
    <w:basedOn w:val="Normal"/>
    <w:next w:val="Normal"/>
    <w:link w:val="CaptionChar"/>
    <w:uiPriority w:val="35"/>
    <w:unhideWhenUsed/>
    <w:qFormat/>
    <w:pPr>
      <w:spacing w:after="200" w:line="240" w:lineRule="auto"/>
    </w:pPr>
    <w:rPr>
      <w:i/>
      <w:iCs/>
      <w:color w:val="44546A" w:themeColor="text2"/>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CaptionChar">
    <w:name w:val="Caption Char"/>
    <w:basedOn w:val="DefaultParagraphFont"/>
    <w:link w:val="Caption"/>
    <w:uiPriority w:val="35"/>
    <w:qFormat/>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8775B" w:rsidRDefault="0068775B">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8775B" w:rsidRDefault="0068775B">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8775B" w:rsidRDefault="0068775B">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8775B" w:rsidRDefault="0068775B">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8775B" w:rsidRDefault="0068775B">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68775B" w:rsidRDefault="0068775B">
      <w:pPr>
        <w:spacing w:line="240" w:lineRule="auto"/>
      </w:pPr>
      <w:r>
        <w:separator/>
      </w:r>
    </w:p>
  </w:endnote>
  <w:endnote w:type="continuationSeparator" w:id="0">
    <w:p w:rsidR="0068775B" w:rsidRDefault="0068775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68775B" w:rsidRDefault="0068775B">
      <w:pPr>
        <w:spacing w:after="0"/>
      </w:pPr>
      <w:r>
        <w:separator/>
      </w:r>
    </w:p>
  </w:footnote>
  <w:footnote w:type="continuationSeparator" w:id="0">
    <w:p w:rsidR="0068775B" w:rsidRDefault="0068775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68775B"/>
    <w:rsid w:val="00760A1F"/>
    <w:rsid w:val="00B3023E"/>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12</Pages>
  <Words>215881</Words>
  <Characters>1230526</Characters>
  <Application>Microsoft Office Word</Application>
  <DocSecurity>8</DocSecurity>
  <Lines>10254</Lines>
  <Paragraphs>2887</Paragraphs>
  <ScaleCrop>false</ScaleCrop>
  <Company>JCON</Company>
  <LinksUpToDate>false</LinksUpToDate>
  <CharactersWithSpaces>1443520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2021-11-03T13:50:00Z</dcterms:created>
  <dcterms:modified xsi:type="dcterms:W3CDTF">2022-10-24T13:47:00Z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A76B176ABBD646D582D50F182B635C20</vt:lpwstr>
  </property>
</Properties>
</file>