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8.1.1 Annual growth rate of real GDP per capita [8.1.1] (NY_GDP_PCAP)</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rPr>
                <w:color w:val="333333"/>
              </w:rPr>
              <w:t>Goal 8: Promote sustained, inclusive and sustainable economic growth, full and productive employment</w:t>
            </w:r>
            <w:r>
              <w:rPr>
                <w:rFonts w:hint="default"/>
                <w:color w:val="333333"/>
                <w:lang w:val="en-CA"/>
              </w:rPr>
              <w:t xml:space="preserve"> </w:t>
            </w:r>
            <w:r>
              <w:rPr>
                <w:color w:val="333333"/>
              </w:rPr>
              <w:t>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rPr>
                <w:color w:val="333333"/>
              </w:rPr>
              <w:t>Target 8.1: Sustain per capita economic growth in accordance with national circumstances and, in</w:t>
            </w:r>
            <w:r>
              <w:rPr>
                <w:rFonts w:hint="default"/>
                <w:color w:val="333333"/>
                <w:lang w:val="en-CA"/>
              </w:rPr>
              <w:t xml:space="preserve"> </w:t>
            </w:r>
            <w:r>
              <w:rPr>
                <w:color w:val="333333"/>
              </w:rPr>
              <w:t>particular, at least 7 per cent gross domestic product growth per annum in the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51"/>
              <w:rPr>
                <w:sz w:val="22"/>
                <w:szCs w:val="22"/>
              </w:rPr>
            </w:pPr>
            <w:r>
              <w:rPr>
                <w:sz w:val="22"/>
                <w:szCs w:val="22"/>
              </w:rPr>
              <w:t>Indicator 8.1.1: Annual growth rate of real GDP per capita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rFonts w:hint="default"/>
                <w:b/>
                <w:bCs/>
                <w:sz w:val="22"/>
                <w:szCs w:val="22"/>
                <w:lang w:val="en-CA"/>
              </w:rPr>
            </w:pPr>
            <w:r>
              <w:rPr>
                <w:rFonts w:hint="default"/>
                <w:b/>
                <w:bCs/>
                <w:sz w:val="22"/>
                <w:szCs w:val="22"/>
                <w:lang w:val="en-CA"/>
              </w:rPr>
              <w:t>Definition:</w:t>
            </w:r>
          </w:p>
          <w:p>
            <w:pPr>
              <w:pStyle w:val="34"/>
              <w:jc w:val="both"/>
              <w:rPr>
                <w:sz w:val="22"/>
                <w:szCs w:val="22"/>
              </w:rPr>
            </w:pPr>
            <w:r>
              <w:rPr>
                <w:sz w:val="22"/>
                <w:szCs w:val="22"/>
              </w:rPr>
              <w:t>Annual growth rate of real Gross Domestic Product (GDP) per capita is calculated as the percentage</w:t>
            </w:r>
            <w:r>
              <w:rPr>
                <w:rFonts w:hint="default"/>
                <w:sz w:val="22"/>
                <w:szCs w:val="22"/>
                <w:lang w:val="en-CA"/>
              </w:rPr>
              <w:t xml:space="preserve"> </w:t>
            </w:r>
            <w:r>
              <w:rPr>
                <w:sz w:val="22"/>
                <w:szCs w:val="22"/>
              </w:rPr>
              <w:t xml:space="preserve">change in the real GDP per capita between two consecutive years. </w:t>
            </w:r>
          </w:p>
          <w:p>
            <w:pPr>
              <w:pStyle w:val="34"/>
              <w:jc w:val="both"/>
              <w:rPr>
                <w:rFonts w:hint="default"/>
                <w:sz w:val="22"/>
                <w:szCs w:val="22"/>
                <w:lang w:val="en-CA"/>
              </w:rPr>
            </w:pPr>
            <w:r>
              <w:rPr>
                <w:sz w:val="22"/>
                <w:szCs w:val="22"/>
              </w:rPr>
              <w:t>Real GDP per capita is calculated by</w:t>
            </w:r>
            <w:r>
              <w:rPr>
                <w:rFonts w:hint="default"/>
                <w:sz w:val="22"/>
                <w:szCs w:val="22"/>
                <w:lang w:val="en-CA"/>
              </w:rPr>
              <w:t xml:space="preserve"> </w:t>
            </w:r>
            <w:r>
              <w:rPr>
                <w:sz w:val="22"/>
                <w:szCs w:val="22"/>
              </w:rPr>
              <w:t>dividing GDP at constant prices by the population of a country or area.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r>
              <w:rPr>
                <w:rFonts w:hint="default"/>
                <w:lang w:val="en-CA"/>
              </w:rPr>
              <w:t>age</w:t>
            </w:r>
            <w: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pPr>
            <w:r>
              <w:rPr>
                <w:rFonts w:cstheme="minorHAnsi"/>
                <w:iCs/>
              </w:rPr>
              <w:t>National Accounts, 202</w:t>
            </w:r>
            <w:r>
              <w:rPr>
                <w:rFonts w:hint="default" w:cstheme="minorHAnsi"/>
                <w:iCs/>
                <w:lang w:val="en-CA"/>
              </w:rPr>
              <w:t>2</w:t>
            </w:r>
            <w:r>
              <w:rPr>
                <w:rFonts w:cstheme="minorHAnsi"/>
                <w:iCs/>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655612"/>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t>Real Gross Domestic Product (GDP) per capita is a proxy for the average standard of living of residents in a country or area. A positive percentage change in annual real GDP per capita can be interpreted as an increase in the average standard of living of the residents in a country or area</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cstheme="minorHAnsi"/>
                <w:color w:val="333333"/>
                <w:shd w:val="clear" w:color="auto" w:fill="E0E0E0"/>
                <w:lang w:val="en-CA"/>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"http://bit.ly/3OcqkVz" </w:instrText>
            </w:r>
            <w:r>
              <w:rPr>
                <w:rFonts w:hint="default"/>
              </w:rPr>
              <w:fldChar w:fldCharType="separate"/>
            </w:r>
            <w:r>
              <w:rPr>
                <w:rStyle w:val="18"/>
                <w:rFonts w:hint="default"/>
              </w:rPr>
              <w:t>http://bit.ly/3OcqkVz</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00B"/>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509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43E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C6753"/>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2B2C5B"/>
    <w:rsid w:val="1C0D1C7C"/>
    <w:rsid w:val="25890F3E"/>
    <w:rsid w:val="277E5AF8"/>
    <w:rsid w:val="3B6C16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62C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215563</Words>
  <Characters>1228713</Characters>
  <Lines>10239</Lines>
  <Paragraphs>2882</Paragraphs>
  <TotalTime>33</TotalTime>
  <ScaleCrop>false</ScaleCrop>
  <LinksUpToDate>false</LinksUpToDate>
  <CharactersWithSpaces>1441394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2021-11-03T15:00:00Z</dcterms:created>
  <dc:creator>Fanning, Stephen B (JMD)</dc:creator>
  <cp:lastModifiedBy>Doreen</cp:lastModifiedBy>
  <cp:lastPrinted>2020-04-16T14:23:00Z</cp:lastPrinted>
  <dcterms:modified xsi:type="dcterms:W3CDTF">2022-11-11T07:20:46Z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83CE4500D11D4543868CE0B3708155E3</vt:lpwstr>
  </property>
</Properties>
</file>