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C4C4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C4C4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C4C4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C4C4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C4C4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C4C4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C4C4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C4C4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C4C4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C4C4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C4C4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C4C4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C4C4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6B7FE29" w:rsidR="00355460" w:rsidRPr="00E263EC" w:rsidRDefault="00253403"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6D5D762" w:rsidR="00B66AF3" w:rsidRDefault="00253403" w:rsidP="00B66AF3">
          <w:r>
            <w:t>17.3.1 Foreign direct investment (FDI) inflows [17.3.1] (GF_FRN_FDI)</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616CE63"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2F55F1F" w:rsidR="0077584C" w:rsidRDefault="00253403"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A180BAB" w:rsidR="00F7784D" w:rsidRDefault="00253403"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D6D4EE9"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D32C3A0" w:rsidR="005377B9" w:rsidRPr="009F305C" w:rsidRDefault="00C711A3" w:rsidP="00C711A3">
            <w:pPr>
              <w:pStyle w:val="MGTHeader"/>
            </w:pPr>
            <w:r>
              <w:t>Goal 17: Strengthen the means of implementation and revitalize the Global Partnership for Sustainable Development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59CB203" w:rsidR="005377B9" w:rsidRPr="00DB0368" w:rsidRDefault="00DB0368" w:rsidP="00DB0368">
            <w:pPr>
              <w:shd w:val="clear" w:color="auto" w:fill="F5F5F5"/>
              <w:spacing w:after="0"/>
              <w:outlineLvl w:val="4"/>
              <w:rPr>
                <w:rFonts w:eastAsia="Times New Roman" w:cs="Times New Roman"/>
                <w:color w:val="333333"/>
                <w:sz w:val="21"/>
                <w:szCs w:val="21"/>
                <w:lang w:eastAsia="en-GB"/>
              </w:rPr>
            </w:pPr>
            <w:r>
              <w:rPr>
                <w:rFonts w:eastAsia="Times New Roman" w:cs="Times New Roman"/>
                <w:color w:val="333333"/>
                <w:sz w:val="21"/>
                <w:szCs w:val="21"/>
                <w:lang w:eastAsia="en-GB"/>
              </w:rPr>
              <w:t>Target 17.3: Mobilize additional financial resources for developing countries from multiple sources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23236EA1" w14:textId="77777777" w:rsidR="00DB0368" w:rsidRDefault="00DB0368" w:rsidP="00DB0368">
            <w:pPr>
              <w:shd w:val="clear" w:color="auto" w:fill="F5F5F5"/>
              <w:spacing w:after="0"/>
              <w:outlineLvl w:val="1"/>
              <w:rPr>
                <w:rFonts w:eastAsia="Times New Roman" w:cs="Times New Roman"/>
                <w:color w:val="1C75BC"/>
                <w:lang w:eastAsia="en-GB"/>
              </w:rPr>
            </w:pPr>
            <w:r>
              <w:rPr>
                <w:rFonts w:eastAsia="Times New Roman" w:cs="Times New Roman"/>
                <w:color w:val="1C75BC"/>
                <w:lang w:eastAsia="en-GB"/>
              </w:rPr>
              <w:t>Indicator 17.3.1: Foreign direct investments (FDI), official development assistance and South-South Cooperation as a proportion of gross national income (GNI)</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598EA33" w14:textId="77777777" w:rsidR="00DB0368" w:rsidRDefault="00DB0368" w:rsidP="00DB0368">
            <w:pPr>
              <w:pStyle w:val="MText"/>
            </w:pPr>
            <w:r>
              <w:t>United Nations Conference on Trade and Development (UNCTAD)</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CFC6F84" w:rsidR="003E7389" w:rsidRPr="000C4C4A" w:rsidRDefault="000C4C4A" w:rsidP="009F305C">
            <w:pPr>
              <w:rPr>
                <w:rFonts w:cstheme="minorHAnsi"/>
              </w:rPr>
            </w:pPr>
            <w:r w:rsidRPr="000C4C4A">
              <w:rPr>
                <w:rFonts w:cstheme="minorHAnsi"/>
                <w:bCs/>
              </w:rPr>
              <w:t>Bank of Ghana</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lastRenderedPageBreak/>
              <w:t>3.a. Data sources</w:t>
            </w:r>
          </w:p>
        </w:tc>
        <w:tc>
          <w:tcPr>
            <w:tcW w:w="3246" w:type="pct"/>
            <w:tcBorders>
              <w:top w:val="single" w:sz="4" w:space="0" w:color="auto"/>
              <w:left w:val="nil"/>
              <w:bottom w:val="single" w:sz="4" w:space="0" w:color="auto"/>
              <w:right w:val="single" w:sz="4" w:space="0" w:color="auto"/>
            </w:tcBorders>
            <w:shd w:val="clear" w:color="auto" w:fill="auto"/>
          </w:tcPr>
          <w:p w14:paraId="656CC4EB" w14:textId="77777777" w:rsidR="0035311B" w:rsidRPr="000C4C4A" w:rsidRDefault="000C4C4A" w:rsidP="009F305C">
            <w:pPr>
              <w:rPr>
                <w:rFonts w:cstheme="minorHAnsi"/>
                <w:lang w:val="en-GB"/>
              </w:rPr>
            </w:pPr>
            <w:r w:rsidRPr="000C4C4A">
              <w:rPr>
                <w:rFonts w:cstheme="minorHAnsi"/>
                <w:bCs/>
              </w:rPr>
              <w:t>Bank of Ghana</w:t>
            </w:r>
            <w:r w:rsidRPr="000C4C4A">
              <w:rPr>
                <w:rFonts w:cstheme="minorHAnsi"/>
              </w:rPr>
              <w:t xml:space="preserve"> </w:t>
            </w:r>
            <w:r w:rsidRPr="000C4C4A">
              <w:rPr>
                <w:rFonts w:cstheme="minorHAnsi"/>
                <w:lang w:val="en-GB"/>
              </w:rPr>
              <w:t>2017</w:t>
            </w:r>
          </w:p>
          <w:p w14:paraId="571CD33E" w14:textId="7633728D" w:rsidR="000C4C4A" w:rsidRPr="009F305C" w:rsidRDefault="000C4C4A" w:rsidP="009F305C">
            <w:r w:rsidRPr="000C4C4A">
              <w:rPr>
                <w:rFonts w:cstheme="minorHAnsi"/>
                <w:lang w:val="en-GB"/>
              </w:rPr>
              <w:t>Computed with data from Bank of Ghana, 2019</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4C4A"/>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53403"/>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711A3"/>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0368"/>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2825218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08949103">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8892794">
      <w:bodyDiv w:val="1"/>
      <w:marLeft w:val="0"/>
      <w:marRight w:val="0"/>
      <w:marTop w:val="0"/>
      <w:marBottom w:val="0"/>
      <w:divBdr>
        <w:top w:val="none" w:sz="0" w:space="0" w:color="auto"/>
        <w:left w:val="none" w:sz="0" w:space="0" w:color="auto"/>
        <w:bottom w:val="none" w:sz="0" w:space="0" w:color="auto"/>
        <w:right w:val="none" w:sz="0" w:space="0" w:color="auto"/>
      </w:divBdr>
    </w:div>
    <w:div w:id="21088916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10</Pages>
  <Words>215428</Words>
  <Characters>1227945</Characters>
  <Application>Microsoft Office Word</Application>
  <DocSecurity>8</DocSecurity>
  <Lines>10232</Lines>
  <Paragraphs>2880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1440493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2021-11-29T11:39:00Z</dcterms:created>
  <dcterms:modified xsi:type="dcterms:W3CDTF">2021-11-29T11:39:00Z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