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1209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1209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1209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1209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1209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1209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1209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1209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1209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1209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1209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1209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1209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737E8DF" w:rsidR="00355460" w:rsidRPr="00E263EC" w:rsidRDefault="00221FA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65D6989" w:rsidR="00B66AF3" w:rsidRDefault="00221FA4"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6A6055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5A3F611" w:rsidR="0077584C" w:rsidRDefault="00221FA4"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3171AA9" w:rsidR="00F7784D" w:rsidRDefault="00221FA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C45BE42"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2CB3844" w14:textId="77777777" w:rsidR="00221FA4" w:rsidRDefault="00221FA4" w:rsidP="00221FA4">
            <w:pPr>
              <w:pStyle w:val="MGTHeader"/>
            </w:pPr>
            <w:r>
              <w:t>Goal: 14: Conserve and sustainably use the oceans, seas and marine resources for sustainable development</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CB3E42C" w14:textId="77777777" w:rsidR="00221FA4" w:rsidRDefault="00221FA4" w:rsidP="00221FA4">
            <w:pPr>
              <w:pStyle w:val="MGTHeader"/>
            </w:pPr>
            <w:r>
              <w:t>Target 14.1: By 2025, prevent and significantly reduce marine pollution of all kinds, in particular from land-based activities, including marine debris and nutrient pollution</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5981F7D" w14:textId="77777777" w:rsidR="00221FA4" w:rsidRDefault="00221FA4" w:rsidP="00221FA4">
            <w:pPr>
              <w:pStyle w:val="MGTHeader"/>
            </w:pPr>
            <w:r>
              <w:t>Indicator 14.1.1: (a) Index of coastal eutrophication; and (b) plastic debris density</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2B79A3C" w14:textId="77777777" w:rsidR="00221FA4" w:rsidRDefault="00221FA4" w:rsidP="00221FA4">
            <w:pPr>
              <w:pStyle w:val="MGTHeader"/>
              <w:rPr>
                <w:color w:val="4A4A4A"/>
              </w:rPr>
            </w:pPr>
            <w:r>
              <w:t>United Nations Environment Programme (UNEP)</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2A82826" w:rsidR="003E7389" w:rsidRPr="009F305C" w:rsidRDefault="00912092" w:rsidP="009F305C">
            <w:r>
              <w:t>Ocean Conservancy</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ED26007" w:rsidR="0035311B" w:rsidRPr="009F305C" w:rsidRDefault="00912092" w:rsidP="009F305C">
            <w:r>
              <w:t xml:space="preserve"> Tides data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1FA4"/>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2092"/>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3323711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7583440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11637883">
      <w:bodyDiv w:val="1"/>
      <w:marLeft w:val="0"/>
      <w:marRight w:val="0"/>
      <w:marTop w:val="0"/>
      <w:marBottom w:val="0"/>
      <w:divBdr>
        <w:top w:val="none" w:sz="0" w:space="0" w:color="auto"/>
        <w:left w:val="none" w:sz="0" w:space="0" w:color="auto"/>
        <w:bottom w:val="none" w:sz="0" w:space="0" w:color="auto"/>
        <w:right w:val="none" w:sz="0" w:space="0" w:color="auto"/>
      </w:divBdr>
    </w:div>
    <w:div w:id="1328708231">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2718939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10</Pages>
  <Words>215415</Words>
  <Characters>1227871</Characters>
  <Application>Microsoft Office Word</Application>
  <DocSecurity>8</DocSecurity>
  <Lines>10232</Lines>
  <Paragraphs>2880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1440406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2021-11-05T10:28:00Z</dcterms:created>
  <dcterms:modified xsi:type="dcterms:W3CDTF">2021-11-05T10:28:00Z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