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E5631"/>
          <w:sz w:val="36"/>
          <w:szCs w:val="36"/>
        </w:rPr>
        <w:t xml:space="preserve">АКТ НЕЗАВИСИМОЙ ПРОВЕРКИ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программного продукта «TeacherReporter»</w:t>
      </w:r>
    </w:p>
    <w:p>
      <w:pPr>
        <w:pBdr>
          <w:bottom w:val="single" w:color="1E5631" w:sz="12" w:space="6"/>
        </w:pBdr>
        <w:spacing w:after="28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Веб-приложение для учёта и отчётности по оценкам учеников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</w:trPr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Проверяющий (сторонний эксперт)</w:t>
            </w:r>
          </w:p>
        </w:tc>
        <w:tc>
          <w:tcPr>
            <w:tcW w:type="dxa" w:w="6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Левашев Владислав Максимович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Автор проверяемой программы</w:t>
            </w:r>
          </w:p>
        </w:tc>
        <w:tc>
          <w:tcPr>
            <w:tcW w:type="dxa" w:w="6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Романенко Виталий Андреевич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Объект проверки</w:t>
            </w:r>
          </w:p>
        </w:tc>
        <w:tc>
          <w:tcPr>
            <w:tcW w:type="dxa" w:w="6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TeacherReporter — ASP.NET Core 8 MVC, MySQL, Entity Framework Core, Identity, jspreadsheet CE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Вид проверки</w:t>
            </w:r>
          </w:p>
        </w:tc>
        <w:tc>
          <w:tcPr>
            <w:tcW w:type="dxa" w:w="6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Инспекция исходного кода (статический анализ) с разбором сценариев работы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 проверки</w:t>
            </w:r>
          </w:p>
        </w:tc>
        <w:tc>
          <w:tcPr>
            <w:tcW w:type="dxa" w:w="6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21.10.2026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Итоговое заключение</w:t>
            </w:r>
          </w:p>
        </w:tc>
        <w:tc>
          <w:tcPr>
            <w:tcW w:type="dxa" w:w="6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B1E1E"/>
                <w:sz w:val="21"/>
                <w:szCs w:val="21"/>
              </w:rPr>
              <w:t xml:space="preserve">Не рекомендована к приёмке до устранения блокирующих, критических и высоких дефектов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1. Цель и объём проверки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</w:rPr>
        <w:t xml:space="preserve">Цель проверки — независимо от автора оценить работоспособность, безопасность и соответствие заявленным функциям программы TeacherReporter и зафиксировать обнаруженные дефекты с описанием, сценарием воспроизведения и рекомендацией по устранению.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</w:rPr>
        <w:t xml:space="preserve">Проверены все программные модули проекта: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</w:rPr>
        <w:t xml:space="preserve">Program.cs — настройка сервисов, Identity, cookie и конвейера запросов;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</w:rPr>
        <w:t xml:space="preserve">Controllers — Account, Admin, AdminBase, Home, Profile, Spreadsheet, Support;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</w:rPr>
        <w:t xml:space="preserve">Models, ViewModels и Data (контекст БД, SeedData, SupportService, ActiveUserMiddleware);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</w:rPr>
        <w:t xml:space="preserve">клиентская логика редактора таблиц wwwroot/js/editor.js и theme.js;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</w:rPr>
        <w:t xml:space="preserve">сопроводительные файлы — README.md, appsettings*.json, состав репозитория.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</w:rPr>
        <w:t xml:space="preserve">Сторонние библиотеки (jQuery, Bootstrap, jspreadsheet, SheetJS, pdfmake) и миграции Entity Framework Core в объём не входили.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2. Методика и ограничения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</w:rPr>
        <w:t xml:space="preserve">Проверка выполнена методом построчного чтения кода (code review) с мысленным прогоном пользовательских сценариев: вход, регистрация, работа с таблицами, профиль, чат поддержки, администрирование. Для каждой находки определялись ожидаемое и фактическое поведение, а также критичность по пятибалльной шкале: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E563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Критичность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E563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7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Блокирующая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Программа не собирается или не запускается.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039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Критическая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Нарушена безопасность либо недоступна основная функция для всех пользователей.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7E2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Ключевой сценарий не выполняется или приводит к сбою.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D0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Функция работает неверно, есть обходной путь.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ABEBC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Косметический недостаток или ошибка отображения.</w:t>
            </w:r>
          </w:p>
        </w:tc>
      </w:tr>
    </w:tbl>
    <w:p>
      <w:pPr>
        <w:spacing w:after="80"/>
      </w:pP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Ограничение. </w:t>
      </w:r>
      <w:r>
        <w:rPr>
          <w:rFonts w:ascii="Times New Roman" w:cs="Times New Roman" w:eastAsia="Times New Roman" w:hAnsi="Times New Roman"/>
        </w:rPr>
        <w:t xml:space="preserve">В среде проверки отсутствовали .NET SDK и сервер MySQL, поэтому динамический запуск приложения и автоматические тесты не выполнялись. Поведение в разделе «Фактический результат» установлено по коду и должно быть подтверждено прогоном на стенде после исправлений.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3. Сводка результатов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138"/>
      </w:tblGrid>
      <w:tr>
        <w:trPr>
          <w:cantSplit/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E563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Критичность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E563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Кол-во</w:t>
            </w:r>
          </w:p>
        </w:tc>
        <w:tc>
          <w:tcPr>
            <w:tcW w:type="dxa" w:w="5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E563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Дефекты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7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Блокирующая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5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ДЕФ-01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039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Критическая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5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ДЕФ-02, ДЕФ-03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7E2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5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ДЕФ-04, ДЕФ-05, ДЕФ-06, ДЕФ-07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D0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5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ДЕФ-08, ДЕФ-09, ДЕФ-10, ДЕФ-11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ABEBC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5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ДЕФ-12</w:t>
            </w:r>
          </w:p>
        </w:tc>
      </w:tr>
    </w:tbl>
    <w:p>
      <w:pPr>
        <w:spacing w:after="100" w:before="12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Всего дефектов: </w:t>
      </w:r>
      <w:r>
        <w:rPr>
          <w:rFonts w:ascii="Times New Roman" w:cs="Times New Roman" w:eastAsia="Times New Roman" w:hAnsi="Times New Roman"/>
        </w:rPr>
        <w:t xml:space="preserve">12. Дополнительных замечаний (не влияющих на сборку, но требующих внимания): 9.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</w:rPr>
        <w:t xml:space="preserve">Наиболее опасны дефекты, затрагивающие сразу всех пользователей: ошибка сборки (ДЕФ-01), порядок middleware (ДЕФ-02) и утечка чужих данных (ДЕФ-03). Остальные дефекты локальны и устраняются правкой одной-двух строк.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 Реестр дефектов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500"/>
        <w:gridCol w:w="3638"/>
      </w:tblGrid>
      <w:tr>
        <w:trPr>
          <w:cantSplit/>
          <w:tblHeader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E563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Код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E563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Критичность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E563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Краткое название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E563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Расположение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ДЕФ-01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7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Блокирующая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Проект не собирается: несовместимый тип элемента списка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Controllers/AdminController.cs, метод ExportUsers, стр. 523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ДЕФ-02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039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Критическая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Нарушен порядок подключения аутентификации и авторизации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Program.cs, конвейер middleware, стр. 59–61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ДЕФ-03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039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Критическая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Нарушение изоляции данных: доступ к чужим таблицам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Controllers/SpreadsheetController.cs, метод GetData, стр. 120–121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ДЕФ-04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7E2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Инвертирована проверка деактивированной учётной записи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Controllers/AccountController.cs, метод Login (POST), стр. 41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ДЕФ-05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7E2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Регистрация падает из-за несуществующей роли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Controllers/AccountController.cs, метод Register (POST), стр. 121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ДЕФ-06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7E2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Бесконечный цикл при создании таблицы из шаблона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Controllers/SpreadsheetController.cs, метод ColumnIndexToLetter, стр. 283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ДЕФ-07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7E2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Перепутан порядок аргументов при смене пароля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Controllers/ProfileController.cs, метод ChangePassword, стр. 126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ДЕФ-08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D0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Разблокировка пользователя не сохраняется в БД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Controllers/AdminController.cs, метод UnbanUser, стр. 199–200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ДЕФ-09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D0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Сообщения пользователей сохраняются как ответы администратора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Controllers/SupportController.cs, метод SendMessage, стр. 140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ДЕФ-10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D0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Счётчик непрочитанных обращений считает не те сообщения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Data/SupportService.cs, метод GetUnreadCountAsync, стр. 17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ДЕФ-11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D0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Неверная граница диапазона в цветовой кодировке оценок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wwwroot/js/editor.js, функция colorCodeCell, стр. 463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ДЕФ-12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ABEBC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Некорректный подсчёт активных пользователей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Controllers/AdminController.cs, метод Index, стр. 58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 Описание дефектов</w:t>
      </w:r>
    </w:p>
    <w:p>
      <w:pPr>
        <w:keepNext/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7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ДЕФ-01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Проект не собирается: несовместимый тип элемента списка  [Блокирующая]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Расположение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Controllers/AdminController.cs, метод ExportUsers, стр. 523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Список строк формируется как List&lt;List&lt;string&gt;&gt;, но в строку данных вместо текста добавляется целое число sheetCount (без вызова ToString()). Компилятор C# прекращает сборку с ошибкой CS1503 («Не удается преобразовать тип int в string»).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Воспроизведение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 Выполнить dotnet build в корне проекта.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Ожидаемо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Сборка завершается успешно.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Фактически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Сборка прерывается ошибкой CS1503; запуск приложения невозможен.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Рекомендация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Привести значение к строке: sheetCount.ToString().</w:t>
            </w:r>
          </w:p>
        </w:tc>
      </w:tr>
    </w:tbl>
    <w:p>
      <w:pPr>
        <w:spacing w:after="80"/>
      </w:pPr>
    </w:p>
    <w:p>
      <w:pPr>
        <w:keepNext/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039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ДЕФ-02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Нарушен порядок подключения аутентификации и авторизации  [Критическая]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Расположение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Program.cs, конвейер middleware, стр. 59–61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Middleware UseAuthorization() и ActiveUserMiddleware зарегистрированы раньше UseAuthentication(). К моменту проверки прав пользователь ещё не определён, поэтому любой запрос трактуется как анонимный.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Воспроизведение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 Войти под любой учётной записью.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2. Открыть страницу, защищённую атрибутом [Authorize] (например, /Spreadsheet).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Ожидаемо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Открывается список таблиц пользователя.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Фактически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Пользователь перенаправляется на страницу входа либо отказа в доступе; ActiveUserMiddleware не видит аутентифицированного пользователя и не выполняет проверку блокировки.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Рекомендация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Восстановить порядок: UseAuthentication → ActiveUserMiddleware → UseAuthorization.</w:t>
            </w:r>
          </w:p>
        </w:tc>
      </w:tr>
    </w:tbl>
    <w:p>
      <w:pPr>
        <w:spacing w:after="80"/>
      </w:pPr>
    </w:p>
    <w:p>
      <w:pPr>
        <w:keepNext/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039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ДЕФ-03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Нарушение изоляции данных: доступ к чужим таблицам  [Критическая]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Расположение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Controllers/SpreadsheetController.cs, метод GetData, стр. 120–121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Выборка таблицы в методе GetData выполняется только по идентификатору (s.Id == id) без проверки владельца. В остальных методах контроллера (Editor, Save, Delete) условие s.UserId == user.Id присутствует, то есть пропуск носит характер дефекта, а не проектного решения.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Воспроизведение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 Войти как пользователь A, запомнить Id своей таблицы.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2. Войти как пользователь B и открыть /Spreadsheet/GetData/{Id таблицы A}.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Ожидаемо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Ответ 404 (таблица не найдена).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Фактически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Возвращаются название и полное содержимое чужой таблицы (оценки учеников). Идентификаторы целочисленные, поэтому доступны перебором.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Рекомендация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Вернуть условие s.Id == id &amp;&amp; s.UserId == user!.Id.</w:t>
            </w:r>
          </w:p>
        </w:tc>
      </w:tr>
    </w:tbl>
    <w:p>
      <w:pPr>
        <w:spacing w:after="80"/>
      </w:pPr>
    </w:p>
    <w:p>
      <w:pPr>
        <w:keepNext/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7E2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ДЕФ-04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Инвертирована проверка деактивированной учётной записи  [Высокая]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Расположение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Controllers/AccountController.cs, метод Login (POST), стр. 41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Условие user != null &amp;&amp; user.IsActive вместо !user.IsActive. Сообщение о деактивации выводится активным пользователям, а деактивированные проходят дальше к проверке пароля.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Воспроизведение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 Ввести корректные данные активного пользователя на странице входа.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Ожидаемо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Вход выполняется.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Фактически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Показывается сообщение «Ваш аккаунт деактивирован…», вход невозможен. Для деактивированных пользователей блокировка при входе не работает.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Рекомендация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Использовать !user.IsActive.</w:t>
            </w:r>
          </w:p>
        </w:tc>
      </w:tr>
    </w:tbl>
    <w:p>
      <w:pPr>
        <w:spacing w:after="80"/>
      </w:pPr>
    </w:p>
    <w:p>
      <w:pPr>
        <w:keepNext/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7E2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ДЕФ-05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Регистрация падает из-за несуществующей роли  [Высокая]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Расположение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Controllers/AccountController.cs, метод Register (POST), стр. 121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Новому пользователю назначается роль "Teachers", тогда как SeedData создаёт роли "Admin" и "Teacher". UserManager.AddToRoleAsync выбрасывает InvalidOperationException (роль не существует). К этому моменту запись пользователя уже создана в БД.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Воспроизведение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 Открыть /Account/Register.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2. Заполнить форму корректными данными и отправить.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Ожидаемо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Пользователь создан, получил роль «Teacher», выполнен вход.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Фактически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Ошибка 500. Учётная запись остаётся в базе без роли; повторная регистрация с тем же e-mail отклоняется как занятая.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Рекомендация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Использовать имя роли "Teacher"; названия ролей вынести в константы.</w:t>
            </w:r>
          </w:p>
        </w:tc>
      </w:tr>
    </w:tbl>
    <w:p>
      <w:pPr>
        <w:spacing w:after="80"/>
      </w:pPr>
    </w:p>
    <w:p>
      <w:pPr>
        <w:keepNext/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7E2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ДЕФ-06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Бесконечный цикл при создании таблицы из шаблона  [Высокая]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Расположение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Controllers/SpreadsheetController.cs, метод ColumnIndexToLetter, стр. 283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 цикле while (n &gt;= 0) шаг пересчёта записан как n = n / 26 вместо n = n / 26 - 1. Для индекса 0..25 значение n становится 0 и не уменьшается, поэтому условие выхода недостижимо. Цикл бесконечно дописывает символы в строку.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Воспроизведение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 Войти в систему.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2. На странице шаблонов выбрать любой шаблон (запрос /Spreadsheet/Editor?template=monthly).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Ожидаемо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Открывается редактор с заготовкой таблицы.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Фактически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Запрос не завершается, поток загружает процессор на 100 %, память растёт до исчерпания. Страница «зависает».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Рекомендация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Вернуть n = n / 26 - 1 (как в JS-функции colIndexToLetter в editor.js).</w:t>
            </w:r>
          </w:p>
        </w:tc>
      </w:tr>
    </w:tbl>
    <w:p>
      <w:pPr>
        <w:spacing w:after="80"/>
      </w:pPr>
    </w:p>
    <w:p>
      <w:pPr>
        <w:keepNext/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7E2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ДЕФ-07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Перепутан порядок аргументов при смене пароля  [Высокая]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Расположение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Controllers/ProfileController.cs, метод ChangePassword, стр. 126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Вызов ChangePasswordAsync(user, model.NewPassword, model.CurrentPassword) передаёт новый пароль в позицию «текущий пароль» и наоборот. Проверка текущего пароля выполняется по значению нового.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Воспроизведение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 Открыть «Профиль».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2. Указать верный текущий пароль и другой новый пароль, отправить форму.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Ожидаемо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Пароль изменён, показано «Пароль успешно сменён».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Фактически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Показывается ошибка Identity «Incorrect password.»; пароль не меняется. Операция проходит только при совпадении нового и текущего пароля.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Рекомендация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Передавать аргументы в порядке model.CurrentPassword, model.NewPassword.</w:t>
            </w:r>
          </w:p>
        </w:tc>
      </w:tr>
    </w:tbl>
    <w:p>
      <w:pPr>
        <w:spacing w:after="80"/>
      </w:pPr>
    </w:p>
    <w:p>
      <w:pPr>
        <w:keepNext/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D0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ДЕФ-08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Разблокировка пользователя не сохраняется в БД  [Средняя]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Расположение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Controllers/AdminController.cs, метод UnbanUser, стр. 199–200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После _db.BannedUsers.Remove(ban) отсутствует await _db.SaveChangesAsync(). Контекст удаляет запись только в памяти и освобождается без записи в базу.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Воспроизведение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 В панели администратора заблокировать пользователя.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2. Открыть «Заблокированные» и нажать «Разблокировать».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3. Обновить страницу.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Ожидаемо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Запись удалена; пользователь может зарегистрироваться снова.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Фактически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Отображается сообщение об успехе, но запись остаётся в списке; регистрация с этим e-mail по-прежнему запрещена.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Рекомендация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Добавить await _db.SaveChangesAsync() после Remove.</w:t>
            </w:r>
          </w:p>
        </w:tc>
      </w:tr>
    </w:tbl>
    <w:p>
      <w:pPr>
        <w:spacing w:after="80"/>
      </w:pPr>
    </w:p>
    <w:p>
      <w:pPr>
        <w:keepNext/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D0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ДЕФ-09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Сообщения пользователей сохраняются как ответы администратора  [Средняя]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Расположение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Controllers/SupportController.cs, метод SendMessage, стр. 140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Для сообщения пользователя задано IsAdminReply = true. Нарушается базовая семантика чата: все дальнейшие выборки (по !IsAdminReply и IsAdminReply) обрабатывают такие записи неверно.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Воспроизведение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 От имени учителя отправить сообщение в чат поддержки.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2. Открыть переписку в разделе администратора.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Ожидаемо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Сообщение учителя отображается как входящее и увеличивает счётчик непрочитанных.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Фактически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Сообщение отображается как ответ администратора, счётчик у администратора не растёт, а у самого учителя оно считается непрочитанным ответом (метод UnreadSupportCount).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Рекомендация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Для пользовательских сообщений использовать IsAdminReply = false.</w:t>
            </w:r>
          </w:p>
        </w:tc>
      </w:tr>
    </w:tbl>
    <w:p>
      <w:pPr>
        <w:spacing w:after="80"/>
      </w:pPr>
    </w:p>
    <w:p>
      <w:pPr>
        <w:keepNext/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D0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ДЕФ-10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Счётчик непрочитанных обращений считает не те сообщения  [Средняя]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Расположение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Data/SupportService.cs, метод GetUnreadCountAsync, стр. 17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Фильтр m.IsAdminReply &amp;&amp; !m.IsRead выбирает ответы администраторов, а нужны входящие сообщения (!m.IsAdminReply). Метод используется в AdminBaseController и выводится в бейдже ViewBag.UnreadSupportCount; при этом AdminController.UnreadCount считает правильно, поэтому значения в интерфейсе расходятся.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Воспроизведение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 Отправить от учителя новое обращение (при исправленном ДЕФ-09).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2. Открыть главную страницу администратора.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Ожидаемо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Бейдж показывает количество новых обращений.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Фактически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Бейдж не меняется при новых обращениях и растёт при ответах самих администраторов.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Рекомендация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Использовать фильтр !m.IsAdminReply &amp;&amp; !m.IsRead.</w:t>
            </w:r>
          </w:p>
        </w:tc>
      </w:tr>
    </w:tbl>
    <w:p>
      <w:pPr>
        <w:spacing w:after="80"/>
      </w:pPr>
    </w:p>
    <w:p>
      <w:pPr>
        <w:keepNext/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D0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ДЕФ-11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Неверная граница диапазона в цветовой кодировке оценок  [Средняя]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Расположение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wwwroot/js/editor.js, функция colorCodeCell, стр. 463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Условие num &lt;= 3 вместо num &lt;= 2 окрашивает тройки красным. Ветка num === 3 (жёлтый цвет) становится недостижимой. Это противоречит заявленной в README пятибалльной схеме.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Воспроизведение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 В редакторе ввести в ячейки значения 2, 3, 4, 5.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Ожидаемо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 — красный, 3 — жёлтый, 4 — голубой, 5 — зелёный.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Фактически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 и 3 окрашены красным, жёлтого цвета нет.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Рекомендация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Вернуть условие num &lt;= 2.</w:t>
            </w:r>
          </w:p>
        </w:tc>
      </w:tr>
    </w:tbl>
    <w:p>
      <w:pPr>
        <w:spacing w:after="80"/>
      </w:pPr>
    </w:p>
    <w:p>
      <w:pPr>
        <w:keepNext/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ABEBC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ДЕФ-12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Некорректный подсчёт активных пользователей  [Низкая]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Расположение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Controllers/AdminController.cs, метод Index, стр. 58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Описание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Для поля ActiveUsers используется Count(u =&gt; !u.IsActive), то есть считаются неактивные пользователи.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Воспроизведение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 Открыть панель администратора при наличии нескольких активных и одного деактивированного пользователя.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Ожидаемо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Плитка «Активные» равна числу активных пользователей.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Фактически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Отображается число деактивированных пользователей.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Рекомендация</w:t>
            </w:r>
          </w:p>
        </w:tc>
        <w:tc>
          <w:tcPr>
            <w:tcW w:type="dxa" w:w="7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Использовать Count(u =&gt; u.IsActive).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6. Дополнительные замечания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</w:rPr>
        <w:t xml:space="preserve">Следующие наблюдения не относятся к функциональным ошибкам, найденным в ходе сценариев, но существенно влияют на безопасность и сопровождаемость проекта.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2500"/>
        <w:gridCol w:w="4838"/>
      </w:tblGrid>
      <w:tr>
        <w:trPr>
          <w:cantSplit/>
          <w:tblHeader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E563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Код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E563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Важность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E563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Где</w:t>
            </w:r>
          </w:p>
        </w:tc>
        <w:tc>
          <w:tcPr>
            <w:tcW w:type="dxa" w:w="4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E563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Замечание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ЗМЧ-01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7E2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Controllers/SupportController.cs</w:t>
            </w:r>
          </w:p>
        </w:tc>
        <w:tc>
          <w:tcPr>
            <w:tcW w:type="dxa" w:w="4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Контроллер не защищён атрибутом [Authorize]. Метод SendMessage принимает email и threadId из тела запроса без сверки с текущим пользователем, поэтому анонимный клиент может писать в чужие обращения. Метод Poll отдаёт переписку по любому threadId.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ЗМЧ-02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7E2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Controllers/SupportController.cs, метод Download</w:t>
            </w:r>
          </w:p>
        </w:tc>
        <w:tc>
          <w:tcPr>
            <w:tcW w:type="dxa" w:w="4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Имя файла file подставляется в Path.Combine без проверки. Возможен выход за пределы каталога uploads/support (последовательности «..»). Доступа к авторизации нет, а тип содержимого всегда application/octet-stream.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ЗМЧ-03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D0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SpreadsheetController, SupportController, AdminController, AccountController</w:t>
            </w:r>
          </w:p>
        </w:tc>
        <w:tc>
          <w:tcPr>
            <w:tcW w:type="dxa" w:w="4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 POST-методам Save, SendMessage, ReplyToThread и KeepAlive применён [IgnoreAntiforgeryToken]. Защита от CSRF отключена, хотя клиент (editor.js) токен передаёт.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ЗМЧ-04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D0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AdminController.ReplyToThread</w:t>
            </w:r>
          </w:p>
        </w:tc>
        <w:tc>
          <w:tcPr>
            <w:tcW w:type="dxa" w:w="4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 отличие от SupportController.SendMessage, нет проверки типа загружаемого файла. Файлы сохраняются в wwwroot/uploads и доступны как статика.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ЗМЧ-05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D0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README.md, Data/SeedData.cs</w:t>
            </w:r>
          </w:p>
        </w:tc>
        <w:tc>
          <w:tcPr>
            <w:tcW w:type="dxa" w:w="4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Документация указывает администратора admin@school.com, а SeedData создаёт admin@spt.com. Пароль admin123 зафиксирован в открытом виде в коде и README, смена при первом входе не требуется.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ЗМЧ-06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ABEBC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appsettings.json, README.md</w:t>
            </w:r>
          </w:p>
        </w:tc>
        <w:tc>
          <w:tcPr>
            <w:tcW w:type="dxa" w:w="4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 закоммиченном appsettings.json отсутствует раздел ConnectionStrings, поэтому без ручной настройки приложение завершится при старте (ServerVersion.AutoDetect(null)). В п. 3 установки лишние символы «~~~~».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ЗМЧ-07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ABEBC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wwwroot/lib/xlsx/Git-2.54.0-64-bit.exe</w:t>
            </w:r>
          </w:p>
        </w:tc>
        <w:tc>
          <w:tcPr>
            <w:tcW w:type="dxa" w:w="4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 репозиторий добавлен установщик Git (около 65 МБ), не относящийся к проекту. Файл раздувает репозиторий и публикуется как статика.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ЗМЧ-08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ABEBC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Views, AdminController</w:t>
            </w:r>
          </w:p>
        </w:tc>
        <w:tc>
          <w:tcPr>
            <w:tcW w:type="dxa" w:w="4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Нет единообразия языка интерфейса: сообщения администратора и разметка (lang="en", пункт «Home») на английском, остальное на русском. В шаблонах опечатка «Бал» (нужно «Балл») и непереведённое «PE».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ЗМЧ-09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ABEBC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AdminController, SupportController</w:t>
            </w:r>
          </w:p>
        </w:tc>
        <w:tc>
          <w:tcPr>
            <w:tcW w:type="dxa" w:w="4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Метод GetKrasZone() продублирован в двух контроллерах. Рекомендуется вынести в общий сервис.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7. Заключение и рекомендации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</w:rPr>
        <w:t xml:space="preserve">По результатам независимой проверки программа TeacherReporter в текущем состоянии не может быть принята: проект не собирается, а после исправления сборки остаются дефекты, делающие недоступными вход, регистрацию, создание таблиц по шаблонам и смену пароля, а также допускающие чтение чужих данных.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</w:rPr>
        <w:t xml:space="preserve">Рекомендуемый порядок устранения: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</w:rPr>
        <w:t xml:space="preserve">устранить блокирующий и критические дефекты (ДЕФ-01, ДЕФ-02, ДЕФ-03);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</w:rPr>
        <w:t xml:space="preserve">исправить дефекты высокой важности (ДЕФ-04…ДЕФ-07) и замечания по безопасности чата (ЗМЧ-01…ЗМЧ-03);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</w:rPr>
        <w:t xml:space="preserve">исправить дефекты средней и низкой важности (ДЕФ-08…ДЕФ-12);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</w:rPr>
        <w:t xml:space="preserve">привести в порядок документацию и состав репозитория (ЗМЧ-05…ЗМЧ-09);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</w:rPr>
        <w:t xml:space="preserve">выполнить повторную проверку с динамическим запуском и добавить автоматические тесты на сценарии входа, регистрации, смены пароля и проверки владельца таблицы.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Проверяющий: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 / Левашев В. М.</w:t>
            </w:r>
          </w:p>
          <w:p>
            <w:r>
              <w:rPr>
                <w:rFonts w:ascii="Times New Roman" w:cs="Times New Roman" w:eastAsia="Times New Roman" w:hAnsi="Times New Roman"/>
                <w:color w:val="595959"/>
                <w:sz w:val="20"/>
                <w:szCs w:val="20"/>
              </w:rPr>
              <w:t xml:space="preserve">Дата: 21.10.2026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С результатами ознакомлен (автор):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 / Романенко В. А.</w:t>
            </w:r>
          </w:p>
          <w:p>
            <w:r>
              <w:rPr>
                <w:rFonts w:ascii="Times New Roman" w:cs="Times New Roman" w:eastAsia="Times New Roman" w:hAnsi="Times New Roman"/>
                <w:color w:val="595959"/>
                <w:sz w:val="20"/>
                <w:szCs w:val="20"/>
              </w:rPr>
              <w:t xml:space="preserve">Дата: 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7"/>
        <w:szCs w:val="17"/>
      </w:rPr>
      <w:t xml:space="preserve">Страница </w:t>
    </w:r>
    <w:r>
      <w:rPr>
        <w:rFonts w:ascii="Times New Roman" w:cs="Times New Roman" w:eastAsia="Times New Roman" w:hAnsi="Times New Roman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F7F7F"/>
        <w:sz w:val="17"/>
        <w:szCs w:val="17"/>
      </w:rPr>
      <w:t xml:space="preserve"> из </w:t>
    </w:r>
    <w:r>
      <w:rPr>
        <w:rFonts w:ascii="Times New Roman" w:cs="Times New Roman" w:eastAsia="Times New Roman" w:hAnsi="Times New Roman"/>
        <w:color w:val="7F7F7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F7F7F"/>
        <w:sz w:val="17"/>
        <w:szCs w:val="17"/>
      </w:rPr>
      <w:t xml:space="preserve">Акт независимой проверки · TeacherReporter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A9CBB0" w:sz="6" w:space="2"/>
      </w:pBd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E563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2026-10-21T07:17:05.830Z</dcterms:created>
  <dcterms:modified xsi:type="dcterms:W3CDTF">2026-10-21T07:17:05.831Z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