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sz w:val="40"/>
          <w:szCs w:val="40"/>
        </w:rPr>
        <w:t xml:space="preserve">ОТЧЁТ</w:t>
      </w:r>
    </w:p>
    <w:p>
      <w:pPr>
        <w:spacing w:after="200"/>
        <w:jc w:val="center"/>
      </w:pPr>
      <w:r>
        <w:rPr>
          <w:sz w:val="28"/>
          <w:szCs w:val="28"/>
        </w:rPr>
        <w:t xml:space="preserve">Описание программы TeacherReporter и внесённых в неё ошибок</w:t>
      </w:r>
    </w:p>
    <w:p>
      <w:pPr>
        <w:spacing w:after="600"/>
        <w:jc w:val="center"/>
      </w:pPr>
      <w:r>
        <w:rPr>
          <w:color w:val="595959"/>
          <w:sz w:val="22"/>
          <w:szCs w:val="22"/>
        </w:rPr>
        <w:t xml:space="preserve">Дата: 21.10.2026 · Ветка: claude/eloquent-tesla-9mi09j</w:t>
      </w:r>
    </w:p>
    <w:p>
      <w:pPr>
        <w:pStyle w:val="Heading1"/>
      </w:pPr>
      <w:r>
        <w:t xml:space="preserve">1. Описание программы</w:t>
      </w:r>
    </w:p>
    <w:p>
      <w:pPr>
        <w:spacing w:after="120"/>
      </w:pPr>
      <w:r>
        <w:t xml:space="preserve">TeacherReporter — веб-приложение для школьных учителей, предназначенное для ведения и подготовки отчётов об оценках учеников. Приложение построено на ASP.NET Core 8 (MVC), данные хранятся в MySQL через Entity Framework Core, учётные записи и роли обслуживает ASP.NET Core Identity. Клиентская часть использует jspreadsheet CE v4 (электронная таблица), SheetJS (экспорт в Excel) и pdfmake (экспорт в PDF); интерфейс русскоязычный.</w:t>
      </w:r>
    </w:p>
    <w:p>
      <w:pPr>
        <w:pStyle w:val="Heading2"/>
      </w:pPr>
      <w:r>
        <w:t xml:space="preserve">1.1. Основные функции</w:t>
      </w:r>
    </w:p>
    <w:p>
      <w:pPr>
        <w:pStyle w:val="ListParagraph"/>
        <w:numPr>
          <w:ilvl w:val="0"/>
          <w:numId w:val="2"/>
        </w:numPr>
        <w:spacing w:after="60"/>
      </w:pPr>
      <w:r>
        <w:t xml:space="preserve">регистрация и вход пользователей, роли «Teacher» (учитель) и «Admin» (администратор);</w:t>
      </w:r>
    </w:p>
    <w:p>
      <w:pPr>
        <w:pStyle w:val="ListParagraph"/>
        <w:numPr>
          <w:ilvl w:val="0"/>
          <w:numId w:val="2"/>
        </w:numPr>
        <w:spacing w:after="60"/>
      </w:pPr>
      <w:r>
        <w:t xml:space="preserve">редактор электронных таблиц с вкладками, формулами и форматированием ячеек;</w:t>
      </w:r>
    </w:p>
    <w:p>
      <w:pPr>
        <w:pStyle w:val="ListParagraph"/>
        <w:numPr>
          <w:ilvl w:val="0"/>
          <w:numId w:val="2"/>
        </w:numPr>
        <w:spacing w:after="60"/>
      </w:pPr>
      <w:r>
        <w:t xml:space="preserve">шаблоны журналов: месячный, семестровый, посещаемость, поведение, экзамен, годовой;</w:t>
      </w:r>
    </w:p>
    <w:p>
      <w:pPr>
        <w:pStyle w:val="ListParagraph"/>
        <w:numPr>
          <w:ilvl w:val="0"/>
          <w:numId w:val="2"/>
        </w:numPr>
        <w:spacing w:after="60"/>
      </w:pPr>
      <w:r>
        <w:t xml:space="preserve">цветовая кодировка оценок по русской пятибалльной системе (1–5);</w:t>
      </w:r>
    </w:p>
    <w:p>
      <w:pPr>
        <w:pStyle w:val="ListParagraph"/>
        <w:numPr>
          <w:ilvl w:val="0"/>
          <w:numId w:val="2"/>
        </w:numPr>
        <w:spacing w:after="60"/>
      </w:pPr>
      <w:r>
        <w:t xml:space="preserve">экспорт таблиц в PDF и Excel;</w:t>
      </w:r>
    </w:p>
    <w:p>
      <w:pPr>
        <w:pStyle w:val="ListParagraph"/>
        <w:numPr>
          <w:ilvl w:val="0"/>
          <w:numId w:val="2"/>
        </w:numPr>
        <w:spacing w:after="60"/>
      </w:pPr>
      <w:r>
        <w:t xml:space="preserve">профиль пользователя: смена имени, e-mail и пароля, удаление аккаунта;</w:t>
      </w:r>
    </w:p>
    <w:p>
      <w:pPr>
        <w:pStyle w:val="ListParagraph"/>
        <w:numPr>
          <w:ilvl w:val="0"/>
          <w:numId w:val="2"/>
        </w:numPr>
        <w:spacing w:after="60"/>
      </w:pPr>
      <w:r>
        <w:t xml:space="preserve">панель администратора: управление пользователями, блокировка (бан по e-mail и IP), сброс пароля, просмотр таблиц, экспорт списка пользователей в CSV;</w:t>
      </w:r>
    </w:p>
    <w:p>
      <w:pPr>
        <w:pStyle w:val="ListParagraph"/>
        <w:numPr>
          <w:ilvl w:val="0"/>
          <w:numId w:val="2"/>
        </w:numPr>
        <w:spacing w:after="60"/>
      </w:pPr>
      <w:r>
        <w:t xml:space="preserve">чат поддержки с вложениями (до 5 МБ) и опросом новых сообщений в реальном времени;</w:t>
      </w:r>
    </w:p>
    <w:p>
      <w:pPr>
        <w:pStyle w:val="ListParagraph"/>
        <w:numPr>
          <w:ilvl w:val="0"/>
          <w:numId w:val="2"/>
        </w:numPr>
        <w:spacing w:after="60"/>
      </w:pPr>
      <w:r>
        <w:t xml:space="preserve">переключение тёмной и светлой темы.</w:t>
      </w:r>
    </w:p>
    <w:p>
      <w:pPr>
        <w:pStyle w:val="Heading2"/>
      </w:pPr>
      <w:r>
        <w:t xml:space="preserve">1.2. Модульная структура</w:t>
      </w:r>
    </w:p>
    <w:tbl>
      <w:tblPr>
        <w:tblW w:type="dxa" w:w="9362"/>
        <w:tblBorders>
          <w:top w:val="single" w:color="auto" w:sz="4"/>
          <w:left w:val="single" w:color="auto" w:sz="4"/>
          <w:bottom w:val="single" w:color="auto" w:sz="4"/>
          <w:right w:val="single" w:color="auto" w:sz="4"/>
          <w:insideH w:val="single" w:color="auto" w:sz="4"/>
          <w:insideV w:val="single" w:color="auto" w:sz="4"/>
        </w:tblBorders>
      </w:tblPr>
      <w:tblGrid>
        <w:gridCol w:w="2400"/>
        <w:gridCol w:w="6962"/>
      </w:tblGrid>
      <w:tr>
        <w:trPr>
          <w:tblHeader/>
        </w:trPr>
        <w:tc>
          <w:tcPr>
            <w:tcW w:type="dxa" w:w="2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20"/>
                <w:szCs w:val="20"/>
              </w:rPr>
              <w:t xml:space="preserve">Модуль</w:t>
            </w:r>
          </w:p>
        </w:tc>
        <w:tc>
          <w:tcPr>
            <w:tcW w:type="dxa" w:w="6962"/>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20"/>
                <w:szCs w:val="20"/>
              </w:rPr>
              <w:t xml:space="preserve">Назначение</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Program.cs</w:t>
            </w:r>
          </w:p>
        </w:tc>
        <w:tc>
          <w:tcPr>
            <w:tcW w:type="dxa" w:w="69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Точка входа: регистрация сервисов, Identity, MySQL, настройка cookie и конвейера middleware, маршруты.</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Controllers/</w:t>
            </w:r>
          </w:p>
        </w:tc>
        <w:tc>
          <w:tcPr>
            <w:tcW w:type="dxa" w:w="69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AccountController (вход, регистрация, выход), SpreadsheetController (таблицы и шаблоны), ProfileController (профиль), SupportController (чат пользователя), AdminBaseController и AdminController (администрирование).</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Models/</w:t>
            </w:r>
          </w:p>
        </w:tc>
        <w:tc>
          <w:tcPr>
            <w:tcW w:type="dxa" w:w="69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Сущности БД: ApplicationUser, SpreadsheetModel, BannedUser, SupportMessage, ErrorViewModel.</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ViewModels/</w:t>
            </w:r>
          </w:p>
        </w:tc>
        <w:tc>
          <w:tcPr>
            <w:tcW w:type="dxa" w:w="69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Модели представлений форм входа, регистрации, администрирования и поддержки.</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Data/</w:t>
            </w:r>
          </w:p>
        </w:tc>
        <w:tc>
          <w:tcPr>
            <w:tcW w:type="dxa" w:w="69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ApplicationDbContext, SeedData (создание ролей и администратора), SupportService (счётчик непрочитанных), ActiveUserMiddleware (выход деактивированных или удалённых пользователей).</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Migrations/</w:t>
            </w:r>
          </w:p>
        </w:tc>
        <w:tc>
          <w:tcPr>
            <w:tcW w:type="dxa" w:w="69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Миграции Entity Framework Core (6 миграций).</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Views/</w:t>
            </w:r>
          </w:p>
        </w:tc>
        <w:tc>
          <w:tcPr>
            <w:tcW w:type="dxa" w:w="69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Razor-представления: Account, Admin, Profile, Spreadsheet, Support, Shared.</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wwwroot/</w:t>
            </w:r>
          </w:p>
        </w:tc>
        <w:tc>
          <w:tcPr>
            <w:tcW w:type="dxa" w:w="69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Статические файлы: editor.js (логика редактора), theme.js, CSS и сторонние библиотеки.</w:t>
            </w:r>
          </w:p>
        </w:tc>
      </w:tr>
    </w:tbl>
    <w:p>
      <w:pPr>
        <w:spacing w:after="60"/>
      </w:pPr>
      <w:r>
        <w:t xml:space="preserve"/>
      </w:r>
    </w:p>
    <w:p>
      <w:pPr>
        <w:pStyle w:val="Heading1"/>
      </w:pPr>
      <w:r>
        <w:t xml:space="preserve">2. Внесённые ошибки</w:t>
      </w:r>
    </w:p>
    <w:p>
      <w:pPr>
        <w:spacing w:after="120"/>
      </w:pPr>
      <w:r>
        <w:t xml:space="preserve">В программу намеренно внесено 12 ошибок в разных модулях: 1 — в конвейере запуска, 9 — в контроллерах, 1 — в слое данных, 1 — в клиентском JavaScript, всего затронуто 8 файлов. Ошибки разных типов: одна блокирует сборку (ошибка компиляции), остальные проявляются при работе программы. Изменения не затрагивают базу данных и миграции.</w:t>
      </w:r>
    </w:p>
    <w:p>
      <w:pPr>
        <w:pStyle w:val="Heading2"/>
      </w:pPr>
      <w:r>
        <w:t xml:space="preserve">2.1. Сводная таблица</w:t>
      </w:r>
    </w:p>
    <w:tbl>
      <w:tblPr>
        <w:tblW w:type="dxa" w:w="9362"/>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1000"/>
        <w:gridCol w:w="4862"/>
      </w:tblGrid>
      <w:tr>
        <w:trPr>
          <w:tblHeader/>
        </w:trPr>
        <w:tc>
          <w:tcPr>
            <w:tcW w:type="dxa" w:w="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20"/>
                <w:szCs w:val="20"/>
              </w:rPr>
              <w:t xml:space="preserve">№</w:t>
            </w:r>
          </w:p>
        </w:tc>
        <w:tc>
          <w:tcPr>
            <w:tcW w:type="dxa" w:w="3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20"/>
                <w:szCs w:val="20"/>
              </w:rPr>
              <w:t xml:space="preserve">Файл</w:t>
            </w:r>
          </w:p>
        </w:tc>
        <w:tc>
          <w:tcPr>
            <w:tcW w:type="dxa" w:w="1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20"/>
                <w:szCs w:val="20"/>
              </w:rPr>
              <w:t xml:space="preserve">Строка</w:t>
            </w:r>
          </w:p>
        </w:tc>
        <w:tc>
          <w:tcPr>
            <w:tcW w:type="dxa" w:w="4862"/>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20"/>
                <w:szCs w:val="20"/>
              </w:rPr>
              <w:t xml:space="preserve">Тип ошибки</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Program.cs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59–61</w:t>
            </w:r>
          </w:p>
        </w:tc>
        <w:tc>
          <w:tcPr>
            <w:tcW w:type="dxa" w:w="48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Логическая (конвейер middleware)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Controllers/AccountController.cs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41</w:t>
            </w:r>
          </w:p>
        </w:tc>
        <w:tc>
          <w:tcPr>
            <w:tcW w:type="dxa" w:w="48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Логическая (инвертированное условие)</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Controllers/AccountController.cs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121</w:t>
            </w:r>
          </w:p>
        </w:tc>
        <w:tc>
          <w:tcPr>
            <w:tcW w:type="dxa" w:w="48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Ошибка времени выполнения (опечатка в названии роли)</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4</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Controllers/AdminController.cs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58</w:t>
            </w:r>
          </w:p>
        </w:tc>
        <w:tc>
          <w:tcPr>
            <w:tcW w:type="dxa" w:w="48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Логическая (неверный подсчёт)</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5</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Controllers/AdminController.cs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199–200</w:t>
            </w:r>
          </w:p>
        </w:tc>
        <w:tc>
          <w:tcPr>
            <w:tcW w:type="dxa" w:w="48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Логическая (потеря сохранения данных)</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6</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Controllers/AdminController.cs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523</w:t>
            </w:r>
          </w:p>
        </w:tc>
        <w:tc>
          <w:tcPr>
            <w:tcW w:type="dxa" w:w="48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Ошибка компиляции (несовпадение типов)</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7</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Controllers/ProfileController.cs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126</w:t>
            </w:r>
          </w:p>
        </w:tc>
        <w:tc>
          <w:tcPr>
            <w:tcW w:type="dxa" w:w="48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Логическая (перепутаны аргументы)</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8</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Controllers/SpreadsheetController.cs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120–121</w:t>
            </w:r>
          </w:p>
        </w:tc>
        <w:tc>
          <w:tcPr>
            <w:tcW w:type="dxa" w:w="48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Уязвимость безопасности (отсутствует проверка владельца)</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9</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Controllers/SpreadsheetController.cs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283</w:t>
            </w:r>
          </w:p>
        </w:tc>
        <w:tc>
          <w:tcPr>
            <w:tcW w:type="dxa" w:w="48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Логическая (бесконечный цикл)</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Controllers/SupportController.cs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140</w:t>
            </w:r>
          </w:p>
        </w:tc>
        <w:tc>
          <w:tcPr>
            <w:tcW w:type="dxa" w:w="48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Логическая (неверный флаг)</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11</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Data/SupportService.cs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17</w:t>
            </w:r>
          </w:p>
        </w:tc>
        <w:tc>
          <w:tcPr>
            <w:tcW w:type="dxa" w:w="48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Логическая (неверный фильтр)</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12</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wwwroot/js/editor.js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463</w:t>
            </w:r>
          </w:p>
        </w:tc>
        <w:tc>
          <w:tcPr>
            <w:tcW w:type="dxa" w:w="48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Логическая (граница диапазона)</w:t>
            </w:r>
          </w:p>
        </w:tc>
      </w:tr>
    </w:tbl>
    <w:p>
      <w:pPr>
        <w:spacing w:after="60"/>
      </w:pPr>
      <w:r>
        <w:t xml:space="preserve"/>
      </w:r>
    </w:p>
    <w:p>
      <w:pPr>
        <w:pStyle w:val="Heading2"/>
      </w:pPr>
      <w:r>
        <w:t xml:space="preserve">2.2. Подробное описание</w:t>
      </w:r>
    </w:p>
    <w:p>
      <w:pPr>
        <w:keepNext/>
        <w:spacing w:after="80" w:before="240"/>
      </w:pPr>
      <w:r>
        <w:rPr>
          <w:b/>
          <w:bCs/>
          <w:sz w:val="24"/>
          <w:szCs w:val="24"/>
        </w:rPr>
        <w:t xml:space="preserve">Ошибка 1. Program.cs, строка 59–61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Тип</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Логическая (конвейер middleware) (модуль: Program)</w:t>
            </w:r>
          </w:p>
        </w:tc>
      </w:tr>
      <w:tr>
        <w:trPr>
          <w:cantSplit/>
        </w:trPr>
        <w:tc>
          <w:tcPr>
            <w:tcW w:type="dxa" w:w="18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b/>
                <w:bCs/>
              </w:rPr>
              <w:t xml:space="preserve">Было</w:t>
            </w:r>
          </w:p>
        </w:tc>
        <w:tc>
          <w:tcPr>
            <w:tcW w:type="dxa" w:w="7838"/>
            <w:tcBorders>
              <w:top w:val="single" w:color="BFBFBF" w:sz="4"/>
              <w:left w:val="single" w:color="BFBFBF" w:sz="4"/>
              <w:bottom w:val="single" w:color="BFBFBF" w:sz="4"/>
              <w:right w:val="single" w:color="BFBFBF" w:sz="4"/>
            </w:tcBorders>
            <w:shd w:fill="F6FBF3" w:color="auto" w:val="clear"/>
            <w:tcMar>
              <w:top w:type="dxa" w:w="60"/>
              <w:left w:type="dxa" w:w="100"/>
              <w:bottom w:type="dxa" w:w="60"/>
              <w:right w:type="dxa" w:w="100"/>
            </w:tcMar>
          </w:tcPr>
          <w:p>
            <w:pPr>
              <w:spacing w:after="0"/>
            </w:pPr>
            <w:r>
              <w:rPr>
                <w:rFonts w:ascii="Consolas" w:cs="Consolas" w:eastAsia="Consolas" w:hAnsi="Consolas"/>
                <w:sz w:val="18"/>
                <w:szCs w:val="18"/>
              </w:rPr>
              <w:t xml:space="preserve">app.UseAuthentication();</w:t>
            </w:r>
          </w:p>
          <w:p>
            <w:pPr>
              <w:spacing w:after="0"/>
            </w:pPr>
            <w:r>
              <w:rPr>
                <w:rFonts w:ascii="Consolas" w:cs="Consolas" w:eastAsia="Consolas" w:hAnsi="Consolas"/>
                <w:sz w:val="18"/>
                <w:szCs w:val="18"/>
              </w:rPr>
              <w:t xml:space="preserve">app.UseMiddleware&lt;ActiveUserMiddleware&gt;();</w:t>
            </w:r>
          </w:p>
          <w:p>
            <w:pPr>
              <w:spacing w:after="0"/>
            </w:pPr>
            <w:r>
              <w:rPr>
                <w:rFonts w:ascii="Consolas" w:cs="Consolas" w:eastAsia="Consolas" w:hAnsi="Consolas"/>
                <w:sz w:val="18"/>
                <w:szCs w:val="18"/>
              </w:rPr>
              <w:t xml:space="preserve">app.UseAuthorization();</w:t>
            </w:r>
          </w:p>
        </w:tc>
      </w:tr>
      <w:tr>
        <w:trPr>
          <w:cantSplit/>
        </w:trPr>
        <w:tc>
          <w:tcPr>
            <w:tcW w:type="dxa" w:w="1800"/>
            <w:tcBorders>
              <w:top w:val="single" w:color="BFBFBF" w:sz="4"/>
              <w:left w:val="single" w:color="BFBFBF" w:sz="4"/>
              <w:bottom w:val="single" w:color="BFBFBF" w:sz="4"/>
              <w:right w:val="single" w:color="BFBFBF" w:sz="4"/>
            </w:tcBorders>
            <w:shd w:fill="FCE4D6" w:color="auto" w:val="clear"/>
            <w:tcMar>
              <w:top w:type="dxa" w:w="60"/>
              <w:left w:type="dxa" w:w="100"/>
              <w:bottom w:type="dxa" w:w="60"/>
              <w:right w:type="dxa" w:w="100"/>
            </w:tcMar>
          </w:tcPr>
          <w:p>
            <w:r>
              <w:rPr>
                <w:b/>
                <w:bCs/>
              </w:rPr>
              <w:t xml:space="preserve">Стало</w:t>
            </w:r>
          </w:p>
        </w:tc>
        <w:tc>
          <w:tcPr>
            <w:tcW w:type="dxa" w:w="7838"/>
            <w:tcBorders>
              <w:top w:val="single" w:color="BFBFBF" w:sz="4"/>
              <w:left w:val="single" w:color="BFBFBF" w:sz="4"/>
              <w:bottom w:val="single" w:color="BFBFBF" w:sz="4"/>
              <w:right w:val="single" w:color="BFBFBF" w:sz="4"/>
            </w:tcBorders>
            <w:shd w:fill="FFF8F4" w:color="auto" w:val="clear"/>
            <w:tcMar>
              <w:top w:type="dxa" w:w="60"/>
              <w:left w:type="dxa" w:w="100"/>
              <w:bottom w:type="dxa" w:w="60"/>
              <w:right w:type="dxa" w:w="100"/>
            </w:tcMar>
          </w:tcPr>
          <w:p>
            <w:pPr>
              <w:spacing w:after="0"/>
            </w:pPr>
            <w:r>
              <w:rPr>
                <w:rFonts w:ascii="Consolas" w:cs="Consolas" w:eastAsia="Consolas" w:hAnsi="Consolas"/>
                <w:sz w:val="18"/>
                <w:szCs w:val="18"/>
              </w:rPr>
              <w:t xml:space="preserve">app.UseAuthorization();</w:t>
            </w:r>
          </w:p>
          <w:p>
            <w:pPr>
              <w:spacing w:after="0"/>
            </w:pPr>
            <w:r>
              <w:rPr>
                <w:rFonts w:ascii="Consolas" w:cs="Consolas" w:eastAsia="Consolas" w:hAnsi="Consolas"/>
                <w:sz w:val="18"/>
                <w:szCs w:val="18"/>
              </w:rPr>
              <w:t xml:space="preserve">app.UseMiddleware&lt;ActiveUserMiddleware&gt;();</w:t>
            </w:r>
          </w:p>
          <w:p>
            <w:pPr>
              <w:spacing w:after="0"/>
            </w:pPr>
            <w:r>
              <w:rPr>
                <w:rFonts w:ascii="Consolas" w:cs="Consolas" w:eastAsia="Consolas" w:hAnsi="Consolas"/>
                <w:sz w:val="18"/>
                <w:szCs w:val="18"/>
              </w:rPr>
              <w:t xml:space="preserve">app.UseAuthentication();</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Проявление</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Авторизация выполняется раньше аутентификации, поэтому пользователь ещё не определён. Все действия с [Authorize] отправляют даже вошедшего пользователя на страницу входа или отказа в доступе, а ActiveUserMiddleware не видит аутентифицированного пользователя.</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Исправление</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Вернуть правильный порядок: UseAuthentication → ActiveUserMiddleware → UseAuthorization.</w:t>
            </w:r>
          </w:p>
        </w:tc>
      </w:tr>
    </w:tbl>
    <w:p>
      <w:pPr>
        <w:keepNext/>
        <w:spacing w:after="80" w:before="240"/>
      </w:pPr>
      <w:r>
        <w:rPr>
          <w:b/>
          <w:bCs/>
          <w:sz w:val="24"/>
          <w:szCs w:val="24"/>
        </w:rPr>
        <w:t xml:space="preserve">Ошибка 2. Controllers/AccountController.cs, строка 41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Тип</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Логическая (инвертированное условие) (модуль: Контроллеры)</w:t>
            </w:r>
          </w:p>
        </w:tc>
      </w:tr>
      <w:tr>
        <w:trPr>
          <w:cantSplit/>
        </w:trPr>
        <w:tc>
          <w:tcPr>
            <w:tcW w:type="dxa" w:w="18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b/>
                <w:bCs/>
              </w:rPr>
              <w:t xml:space="preserve">Было</w:t>
            </w:r>
          </w:p>
        </w:tc>
        <w:tc>
          <w:tcPr>
            <w:tcW w:type="dxa" w:w="7838"/>
            <w:tcBorders>
              <w:top w:val="single" w:color="BFBFBF" w:sz="4"/>
              <w:left w:val="single" w:color="BFBFBF" w:sz="4"/>
              <w:bottom w:val="single" w:color="BFBFBF" w:sz="4"/>
              <w:right w:val="single" w:color="BFBFBF" w:sz="4"/>
            </w:tcBorders>
            <w:shd w:fill="F6FBF3" w:color="auto" w:val="clear"/>
            <w:tcMar>
              <w:top w:type="dxa" w:w="60"/>
              <w:left w:type="dxa" w:w="100"/>
              <w:bottom w:type="dxa" w:w="60"/>
              <w:right w:type="dxa" w:w="100"/>
            </w:tcMar>
          </w:tcPr>
          <w:p>
            <w:pPr>
              <w:spacing w:after="0"/>
            </w:pPr>
            <w:r>
              <w:rPr>
                <w:rFonts w:ascii="Consolas" w:cs="Consolas" w:eastAsia="Consolas" w:hAnsi="Consolas"/>
                <w:sz w:val="18"/>
                <w:szCs w:val="18"/>
              </w:rPr>
              <w:t xml:space="preserve">if (user != null &amp;&amp; !user.IsActive)</w:t>
            </w:r>
          </w:p>
        </w:tc>
      </w:tr>
      <w:tr>
        <w:trPr>
          <w:cantSplit/>
        </w:trPr>
        <w:tc>
          <w:tcPr>
            <w:tcW w:type="dxa" w:w="1800"/>
            <w:tcBorders>
              <w:top w:val="single" w:color="BFBFBF" w:sz="4"/>
              <w:left w:val="single" w:color="BFBFBF" w:sz="4"/>
              <w:bottom w:val="single" w:color="BFBFBF" w:sz="4"/>
              <w:right w:val="single" w:color="BFBFBF" w:sz="4"/>
            </w:tcBorders>
            <w:shd w:fill="FCE4D6" w:color="auto" w:val="clear"/>
            <w:tcMar>
              <w:top w:type="dxa" w:w="60"/>
              <w:left w:type="dxa" w:w="100"/>
              <w:bottom w:type="dxa" w:w="60"/>
              <w:right w:type="dxa" w:w="100"/>
            </w:tcMar>
          </w:tcPr>
          <w:p>
            <w:r>
              <w:rPr>
                <w:b/>
                <w:bCs/>
              </w:rPr>
              <w:t xml:space="preserve">Стало</w:t>
            </w:r>
          </w:p>
        </w:tc>
        <w:tc>
          <w:tcPr>
            <w:tcW w:type="dxa" w:w="7838"/>
            <w:tcBorders>
              <w:top w:val="single" w:color="BFBFBF" w:sz="4"/>
              <w:left w:val="single" w:color="BFBFBF" w:sz="4"/>
              <w:bottom w:val="single" w:color="BFBFBF" w:sz="4"/>
              <w:right w:val="single" w:color="BFBFBF" w:sz="4"/>
            </w:tcBorders>
            <w:shd w:fill="FFF8F4" w:color="auto" w:val="clear"/>
            <w:tcMar>
              <w:top w:type="dxa" w:w="60"/>
              <w:left w:type="dxa" w:w="100"/>
              <w:bottom w:type="dxa" w:w="60"/>
              <w:right w:type="dxa" w:w="100"/>
            </w:tcMar>
          </w:tcPr>
          <w:p>
            <w:pPr>
              <w:spacing w:after="0"/>
            </w:pPr>
            <w:r>
              <w:rPr>
                <w:rFonts w:ascii="Consolas" w:cs="Consolas" w:eastAsia="Consolas" w:hAnsi="Consolas"/>
                <w:sz w:val="18"/>
                <w:szCs w:val="18"/>
              </w:rPr>
              <w:t xml:space="preserve">if (user != null &amp;&amp; user.IsActive)</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Проявление</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Проверка деактивированного аккаунта перевёрнута: активным пользователям при входе показывается сообщение «Ваш аккаунт деактивирован», а деактивированные пользователи входят без помех.</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Исправление</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Вернуть отрицание: !user.IsActive.</w:t>
            </w:r>
          </w:p>
        </w:tc>
      </w:tr>
    </w:tbl>
    <w:p>
      <w:pPr>
        <w:keepNext/>
        <w:spacing w:after="80" w:before="240"/>
      </w:pPr>
      <w:r>
        <w:rPr>
          <w:b/>
          <w:bCs/>
          <w:sz w:val="24"/>
          <w:szCs w:val="24"/>
        </w:rPr>
        <w:t xml:space="preserve">Ошибка 3. Controllers/AccountController.cs, строка 121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Тип</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Ошибка времени выполнения (опечатка в названии роли) (модуль: Контроллеры)</w:t>
            </w:r>
          </w:p>
        </w:tc>
      </w:tr>
      <w:tr>
        <w:trPr>
          <w:cantSplit/>
        </w:trPr>
        <w:tc>
          <w:tcPr>
            <w:tcW w:type="dxa" w:w="18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b/>
                <w:bCs/>
              </w:rPr>
              <w:t xml:space="preserve">Было</w:t>
            </w:r>
          </w:p>
        </w:tc>
        <w:tc>
          <w:tcPr>
            <w:tcW w:type="dxa" w:w="7838"/>
            <w:tcBorders>
              <w:top w:val="single" w:color="BFBFBF" w:sz="4"/>
              <w:left w:val="single" w:color="BFBFBF" w:sz="4"/>
              <w:bottom w:val="single" w:color="BFBFBF" w:sz="4"/>
              <w:right w:val="single" w:color="BFBFBF" w:sz="4"/>
            </w:tcBorders>
            <w:shd w:fill="F6FBF3" w:color="auto" w:val="clear"/>
            <w:tcMar>
              <w:top w:type="dxa" w:w="60"/>
              <w:left w:type="dxa" w:w="100"/>
              <w:bottom w:type="dxa" w:w="60"/>
              <w:right w:type="dxa" w:w="100"/>
            </w:tcMar>
          </w:tcPr>
          <w:p>
            <w:pPr>
              <w:spacing w:after="0"/>
            </w:pPr>
            <w:r>
              <w:rPr>
                <w:rFonts w:ascii="Consolas" w:cs="Consolas" w:eastAsia="Consolas" w:hAnsi="Consolas"/>
                <w:sz w:val="18"/>
                <w:szCs w:val="18"/>
              </w:rPr>
              <w:t xml:space="preserve">await _userManager.AddToRoleAsync(user, "Teacher");</w:t>
            </w:r>
          </w:p>
        </w:tc>
      </w:tr>
      <w:tr>
        <w:trPr>
          <w:cantSplit/>
        </w:trPr>
        <w:tc>
          <w:tcPr>
            <w:tcW w:type="dxa" w:w="1800"/>
            <w:tcBorders>
              <w:top w:val="single" w:color="BFBFBF" w:sz="4"/>
              <w:left w:val="single" w:color="BFBFBF" w:sz="4"/>
              <w:bottom w:val="single" w:color="BFBFBF" w:sz="4"/>
              <w:right w:val="single" w:color="BFBFBF" w:sz="4"/>
            </w:tcBorders>
            <w:shd w:fill="FCE4D6" w:color="auto" w:val="clear"/>
            <w:tcMar>
              <w:top w:type="dxa" w:w="60"/>
              <w:left w:type="dxa" w:w="100"/>
              <w:bottom w:type="dxa" w:w="60"/>
              <w:right w:type="dxa" w:w="100"/>
            </w:tcMar>
          </w:tcPr>
          <w:p>
            <w:r>
              <w:rPr>
                <w:b/>
                <w:bCs/>
              </w:rPr>
              <w:t xml:space="preserve">Стало</w:t>
            </w:r>
          </w:p>
        </w:tc>
        <w:tc>
          <w:tcPr>
            <w:tcW w:type="dxa" w:w="7838"/>
            <w:tcBorders>
              <w:top w:val="single" w:color="BFBFBF" w:sz="4"/>
              <w:left w:val="single" w:color="BFBFBF" w:sz="4"/>
              <w:bottom w:val="single" w:color="BFBFBF" w:sz="4"/>
              <w:right w:val="single" w:color="BFBFBF" w:sz="4"/>
            </w:tcBorders>
            <w:shd w:fill="FFF8F4" w:color="auto" w:val="clear"/>
            <w:tcMar>
              <w:top w:type="dxa" w:w="60"/>
              <w:left w:type="dxa" w:w="100"/>
              <w:bottom w:type="dxa" w:w="60"/>
              <w:right w:type="dxa" w:w="100"/>
            </w:tcMar>
          </w:tcPr>
          <w:p>
            <w:pPr>
              <w:spacing w:after="0"/>
            </w:pPr>
            <w:r>
              <w:rPr>
                <w:rFonts w:ascii="Consolas" w:cs="Consolas" w:eastAsia="Consolas" w:hAnsi="Consolas"/>
                <w:sz w:val="18"/>
                <w:szCs w:val="18"/>
              </w:rPr>
              <w:t xml:space="preserve">await _userManager.AddToRoleAsync(user, "Teachers");</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Проявление</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Роль «Teachers» не создаётся в SeedData (там есть только «Admin» и «Teacher»). При регистрации UserManager выбрасывает исключение, поэтому нового учителя не удаётся зарегистрировать, хотя учётная запись уже создана в базе.</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Исправление</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Использовать имя существующей роли "Teacher" (лучше вынести названия ролей в константы).</w:t>
            </w:r>
          </w:p>
        </w:tc>
      </w:tr>
    </w:tbl>
    <w:p>
      <w:pPr>
        <w:keepNext/>
        <w:spacing w:after="80" w:before="240"/>
      </w:pPr>
      <w:r>
        <w:rPr>
          <w:b/>
          <w:bCs/>
          <w:sz w:val="24"/>
          <w:szCs w:val="24"/>
        </w:rPr>
        <w:t xml:space="preserve">Ошибка 4. Controllers/AdminController.cs, строка 58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Тип</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Логическая (неверный подсчёт) (модуль: Контроллеры)</w:t>
            </w:r>
          </w:p>
        </w:tc>
      </w:tr>
      <w:tr>
        <w:trPr>
          <w:cantSplit/>
        </w:trPr>
        <w:tc>
          <w:tcPr>
            <w:tcW w:type="dxa" w:w="18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b/>
                <w:bCs/>
              </w:rPr>
              <w:t xml:space="preserve">Было</w:t>
            </w:r>
          </w:p>
        </w:tc>
        <w:tc>
          <w:tcPr>
            <w:tcW w:type="dxa" w:w="7838"/>
            <w:tcBorders>
              <w:top w:val="single" w:color="BFBFBF" w:sz="4"/>
              <w:left w:val="single" w:color="BFBFBF" w:sz="4"/>
              <w:bottom w:val="single" w:color="BFBFBF" w:sz="4"/>
              <w:right w:val="single" w:color="BFBFBF" w:sz="4"/>
            </w:tcBorders>
            <w:shd w:fill="F6FBF3" w:color="auto" w:val="clear"/>
            <w:tcMar>
              <w:top w:type="dxa" w:w="60"/>
              <w:left w:type="dxa" w:w="100"/>
              <w:bottom w:type="dxa" w:w="60"/>
              <w:right w:type="dxa" w:w="100"/>
            </w:tcMar>
          </w:tcPr>
          <w:p>
            <w:pPr>
              <w:spacing w:after="0"/>
            </w:pPr>
            <w:r>
              <w:rPr>
                <w:rFonts w:ascii="Consolas" w:cs="Consolas" w:eastAsia="Consolas" w:hAnsi="Consolas"/>
                <w:sz w:val="18"/>
                <w:szCs w:val="18"/>
              </w:rPr>
              <w:t xml:space="preserve">ActiveUsers = model.Count(u =&gt; u.IsActive),</w:t>
            </w:r>
          </w:p>
        </w:tc>
      </w:tr>
      <w:tr>
        <w:trPr>
          <w:cantSplit/>
        </w:trPr>
        <w:tc>
          <w:tcPr>
            <w:tcW w:type="dxa" w:w="1800"/>
            <w:tcBorders>
              <w:top w:val="single" w:color="BFBFBF" w:sz="4"/>
              <w:left w:val="single" w:color="BFBFBF" w:sz="4"/>
              <w:bottom w:val="single" w:color="BFBFBF" w:sz="4"/>
              <w:right w:val="single" w:color="BFBFBF" w:sz="4"/>
            </w:tcBorders>
            <w:shd w:fill="FCE4D6" w:color="auto" w:val="clear"/>
            <w:tcMar>
              <w:top w:type="dxa" w:w="60"/>
              <w:left w:type="dxa" w:w="100"/>
              <w:bottom w:type="dxa" w:w="60"/>
              <w:right w:type="dxa" w:w="100"/>
            </w:tcMar>
          </w:tcPr>
          <w:p>
            <w:r>
              <w:rPr>
                <w:b/>
                <w:bCs/>
              </w:rPr>
              <w:t xml:space="preserve">Стало</w:t>
            </w:r>
          </w:p>
        </w:tc>
        <w:tc>
          <w:tcPr>
            <w:tcW w:type="dxa" w:w="7838"/>
            <w:tcBorders>
              <w:top w:val="single" w:color="BFBFBF" w:sz="4"/>
              <w:left w:val="single" w:color="BFBFBF" w:sz="4"/>
              <w:bottom w:val="single" w:color="BFBFBF" w:sz="4"/>
              <w:right w:val="single" w:color="BFBFBF" w:sz="4"/>
            </w:tcBorders>
            <w:shd w:fill="FFF8F4" w:color="auto" w:val="clear"/>
            <w:tcMar>
              <w:top w:type="dxa" w:w="60"/>
              <w:left w:type="dxa" w:w="100"/>
              <w:bottom w:type="dxa" w:w="60"/>
              <w:right w:type="dxa" w:w="100"/>
            </w:tcMar>
          </w:tcPr>
          <w:p>
            <w:pPr>
              <w:spacing w:after="0"/>
            </w:pPr>
            <w:r>
              <w:rPr>
                <w:rFonts w:ascii="Consolas" w:cs="Consolas" w:eastAsia="Consolas" w:hAnsi="Consolas"/>
                <w:sz w:val="18"/>
                <w:szCs w:val="18"/>
              </w:rPr>
              <w:t xml:space="preserve">ActiveUsers = model.Count(u =&gt; !u.IsActive),</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Проявление</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В панели администратора счётчик «Активные пользователи» показывает количество неактивных пользователей.</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Исправление</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Считать пользователей с u.IsActive == true.</w:t>
            </w:r>
          </w:p>
        </w:tc>
      </w:tr>
    </w:tbl>
    <w:p>
      <w:pPr>
        <w:keepNext/>
        <w:spacing w:after="80" w:before="240"/>
      </w:pPr>
      <w:r>
        <w:rPr>
          <w:b/>
          <w:bCs/>
          <w:sz w:val="24"/>
          <w:szCs w:val="24"/>
        </w:rPr>
        <w:t xml:space="preserve">Ошибка 5. Controllers/AdminController.cs, строка 199–200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Тип</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Логическая (потеря сохранения данных) (модуль: Контроллеры)</w:t>
            </w:r>
          </w:p>
        </w:tc>
      </w:tr>
      <w:tr>
        <w:trPr>
          <w:cantSplit/>
        </w:trPr>
        <w:tc>
          <w:tcPr>
            <w:tcW w:type="dxa" w:w="18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b/>
                <w:bCs/>
              </w:rPr>
              <w:t xml:space="preserve">Было</w:t>
            </w:r>
          </w:p>
        </w:tc>
        <w:tc>
          <w:tcPr>
            <w:tcW w:type="dxa" w:w="7838"/>
            <w:tcBorders>
              <w:top w:val="single" w:color="BFBFBF" w:sz="4"/>
              <w:left w:val="single" w:color="BFBFBF" w:sz="4"/>
              <w:bottom w:val="single" w:color="BFBFBF" w:sz="4"/>
              <w:right w:val="single" w:color="BFBFBF" w:sz="4"/>
            </w:tcBorders>
            <w:shd w:fill="F6FBF3" w:color="auto" w:val="clear"/>
            <w:tcMar>
              <w:top w:type="dxa" w:w="60"/>
              <w:left w:type="dxa" w:w="100"/>
              <w:bottom w:type="dxa" w:w="60"/>
              <w:right w:type="dxa" w:w="100"/>
            </w:tcMar>
          </w:tcPr>
          <w:p>
            <w:pPr>
              <w:spacing w:after="0"/>
            </w:pPr>
            <w:r>
              <w:rPr>
                <w:rFonts w:ascii="Consolas" w:cs="Consolas" w:eastAsia="Consolas" w:hAnsi="Consolas"/>
                <w:sz w:val="18"/>
                <w:szCs w:val="18"/>
              </w:rPr>
              <w:t xml:space="preserve">_db.BannedUsers.Remove(ban);</w:t>
            </w:r>
          </w:p>
          <w:p>
            <w:pPr>
              <w:spacing w:after="0"/>
            </w:pPr>
            <w:r>
              <w:rPr>
                <w:rFonts w:ascii="Consolas" w:cs="Consolas" w:eastAsia="Consolas" w:hAnsi="Consolas"/>
                <w:sz w:val="18"/>
                <w:szCs w:val="18"/>
              </w:rPr>
              <w:t xml:space="preserve">await _db.SaveChangesAsync();</w:t>
            </w:r>
          </w:p>
        </w:tc>
      </w:tr>
      <w:tr>
        <w:trPr>
          <w:cantSplit/>
        </w:trPr>
        <w:tc>
          <w:tcPr>
            <w:tcW w:type="dxa" w:w="1800"/>
            <w:tcBorders>
              <w:top w:val="single" w:color="BFBFBF" w:sz="4"/>
              <w:left w:val="single" w:color="BFBFBF" w:sz="4"/>
              <w:bottom w:val="single" w:color="BFBFBF" w:sz="4"/>
              <w:right w:val="single" w:color="BFBFBF" w:sz="4"/>
            </w:tcBorders>
            <w:shd w:fill="FCE4D6" w:color="auto" w:val="clear"/>
            <w:tcMar>
              <w:top w:type="dxa" w:w="60"/>
              <w:left w:type="dxa" w:w="100"/>
              <w:bottom w:type="dxa" w:w="60"/>
              <w:right w:type="dxa" w:w="100"/>
            </w:tcMar>
          </w:tcPr>
          <w:p>
            <w:r>
              <w:rPr>
                <w:b/>
                <w:bCs/>
              </w:rPr>
              <w:t xml:space="preserve">Стало</w:t>
            </w:r>
          </w:p>
        </w:tc>
        <w:tc>
          <w:tcPr>
            <w:tcW w:type="dxa" w:w="7838"/>
            <w:tcBorders>
              <w:top w:val="single" w:color="BFBFBF" w:sz="4"/>
              <w:left w:val="single" w:color="BFBFBF" w:sz="4"/>
              <w:bottom w:val="single" w:color="BFBFBF" w:sz="4"/>
              <w:right w:val="single" w:color="BFBFBF" w:sz="4"/>
            </w:tcBorders>
            <w:shd w:fill="FFF8F4" w:color="auto" w:val="clear"/>
            <w:tcMar>
              <w:top w:type="dxa" w:w="60"/>
              <w:left w:type="dxa" w:w="100"/>
              <w:bottom w:type="dxa" w:w="60"/>
              <w:right w:type="dxa" w:w="100"/>
            </w:tcMar>
          </w:tcPr>
          <w:p>
            <w:pPr>
              <w:spacing w:after="0"/>
            </w:pPr>
            <w:r>
              <w:rPr>
                <w:rFonts w:ascii="Consolas" w:cs="Consolas" w:eastAsia="Consolas" w:hAnsi="Consolas"/>
                <w:sz w:val="18"/>
                <w:szCs w:val="18"/>
              </w:rPr>
              <w:t xml:space="preserve">_db.BannedUsers.Remove(ban);</w:t>
            </w:r>
          </w:p>
          <w:p>
            <w:pPr>
              <w:spacing w:after="0"/>
            </w:pPr>
            <w:r>
              <w:rPr>
                <w:rFonts w:ascii="Consolas" w:cs="Consolas" w:eastAsia="Consolas" w:hAnsi="Consolas"/>
                <w:sz w:val="18"/>
                <w:szCs w:val="18"/>
              </w:rPr>
              <w:t xml:space="preserve">// вызов SaveChangesAsync удалён</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Проявление</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Метод UnbanUser показывает сообщение «разблокирован и может зарегистрироваться снова», но изменения не записываются в БД. Запись о блокировке остаётся, и пользователь по-прежнему не может зарегистрироваться.</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Исправление</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Восстановить await _db.SaveChangesAsync(); после Remove.</w:t>
            </w:r>
          </w:p>
        </w:tc>
      </w:tr>
    </w:tbl>
    <w:p>
      <w:pPr>
        <w:keepNext/>
        <w:spacing w:after="80" w:before="240"/>
      </w:pPr>
      <w:r>
        <w:rPr>
          <w:b/>
          <w:bCs/>
          <w:sz w:val="24"/>
          <w:szCs w:val="24"/>
        </w:rPr>
        <w:t xml:space="preserve">Ошибка 6. Controllers/AdminController.cs, строка 523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Тип</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Ошибка компиляции (несовпадение типов) (модуль: Контроллеры)</w:t>
            </w:r>
          </w:p>
        </w:tc>
      </w:tr>
      <w:tr>
        <w:trPr>
          <w:cantSplit/>
        </w:trPr>
        <w:tc>
          <w:tcPr>
            <w:tcW w:type="dxa" w:w="18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b/>
                <w:bCs/>
              </w:rPr>
              <w:t xml:space="preserve">Было</w:t>
            </w:r>
          </w:p>
        </w:tc>
        <w:tc>
          <w:tcPr>
            <w:tcW w:type="dxa" w:w="7838"/>
            <w:tcBorders>
              <w:top w:val="single" w:color="BFBFBF" w:sz="4"/>
              <w:left w:val="single" w:color="BFBFBF" w:sz="4"/>
              <w:bottom w:val="single" w:color="BFBFBF" w:sz="4"/>
              <w:right w:val="single" w:color="BFBFBF" w:sz="4"/>
            </w:tcBorders>
            <w:shd w:fill="F6FBF3" w:color="auto" w:val="clear"/>
            <w:tcMar>
              <w:top w:type="dxa" w:w="60"/>
              <w:left w:type="dxa" w:w="100"/>
              <w:bottom w:type="dxa" w:w="60"/>
              <w:right w:type="dxa" w:w="100"/>
            </w:tcMar>
          </w:tcPr>
          <w:p>
            <w:pPr>
              <w:spacing w:after="0"/>
            </w:pPr>
            <w:r>
              <w:rPr>
                <w:rFonts w:ascii="Consolas" w:cs="Consolas" w:eastAsia="Consolas" w:hAnsi="Consolas"/>
                <w:sz w:val="18"/>
                <w:szCs w:val="18"/>
              </w:rPr>
              <w:t xml:space="preserve">sheetCount.ToString(),</w:t>
            </w:r>
          </w:p>
        </w:tc>
      </w:tr>
      <w:tr>
        <w:trPr>
          <w:cantSplit/>
        </w:trPr>
        <w:tc>
          <w:tcPr>
            <w:tcW w:type="dxa" w:w="1800"/>
            <w:tcBorders>
              <w:top w:val="single" w:color="BFBFBF" w:sz="4"/>
              <w:left w:val="single" w:color="BFBFBF" w:sz="4"/>
              <w:bottom w:val="single" w:color="BFBFBF" w:sz="4"/>
              <w:right w:val="single" w:color="BFBFBF" w:sz="4"/>
            </w:tcBorders>
            <w:shd w:fill="FCE4D6" w:color="auto" w:val="clear"/>
            <w:tcMar>
              <w:top w:type="dxa" w:w="60"/>
              <w:left w:type="dxa" w:w="100"/>
              <w:bottom w:type="dxa" w:w="60"/>
              <w:right w:type="dxa" w:w="100"/>
            </w:tcMar>
          </w:tcPr>
          <w:p>
            <w:r>
              <w:rPr>
                <w:b/>
                <w:bCs/>
              </w:rPr>
              <w:t xml:space="preserve">Стало</w:t>
            </w:r>
          </w:p>
        </w:tc>
        <w:tc>
          <w:tcPr>
            <w:tcW w:type="dxa" w:w="7838"/>
            <w:tcBorders>
              <w:top w:val="single" w:color="BFBFBF" w:sz="4"/>
              <w:left w:val="single" w:color="BFBFBF" w:sz="4"/>
              <w:bottom w:val="single" w:color="BFBFBF" w:sz="4"/>
              <w:right w:val="single" w:color="BFBFBF" w:sz="4"/>
            </w:tcBorders>
            <w:shd w:fill="FFF8F4" w:color="auto" w:val="clear"/>
            <w:tcMar>
              <w:top w:type="dxa" w:w="60"/>
              <w:left w:type="dxa" w:w="100"/>
              <w:bottom w:type="dxa" w:w="60"/>
              <w:right w:type="dxa" w:w="100"/>
            </w:tcMar>
          </w:tcPr>
          <w:p>
            <w:pPr>
              <w:spacing w:after="0"/>
            </w:pPr>
            <w:r>
              <w:rPr>
                <w:rFonts w:ascii="Consolas" w:cs="Consolas" w:eastAsia="Consolas" w:hAnsi="Consolas"/>
                <w:sz w:val="18"/>
                <w:szCs w:val="18"/>
              </w:rPr>
              <w:t xml:space="preserve">sheetCount,</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Проявление</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В список List&lt;string&gt; при экспорте пользователей добавляется значение типа int. Компилятор выдаёт ошибку CS1503 (невозможно преобразовать int в string), проект не собирается.</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Исправление</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Вернуть sheetCount.ToString().</w:t>
            </w:r>
          </w:p>
        </w:tc>
      </w:tr>
    </w:tbl>
    <w:p>
      <w:pPr>
        <w:keepNext/>
        <w:spacing w:after="80" w:before="240"/>
      </w:pPr>
      <w:r>
        <w:rPr>
          <w:b/>
          <w:bCs/>
          <w:sz w:val="24"/>
          <w:szCs w:val="24"/>
        </w:rPr>
        <w:t xml:space="preserve">Ошибка 7. Controllers/ProfileController.cs, строка 126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Тип</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Логическая (перепутаны аргументы) (модуль: Контроллеры)</w:t>
            </w:r>
          </w:p>
        </w:tc>
      </w:tr>
      <w:tr>
        <w:trPr>
          <w:cantSplit/>
        </w:trPr>
        <w:tc>
          <w:tcPr>
            <w:tcW w:type="dxa" w:w="18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b/>
                <w:bCs/>
              </w:rPr>
              <w:t xml:space="preserve">Было</w:t>
            </w:r>
          </w:p>
        </w:tc>
        <w:tc>
          <w:tcPr>
            <w:tcW w:type="dxa" w:w="7838"/>
            <w:tcBorders>
              <w:top w:val="single" w:color="BFBFBF" w:sz="4"/>
              <w:left w:val="single" w:color="BFBFBF" w:sz="4"/>
              <w:bottom w:val="single" w:color="BFBFBF" w:sz="4"/>
              <w:right w:val="single" w:color="BFBFBF" w:sz="4"/>
            </w:tcBorders>
            <w:shd w:fill="F6FBF3" w:color="auto" w:val="clear"/>
            <w:tcMar>
              <w:top w:type="dxa" w:w="60"/>
              <w:left w:type="dxa" w:w="100"/>
              <w:bottom w:type="dxa" w:w="60"/>
              <w:right w:type="dxa" w:w="100"/>
            </w:tcMar>
          </w:tcPr>
          <w:p>
            <w:pPr>
              <w:spacing w:after="0"/>
            </w:pPr>
            <w:r>
              <w:rPr>
                <w:rFonts w:ascii="Consolas" w:cs="Consolas" w:eastAsia="Consolas" w:hAnsi="Consolas"/>
                <w:sz w:val="18"/>
                <w:szCs w:val="18"/>
              </w:rPr>
              <w:t xml:space="preserve">user, model.CurrentPassword, model.NewPassword);</w:t>
            </w:r>
          </w:p>
        </w:tc>
      </w:tr>
      <w:tr>
        <w:trPr>
          <w:cantSplit/>
        </w:trPr>
        <w:tc>
          <w:tcPr>
            <w:tcW w:type="dxa" w:w="1800"/>
            <w:tcBorders>
              <w:top w:val="single" w:color="BFBFBF" w:sz="4"/>
              <w:left w:val="single" w:color="BFBFBF" w:sz="4"/>
              <w:bottom w:val="single" w:color="BFBFBF" w:sz="4"/>
              <w:right w:val="single" w:color="BFBFBF" w:sz="4"/>
            </w:tcBorders>
            <w:shd w:fill="FCE4D6" w:color="auto" w:val="clear"/>
            <w:tcMar>
              <w:top w:type="dxa" w:w="60"/>
              <w:left w:type="dxa" w:w="100"/>
              <w:bottom w:type="dxa" w:w="60"/>
              <w:right w:type="dxa" w:w="100"/>
            </w:tcMar>
          </w:tcPr>
          <w:p>
            <w:r>
              <w:rPr>
                <w:b/>
                <w:bCs/>
              </w:rPr>
              <w:t xml:space="preserve">Стало</w:t>
            </w:r>
          </w:p>
        </w:tc>
        <w:tc>
          <w:tcPr>
            <w:tcW w:type="dxa" w:w="7838"/>
            <w:tcBorders>
              <w:top w:val="single" w:color="BFBFBF" w:sz="4"/>
              <w:left w:val="single" w:color="BFBFBF" w:sz="4"/>
              <w:bottom w:val="single" w:color="BFBFBF" w:sz="4"/>
              <w:right w:val="single" w:color="BFBFBF" w:sz="4"/>
            </w:tcBorders>
            <w:shd w:fill="FFF8F4" w:color="auto" w:val="clear"/>
            <w:tcMar>
              <w:top w:type="dxa" w:w="60"/>
              <w:left w:type="dxa" w:w="100"/>
              <w:bottom w:type="dxa" w:w="60"/>
              <w:right w:type="dxa" w:w="100"/>
            </w:tcMar>
          </w:tcPr>
          <w:p>
            <w:pPr>
              <w:spacing w:after="0"/>
            </w:pPr>
            <w:r>
              <w:rPr>
                <w:rFonts w:ascii="Consolas" w:cs="Consolas" w:eastAsia="Consolas" w:hAnsi="Consolas"/>
                <w:sz w:val="18"/>
                <w:szCs w:val="18"/>
              </w:rPr>
              <w:t xml:space="preserve">user, model.NewPassword, model.CurrentPassword);</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Проявление</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Метод ChangePasswordAsync принимает (пользователь, текущий пароль, новый пароль). Из-за перестановки в качестве «текущего» проверяется новый пароль, поэтому смена пароля почти всегда завершается ошибкой «Incorrect password».</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Исправление</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Передавать аргументы в порядке CurrentPassword, NewPassword.</w:t>
            </w:r>
          </w:p>
        </w:tc>
      </w:tr>
    </w:tbl>
    <w:p>
      <w:pPr>
        <w:keepNext/>
        <w:spacing w:after="80" w:before="240"/>
      </w:pPr>
      <w:r>
        <w:rPr>
          <w:b/>
          <w:bCs/>
          <w:sz w:val="24"/>
          <w:szCs w:val="24"/>
        </w:rPr>
        <w:t xml:space="preserve">Ошибка 8. Controllers/SpreadsheetController.cs, строка 120–121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Тип</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Уязвимость безопасности (отсутствует проверка владельца) (модуль: Контроллеры)</w:t>
            </w:r>
          </w:p>
        </w:tc>
      </w:tr>
      <w:tr>
        <w:trPr>
          <w:cantSplit/>
        </w:trPr>
        <w:tc>
          <w:tcPr>
            <w:tcW w:type="dxa" w:w="18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b/>
                <w:bCs/>
              </w:rPr>
              <w:t xml:space="preserve">Было</w:t>
            </w:r>
          </w:p>
        </w:tc>
        <w:tc>
          <w:tcPr>
            <w:tcW w:type="dxa" w:w="7838"/>
            <w:tcBorders>
              <w:top w:val="single" w:color="BFBFBF" w:sz="4"/>
              <w:left w:val="single" w:color="BFBFBF" w:sz="4"/>
              <w:bottom w:val="single" w:color="BFBFBF" w:sz="4"/>
              <w:right w:val="single" w:color="BFBFBF" w:sz="4"/>
            </w:tcBorders>
            <w:shd w:fill="F6FBF3" w:color="auto" w:val="clear"/>
            <w:tcMar>
              <w:top w:type="dxa" w:w="60"/>
              <w:left w:type="dxa" w:w="100"/>
              <w:bottom w:type="dxa" w:w="60"/>
              <w:right w:type="dxa" w:w="100"/>
            </w:tcMar>
          </w:tcPr>
          <w:p>
            <w:pPr>
              <w:spacing w:after="0"/>
            </w:pPr>
            <w:r>
              <w:rPr>
                <w:rFonts w:ascii="Consolas" w:cs="Consolas" w:eastAsia="Consolas" w:hAnsi="Consolas"/>
                <w:sz w:val="18"/>
                <w:szCs w:val="18"/>
              </w:rPr>
              <w:t xml:space="preserve">.FirstOrDefaultAsync(s =&gt;</w:t>
            </w:r>
          </w:p>
          <w:p>
            <w:pPr>
              <w:spacing w:after="0"/>
            </w:pPr>
            <w:r>
              <w:rPr>
                <w:rFonts w:ascii="Consolas" w:cs="Consolas" w:eastAsia="Consolas" w:hAnsi="Consolas"/>
                <w:sz w:val="18"/>
                <w:szCs w:val="18"/>
              </w:rPr>
              <w:t xml:space="preserve">    s.Id == id &amp;&amp; s.UserId == user!.Id);</w:t>
            </w:r>
          </w:p>
        </w:tc>
      </w:tr>
      <w:tr>
        <w:trPr>
          <w:cantSplit/>
        </w:trPr>
        <w:tc>
          <w:tcPr>
            <w:tcW w:type="dxa" w:w="1800"/>
            <w:tcBorders>
              <w:top w:val="single" w:color="BFBFBF" w:sz="4"/>
              <w:left w:val="single" w:color="BFBFBF" w:sz="4"/>
              <w:bottom w:val="single" w:color="BFBFBF" w:sz="4"/>
              <w:right w:val="single" w:color="BFBFBF" w:sz="4"/>
            </w:tcBorders>
            <w:shd w:fill="FCE4D6" w:color="auto" w:val="clear"/>
            <w:tcMar>
              <w:top w:type="dxa" w:w="60"/>
              <w:left w:type="dxa" w:w="100"/>
              <w:bottom w:type="dxa" w:w="60"/>
              <w:right w:type="dxa" w:w="100"/>
            </w:tcMar>
          </w:tcPr>
          <w:p>
            <w:r>
              <w:rPr>
                <w:b/>
                <w:bCs/>
              </w:rPr>
              <w:t xml:space="preserve">Стало</w:t>
            </w:r>
          </w:p>
        </w:tc>
        <w:tc>
          <w:tcPr>
            <w:tcW w:type="dxa" w:w="7838"/>
            <w:tcBorders>
              <w:top w:val="single" w:color="BFBFBF" w:sz="4"/>
              <w:left w:val="single" w:color="BFBFBF" w:sz="4"/>
              <w:bottom w:val="single" w:color="BFBFBF" w:sz="4"/>
              <w:right w:val="single" w:color="BFBFBF" w:sz="4"/>
            </w:tcBorders>
            <w:shd w:fill="FFF8F4" w:color="auto" w:val="clear"/>
            <w:tcMar>
              <w:top w:type="dxa" w:w="60"/>
              <w:left w:type="dxa" w:w="100"/>
              <w:bottom w:type="dxa" w:w="60"/>
              <w:right w:type="dxa" w:w="100"/>
            </w:tcMar>
          </w:tcPr>
          <w:p>
            <w:pPr>
              <w:spacing w:after="0"/>
            </w:pPr>
            <w:r>
              <w:rPr>
                <w:rFonts w:ascii="Consolas" w:cs="Consolas" w:eastAsia="Consolas" w:hAnsi="Consolas"/>
                <w:sz w:val="18"/>
                <w:szCs w:val="18"/>
              </w:rPr>
              <w:t xml:space="preserve">.FirstOrDefaultAsync(s =&gt; s.Id == id);</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Проявление</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Метод GetData возвращает таблицу по Id без проверки, что она принадлежит текущему пользователю. Любой вошедший учитель может прочитать чужие журналы, перебирая идентификаторы (IDOR). Остальные методы контроллера проверку сохраняют, поэтому ошибка легко пропускается.</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Исправление</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Вернуть условие s.Id == id &amp;&amp; s.UserId == user!.Id.</w:t>
            </w:r>
          </w:p>
        </w:tc>
      </w:tr>
    </w:tbl>
    <w:p>
      <w:pPr>
        <w:keepNext/>
        <w:spacing w:after="80" w:before="240"/>
      </w:pPr>
      <w:r>
        <w:rPr>
          <w:b/>
          <w:bCs/>
          <w:sz w:val="24"/>
          <w:szCs w:val="24"/>
        </w:rPr>
        <w:t xml:space="preserve">Ошибка 9. Controllers/SpreadsheetController.cs, строка 283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Тип</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Логическая (бесконечный цикл) (модуль: Контроллеры)</w:t>
            </w:r>
          </w:p>
        </w:tc>
      </w:tr>
      <w:tr>
        <w:trPr>
          <w:cantSplit/>
        </w:trPr>
        <w:tc>
          <w:tcPr>
            <w:tcW w:type="dxa" w:w="18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b/>
                <w:bCs/>
              </w:rPr>
              <w:t xml:space="preserve">Было</w:t>
            </w:r>
          </w:p>
        </w:tc>
        <w:tc>
          <w:tcPr>
            <w:tcW w:type="dxa" w:w="7838"/>
            <w:tcBorders>
              <w:top w:val="single" w:color="BFBFBF" w:sz="4"/>
              <w:left w:val="single" w:color="BFBFBF" w:sz="4"/>
              <w:bottom w:val="single" w:color="BFBFBF" w:sz="4"/>
              <w:right w:val="single" w:color="BFBFBF" w:sz="4"/>
            </w:tcBorders>
            <w:shd w:fill="F6FBF3" w:color="auto" w:val="clear"/>
            <w:tcMar>
              <w:top w:type="dxa" w:w="60"/>
              <w:left w:type="dxa" w:w="100"/>
              <w:bottom w:type="dxa" w:w="60"/>
              <w:right w:type="dxa" w:w="100"/>
            </w:tcMar>
          </w:tcPr>
          <w:p>
            <w:pPr>
              <w:spacing w:after="0"/>
            </w:pPr>
            <w:r>
              <w:rPr>
                <w:rFonts w:ascii="Consolas" w:cs="Consolas" w:eastAsia="Consolas" w:hAnsi="Consolas"/>
                <w:sz w:val="18"/>
                <w:szCs w:val="18"/>
              </w:rPr>
              <w:t xml:space="preserve">n = n / 26 - 1;</w:t>
            </w:r>
          </w:p>
        </w:tc>
      </w:tr>
      <w:tr>
        <w:trPr>
          <w:cantSplit/>
        </w:trPr>
        <w:tc>
          <w:tcPr>
            <w:tcW w:type="dxa" w:w="1800"/>
            <w:tcBorders>
              <w:top w:val="single" w:color="BFBFBF" w:sz="4"/>
              <w:left w:val="single" w:color="BFBFBF" w:sz="4"/>
              <w:bottom w:val="single" w:color="BFBFBF" w:sz="4"/>
              <w:right w:val="single" w:color="BFBFBF" w:sz="4"/>
            </w:tcBorders>
            <w:shd w:fill="FCE4D6" w:color="auto" w:val="clear"/>
            <w:tcMar>
              <w:top w:type="dxa" w:w="60"/>
              <w:left w:type="dxa" w:w="100"/>
              <w:bottom w:type="dxa" w:w="60"/>
              <w:right w:type="dxa" w:w="100"/>
            </w:tcMar>
          </w:tcPr>
          <w:p>
            <w:r>
              <w:rPr>
                <w:b/>
                <w:bCs/>
              </w:rPr>
              <w:t xml:space="preserve">Стало</w:t>
            </w:r>
          </w:p>
        </w:tc>
        <w:tc>
          <w:tcPr>
            <w:tcW w:type="dxa" w:w="7838"/>
            <w:tcBorders>
              <w:top w:val="single" w:color="BFBFBF" w:sz="4"/>
              <w:left w:val="single" w:color="BFBFBF" w:sz="4"/>
              <w:bottom w:val="single" w:color="BFBFBF" w:sz="4"/>
              <w:right w:val="single" w:color="BFBFBF" w:sz="4"/>
            </w:tcBorders>
            <w:shd w:fill="FFF8F4" w:color="auto" w:val="clear"/>
            <w:tcMar>
              <w:top w:type="dxa" w:w="60"/>
              <w:left w:type="dxa" w:w="100"/>
              <w:bottom w:type="dxa" w:w="60"/>
              <w:right w:type="dxa" w:w="100"/>
            </w:tcMar>
          </w:tcPr>
          <w:p>
            <w:pPr>
              <w:spacing w:after="0"/>
            </w:pPr>
            <w:r>
              <w:rPr>
                <w:rFonts w:ascii="Consolas" w:cs="Consolas" w:eastAsia="Consolas" w:hAnsi="Consolas"/>
                <w:sz w:val="18"/>
                <w:szCs w:val="18"/>
              </w:rPr>
              <w:t xml:space="preserve">n = n / 26;</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Проявление</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В ColumnIndexToLetter для первых 26 столбцов n становится 0 и больше не уменьшается, цикл while (n &gt;= 0) не завершается. Создание таблицы из любого шаблона (GetTemplateData → GenerateLetterColumns) зависает, а память растёт из-за бесконечной конкатенации строки.</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Исправление</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Вернуть n = n / 26 - 1; (как в аналогичной JS-функции colIndexToLetter).</w:t>
            </w:r>
          </w:p>
        </w:tc>
      </w:tr>
    </w:tbl>
    <w:p>
      <w:pPr>
        <w:keepNext/>
        <w:spacing w:after="80" w:before="240"/>
      </w:pPr>
      <w:r>
        <w:rPr>
          <w:b/>
          <w:bCs/>
          <w:sz w:val="24"/>
          <w:szCs w:val="24"/>
        </w:rPr>
        <w:t xml:space="preserve">Ошибка 10. Controllers/SupportController.cs, строка 140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Тип</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Логическая (неверный флаг) (модуль: Контроллеры)</w:t>
            </w:r>
          </w:p>
        </w:tc>
      </w:tr>
      <w:tr>
        <w:trPr>
          <w:cantSplit/>
        </w:trPr>
        <w:tc>
          <w:tcPr>
            <w:tcW w:type="dxa" w:w="18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b/>
                <w:bCs/>
              </w:rPr>
              <w:t xml:space="preserve">Было</w:t>
            </w:r>
          </w:p>
        </w:tc>
        <w:tc>
          <w:tcPr>
            <w:tcW w:type="dxa" w:w="7838"/>
            <w:tcBorders>
              <w:top w:val="single" w:color="BFBFBF" w:sz="4"/>
              <w:left w:val="single" w:color="BFBFBF" w:sz="4"/>
              <w:bottom w:val="single" w:color="BFBFBF" w:sz="4"/>
              <w:right w:val="single" w:color="BFBFBF" w:sz="4"/>
            </w:tcBorders>
            <w:shd w:fill="F6FBF3" w:color="auto" w:val="clear"/>
            <w:tcMar>
              <w:top w:type="dxa" w:w="60"/>
              <w:left w:type="dxa" w:w="100"/>
              <w:bottom w:type="dxa" w:w="60"/>
              <w:right w:type="dxa" w:w="100"/>
            </w:tcMar>
          </w:tcPr>
          <w:p>
            <w:pPr>
              <w:spacing w:after="0"/>
            </w:pPr>
            <w:r>
              <w:rPr>
                <w:rFonts w:ascii="Consolas" w:cs="Consolas" w:eastAsia="Consolas" w:hAnsi="Consolas"/>
                <w:sz w:val="18"/>
                <w:szCs w:val="18"/>
              </w:rPr>
              <w:t xml:space="preserve">IsAdminReply = false,</w:t>
            </w:r>
          </w:p>
        </w:tc>
      </w:tr>
      <w:tr>
        <w:trPr>
          <w:cantSplit/>
        </w:trPr>
        <w:tc>
          <w:tcPr>
            <w:tcW w:type="dxa" w:w="1800"/>
            <w:tcBorders>
              <w:top w:val="single" w:color="BFBFBF" w:sz="4"/>
              <w:left w:val="single" w:color="BFBFBF" w:sz="4"/>
              <w:bottom w:val="single" w:color="BFBFBF" w:sz="4"/>
              <w:right w:val="single" w:color="BFBFBF" w:sz="4"/>
            </w:tcBorders>
            <w:shd w:fill="FCE4D6" w:color="auto" w:val="clear"/>
            <w:tcMar>
              <w:top w:type="dxa" w:w="60"/>
              <w:left w:type="dxa" w:w="100"/>
              <w:bottom w:type="dxa" w:w="60"/>
              <w:right w:type="dxa" w:w="100"/>
            </w:tcMar>
          </w:tcPr>
          <w:p>
            <w:r>
              <w:rPr>
                <w:b/>
                <w:bCs/>
              </w:rPr>
              <w:t xml:space="preserve">Стало</w:t>
            </w:r>
          </w:p>
        </w:tc>
        <w:tc>
          <w:tcPr>
            <w:tcW w:type="dxa" w:w="7838"/>
            <w:tcBorders>
              <w:top w:val="single" w:color="BFBFBF" w:sz="4"/>
              <w:left w:val="single" w:color="BFBFBF" w:sz="4"/>
              <w:bottom w:val="single" w:color="BFBFBF" w:sz="4"/>
              <w:right w:val="single" w:color="BFBFBF" w:sz="4"/>
            </w:tcBorders>
            <w:shd w:fill="FFF8F4" w:color="auto" w:val="clear"/>
            <w:tcMar>
              <w:top w:type="dxa" w:w="60"/>
              <w:left w:type="dxa" w:w="100"/>
              <w:bottom w:type="dxa" w:w="60"/>
              <w:right w:type="dxa" w:w="100"/>
            </w:tcMar>
          </w:tcPr>
          <w:p>
            <w:pPr>
              <w:spacing w:after="0"/>
            </w:pPr>
            <w:r>
              <w:rPr>
                <w:rFonts w:ascii="Consolas" w:cs="Consolas" w:eastAsia="Consolas" w:hAnsi="Consolas"/>
                <w:sz w:val="18"/>
                <w:szCs w:val="18"/>
              </w:rPr>
              <w:t xml:space="preserve">IsAdminReply = true,</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Проявление</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Сообщения учителей в чате поддержки сохраняются как ответы администратора: они отображаются на стороне «админа», не попадают в счётчик непрочитанных обращений, а у самого пользователя считаются непрочитанными ответами.</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Исправление</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В SendMessage для пользовательских сообщений должно быть IsAdminReply = false.</w:t>
            </w:r>
          </w:p>
        </w:tc>
      </w:tr>
    </w:tbl>
    <w:p>
      <w:pPr>
        <w:keepNext/>
        <w:spacing w:after="80" w:before="240"/>
      </w:pPr>
      <w:r>
        <w:rPr>
          <w:b/>
          <w:bCs/>
          <w:sz w:val="24"/>
          <w:szCs w:val="24"/>
        </w:rPr>
        <w:t xml:space="preserve">Ошибка 11. Data/SupportService.cs, строка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Тип</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Логическая (неверный фильтр) (модуль: Данные)</w:t>
            </w:r>
          </w:p>
        </w:tc>
      </w:tr>
      <w:tr>
        <w:trPr>
          <w:cantSplit/>
        </w:trPr>
        <w:tc>
          <w:tcPr>
            <w:tcW w:type="dxa" w:w="18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b/>
                <w:bCs/>
              </w:rPr>
              <w:t xml:space="preserve">Было</w:t>
            </w:r>
          </w:p>
        </w:tc>
        <w:tc>
          <w:tcPr>
            <w:tcW w:type="dxa" w:w="7838"/>
            <w:tcBorders>
              <w:top w:val="single" w:color="BFBFBF" w:sz="4"/>
              <w:left w:val="single" w:color="BFBFBF" w:sz="4"/>
              <w:bottom w:val="single" w:color="BFBFBF" w:sz="4"/>
              <w:right w:val="single" w:color="BFBFBF" w:sz="4"/>
            </w:tcBorders>
            <w:shd w:fill="F6FBF3" w:color="auto" w:val="clear"/>
            <w:tcMar>
              <w:top w:type="dxa" w:w="60"/>
              <w:left w:type="dxa" w:w="100"/>
              <w:bottom w:type="dxa" w:w="60"/>
              <w:right w:type="dxa" w:w="100"/>
            </w:tcMar>
          </w:tcPr>
          <w:p>
            <w:pPr>
              <w:spacing w:after="0"/>
            </w:pPr>
            <w:r>
              <w:rPr>
                <w:rFonts w:ascii="Consolas" w:cs="Consolas" w:eastAsia="Consolas" w:hAnsi="Consolas"/>
                <w:sz w:val="18"/>
                <w:szCs w:val="18"/>
              </w:rPr>
              <w:t xml:space="preserve">.CountAsync(m =&gt; !m.IsAdminReply &amp;&amp; !m.IsRead);</w:t>
            </w:r>
          </w:p>
        </w:tc>
      </w:tr>
      <w:tr>
        <w:trPr>
          <w:cantSplit/>
        </w:trPr>
        <w:tc>
          <w:tcPr>
            <w:tcW w:type="dxa" w:w="1800"/>
            <w:tcBorders>
              <w:top w:val="single" w:color="BFBFBF" w:sz="4"/>
              <w:left w:val="single" w:color="BFBFBF" w:sz="4"/>
              <w:bottom w:val="single" w:color="BFBFBF" w:sz="4"/>
              <w:right w:val="single" w:color="BFBFBF" w:sz="4"/>
            </w:tcBorders>
            <w:shd w:fill="FCE4D6" w:color="auto" w:val="clear"/>
            <w:tcMar>
              <w:top w:type="dxa" w:w="60"/>
              <w:left w:type="dxa" w:w="100"/>
              <w:bottom w:type="dxa" w:w="60"/>
              <w:right w:type="dxa" w:w="100"/>
            </w:tcMar>
          </w:tcPr>
          <w:p>
            <w:r>
              <w:rPr>
                <w:b/>
                <w:bCs/>
              </w:rPr>
              <w:t xml:space="preserve">Стало</w:t>
            </w:r>
          </w:p>
        </w:tc>
        <w:tc>
          <w:tcPr>
            <w:tcW w:type="dxa" w:w="7838"/>
            <w:tcBorders>
              <w:top w:val="single" w:color="BFBFBF" w:sz="4"/>
              <w:left w:val="single" w:color="BFBFBF" w:sz="4"/>
              <w:bottom w:val="single" w:color="BFBFBF" w:sz="4"/>
              <w:right w:val="single" w:color="BFBFBF" w:sz="4"/>
            </w:tcBorders>
            <w:shd w:fill="FFF8F4" w:color="auto" w:val="clear"/>
            <w:tcMar>
              <w:top w:type="dxa" w:w="60"/>
              <w:left w:type="dxa" w:w="100"/>
              <w:bottom w:type="dxa" w:w="60"/>
              <w:right w:type="dxa" w:w="100"/>
            </w:tcMar>
          </w:tcPr>
          <w:p>
            <w:pPr>
              <w:spacing w:after="0"/>
            </w:pPr>
            <w:r>
              <w:rPr>
                <w:rFonts w:ascii="Consolas" w:cs="Consolas" w:eastAsia="Consolas" w:hAnsi="Consolas"/>
                <w:sz w:val="18"/>
                <w:szCs w:val="18"/>
              </w:rPr>
              <w:t xml:space="preserve">.CountAsync(m =&gt; m.IsAdminReply &amp;&amp; !m.IsRead);</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Проявление</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Значок непрочитанных обращений в панели администратора считает ответы самих администраторов вместо входящих сообщений учителей. Новые обращения остаются незамеченными. Метод UnreadCount в AdminController при этом считает правильно, и в интерфейсе появляется расхождение чисел.</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Исправление</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Считать сообщения с !m.IsAdminReply &amp;&amp; !m.IsRead.</w:t>
            </w:r>
          </w:p>
        </w:tc>
      </w:tr>
    </w:tbl>
    <w:p>
      <w:pPr>
        <w:keepNext/>
        <w:spacing w:after="80" w:before="240"/>
      </w:pPr>
      <w:r>
        <w:rPr>
          <w:b/>
          <w:bCs/>
          <w:sz w:val="24"/>
          <w:szCs w:val="24"/>
        </w:rPr>
        <w:t xml:space="preserve">Ошибка 12. wwwroot/js/editor.js, строка 463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Тип</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Логическая (граница диапазона) (модуль: Клиентская часть (JS))</w:t>
            </w:r>
          </w:p>
        </w:tc>
      </w:tr>
      <w:tr>
        <w:trPr>
          <w:cantSplit/>
        </w:trPr>
        <w:tc>
          <w:tcPr>
            <w:tcW w:type="dxa" w:w="18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b/>
                <w:bCs/>
              </w:rPr>
              <w:t xml:space="preserve">Было</w:t>
            </w:r>
          </w:p>
        </w:tc>
        <w:tc>
          <w:tcPr>
            <w:tcW w:type="dxa" w:w="7838"/>
            <w:tcBorders>
              <w:top w:val="single" w:color="BFBFBF" w:sz="4"/>
              <w:left w:val="single" w:color="BFBFBF" w:sz="4"/>
              <w:bottom w:val="single" w:color="BFBFBF" w:sz="4"/>
              <w:right w:val="single" w:color="BFBFBF" w:sz="4"/>
            </w:tcBorders>
            <w:shd w:fill="F6FBF3" w:color="auto" w:val="clear"/>
            <w:tcMar>
              <w:top w:type="dxa" w:w="60"/>
              <w:left w:type="dxa" w:w="100"/>
              <w:bottom w:type="dxa" w:w="60"/>
              <w:right w:type="dxa" w:w="100"/>
            </w:tcMar>
          </w:tcPr>
          <w:p>
            <w:pPr>
              <w:spacing w:after="0"/>
            </w:pPr>
            <w:r>
              <w:rPr>
                <w:rFonts w:ascii="Consolas" w:cs="Consolas" w:eastAsia="Consolas" w:hAnsi="Consolas"/>
                <w:sz w:val="18"/>
                <w:szCs w:val="18"/>
              </w:rPr>
              <w:t xml:space="preserve">if (num &lt;= 2) {</w:t>
            </w:r>
          </w:p>
        </w:tc>
      </w:tr>
      <w:tr>
        <w:trPr>
          <w:cantSplit/>
        </w:trPr>
        <w:tc>
          <w:tcPr>
            <w:tcW w:type="dxa" w:w="1800"/>
            <w:tcBorders>
              <w:top w:val="single" w:color="BFBFBF" w:sz="4"/>
              <w:left w:val="single" w:color="BFBFBF" w:sz="4"/>
              <w:bottom w:val="single" w:color="BFBFBF" w:sz="4"/>
              <w:right w:val="single" w:color="BFBFBF" w:sz="4"/>
            </w:tcBorders>
            <w:shd w:fill="FCE4D6" w:color="auto" w:val="clear"/>
            <w:tcMar>
              <w:top w:type="dxa" w:w="60"/>
              <w:left w:type="dxa" w:w="100"/>
              <w:bottom w:type="dxa" w:w="60"/>
              <w:right w:type="dxa" w:w="100"/>
            </w:tcMar>
          </w:tcPr>
          <w:p>
            <w:r>
              <w:rPr>
                <w:b/>
                <w:bCs/>
              </w:rPr>
              <w:t xml:space="preserve">Стало</w:t>
            </w:r>
          </w:p>
        </w:tc>
        <w:tc>
          <w:tcPr>
            <w:tcW w:type="dxa" w:w="7838"/>
            <w:tcBorders>
              <w:top w:val="single" w:color="BFBFBF" w:sz="4"/>
              <w:left w:val="single" w:color="BFBFBF" w:sz="4"/>
              <w:bottom w:val="single" w:color="BFBFBF" w:sz="4"/>
              <w:right w:val="single" w:color="BFBFBF" w:sz="4"/>
            </w:tcBorders>
            <w:shd w:fill="FFF8F4" w:color="auto" w:val="clear"/>
            <w:tcMar>
              <w:top w:type="dxa" w:w="60"/>
              <w:left w:type="dxa" w:w="100"/>
              <w:bottom w:type="dxa" w:w="60"/>
              <w:right w:type="dxa" w:w="100"/>
            </w:tcMar>
          </w:tcPr>
          <w:p>
            <w:pPr>
              <w:spacing w:after="0"/>
            </w:pPr>
            <w:r>
              <w:rPr>
                <w:rFonts w:ascii="Consolas" w:cs="Consolas" w:eastAsia="Consolas" w:hAnsi="Consolas"/>
                <w:sz w:val="18"/>
                <w:szCs w:val="18"/>
              </w:rPr>
              <w:t xml:space="preserve">if (num &lt;= 3) {</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Проявление</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В цветовой кодировке оценок тройка окрашивается красным, как «двойка и ниже», а ветка для жёлтого цвета (num === 3) становится недостижимой. Это нарушает русскую систему оценок: 1–2 красный, 3 жёлтый, 4 голубой, 5 зелёный.</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Исправление</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Вернуть условие num &lt;= 2.</w:t>
            </w:r>
          </w:p>
        </w:tc>
      </w:tr>
    </w:tbl>
    <w:p>
      <w:pPr>
        <w:pStyle w:val="Heading1"/>
      </w:pPr>
      <w:r>
        <w:t xml:space="preserve">3. Рекомендации по поиску ошибок</w:t>
      </w:r>
    </w:p>
    <w:p>
      <w:pPr>
        <w:pStyle w:val="ListParagraph"/>
        <w:numPr>
          <w:ilvl w:val="0"/>
          <w:numId w:val="2"/>
        </w:numPr>
        <w:spacing w:after="60"/>
      </w:pPr>
      <w:r>
        <w:t xml:space="preserve">Сначала выполните dotnet build: сборка укажет на ошибку компиляции (№ 6).</w:t>
      </w:r>
    </w:p>
    <w:p>
      <w:pPr>
        <w:pStyle w:val="ListParagraph"/>
        <w:numPr>
          <w:ilvl w:val="0"/>
          <w:numId w:val="2"/>
        </w:numPr>
        <w:spacing w:after="60"/>
      </w:pPr>
      <w:r>
        <w:t xml:space="preserve">Затем проверьте запуск и вход: порядок middleware (№ 1) и условие деактивации (№ 2) проявляются сразу.</w:t>
      </w:r>
    </w:p>
    <w:p>
      <w:pPr>
        <w:pStyle w:val="ListParagraph"/>
        <w:numPr>
          <w:ilvl w:val="0"/>
          <w:numId w:val="2"/>
        </w:numPr>
        <w:spacing w:after="60"/>
      </w:pPr>
      <w:r>
        <w:t xml:space="preserve">Пройдите сценарии регистрации, смены пароля, создания таблицы из шаблона, чата поддержки и администрирования — они покрывают ошибки №№ 3, 4, 5, 7, 9, 10, 11, 12.</w:t>
      </w:r>
    </w:p>
    <w:p>
      <w:pPr>
        <w:pStyle w:val="ListParagraph"/>
        <w:numPr>
          <w:ilvl w:val="0"/>
          <w:numId w:val="2"/>
        </w:numPr>
        <w:spacing w:after="60"/>
      </w:pPr>
      <w:r>
        <w:t xml:space="preserve">Для ошибки № 8 войдите под двумя учётными записями и запросите /Spreadsheet/GetData/{id} чужой таблицы.</w:t>
      </w:r>
    </w:p>
    <w:p>
      <w:pPr>
        <w:pStyle w:val="ListParagraph"/>
        <w:numPr>
          <w:ilvl w:val="0"/>
          <w:numId w:val="2"/>
        </w:numPr>
        <w:spacing w:after="60"/>
      </w:pPr>
      <w:r>
        <w:t xml:space="preserve">Просмотрите git diff по ветке: он покажет все 12 изменений.</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2026-10-21T06:31:58.998Z</dcterms:created>
  <dcterms:modified xsi:type="dcterms:W3CDTF">2026-10-21T06:31:58.998Z</dcterms:modified>
</cp:coreProperties>
</file>

<file path=docProps/custom.xml><?xml version="1.0" encoding="utf-8"?>
<Properties xmlns="http://schemas.openxmlformats.org/officeDocument/2006/custom-properties" xmlns:vt="http://schemas.openxmlformats.org/officeDocument/2006/docPropsVTypes"/>
</file>