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0665">
      <w:pPr>
        <w:pStyle w:val="31"/>
        <w:spacing w:line="360" w:lineRule="auto"/>
        <w:rPr>
          <w:rFonts w:hint="eastAsia" w:ascii="宋体" w:hAnsi="宋体" w:eastAsia="宋体" w:cs="宋体"/>
          <w:b/>
          <w:bCs/>
          <w:sz w:val="48"/>
          <w:szCs w:val="48"/>
          <w:u w:val="none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u w:val="none"/>
        </w:rPr>
        <w:t>雨量计异常数据清洗与修正 数据说明</w:t>
      </w:r>
    </w:p>
    <w:p w14:paraId="278191BE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本说明用于最终提交的数据包，明确区分合成 10min 有真值实验数据与 3 Rivers Wet Weather 15min 公开雨量计数据。</w:t>
      </w:r>
    </w:p>
    <w:p w14:paraId="6E5944DB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数据来源与实验边界</w:t>
      </w:r>
    </w:p>
    <w:tbl>
      <w:tblPr>
        <w:tblStyle w:val="33"/>
        <w:tblW w:w="1100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540"/>
        <w:gridCol w:w="2504"/>
        <w:gridCol w:w="2680"/>
        <w:gridCol w:w="2368"/>
      </w:tblGrid>
      <w:tr w14:paraId="75B97F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2082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数据集</w:t>
            </w:r>
          </w:p>
        </w:tc>
        <w:tc>
          <w:tcPr>
            <w:tcW w:w="15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6EDF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时间分辨率</w:t>
            </w:r>
          </w:p>
        </w:tc>
        <w:tc>
          <w:tcPr>
            <w:tcW w:w="250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E59D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是否有逐点异常真值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6F822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用途</w:t>
            </w:r>
          </w:p>
        </w:tc>
        <w:tc>
          <w:tcPr>
            <w:tcW w:w="23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E9C4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可计算指标</w:t>
            </w:r>
          </w:p>
        </w:tc>
      </w:tr>
      <w:tr w14:paraId="0BAE37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7692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合成雨量计数据</w:t>
            </w:r>
          </w:p>
        </w:tc>
        <w:tc>
          <w:tcPr>
            <w:tcW w:w="15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5AC2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10min</w:t>
            </w:r>
          </w:p>
        </w:tc>
        <w:tc>
          <w:tcPr>
            <w:tcW w:w="25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9285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有 anomaly_truth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48C8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 QC、学习型辅助、方法对比、消融、预警影响</w:t>
            </w:r>
          </w:p>
        </w:tc>
        <w:tc>
          <w:tcPr>
            <w:tcW w:w="23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8935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Precision / Recall / F1 / MAE / RMSE / 累计雨量误差</w:t>
            </w:r>
          </w:p>
        </w:tc>
      </w:tr>
      <w:tr w14:paraId="282BEB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786B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3 Rivers Wet Weather 公开数据 Bell Acres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2CFE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15min</w:t>
            </w:r>
          </w:p>
        </w:tc>
        <w:tc>
          <w:tcPr>
            <w:tcW w:w="25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1568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无逐点异常真值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F8A6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真实公开数据迁移验证</w:t>
            </w:r>
          </w:p>
        </w:tc>
        <w:tc>
          <w:tcPr>
            <w:tcW w:w="236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F85F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缺失率、规则可疑点、累计雨量变化、质量标识分布</w:t>
            </w:r>
          </w:p>
        </w:tc>
      </w:tr>
    </w:tbl>
    <w:p w14:paraId="26701739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真实公开数据来自 3 Rivers Wet Weather Rainfall Data Downloads：</w:t>
      </w:r>
    </w:p>
    <w:p w14:paraId="12EEB652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https://mds.3riverswetweather.org/atlas/docs/resources/rainfall/January%202020%2015-min%20Rain%20Data.csv</w:t>
      </w:r>
    </w:p>
    <w:p w14:paraId="0EA54ABA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原始 CSV 为 inch per 15min，本项目换算为 rainfall_mm = original_inches × 25.4。来源页面说明 Rain Gauge CSV 为 ALCOSAN QA/QC 后发布的数据；本项目检出的 spurious/stuck 仅表示课程规则下的可疑复核点，不等同于官方数据错误。</w:t>
      </w:r>
    </w:p>
    <w:p w14:paraId="691EE70F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raw/processed 文件对应关系</w:t>
      </w:r>
    </w:p>
    <w:tbl>
      <w:tblPr>
        <w:tblStyle w:val="33"/>
        <w:tblW w:w="885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8"/>
        <w:gridCol w:w="4128"/>
      </w:tblGrid>
      <w:tr w14:paraId="5A20A3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1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73F8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0" w:name="_GoBack"/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文件</w:t>
            </w:r>
          </w:p>
        </w:tc>
        <w:tc>
          <w:tcPr>
            <w:tcW w:w="41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77E8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49AB80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85F9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data/raw/rain_gauge_raw.csv</w:t>
            </w:r>
          </w:p>
        </w:tc>
        <w:tc>
          <w:tcPr>
            <w:tcW w:w="41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B808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合成原始雨量计数据，含异常和 anomaly_truth 标签</w:t>
            </w:r>
          </w:p>
        </w:tc>
      </w:tr>
      <w:tr w14:paraId="3A22A3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43FD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data/raw/rain_gauge_truth.csv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D141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合成干净真值雨量，仅用于评估</w:t>
            </w:r>
          </w:p>
        </w:tc>
      </w:tr>
      <w:tr w14:paraId="79DEB60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3AECD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data/raw/multi_sensor_raw.csv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4038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合成雨量计 + 水位 + 温湿度多传感器数据</w:t>
            </w:r>
          </w:p>
        </w:tc>
      </w:tr>
      <w:tr w14:paraId="517D09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3B6B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data/cleaned/rain_gauge_cleaned.csv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0214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 baseline 规则清洗输出</w:t>
            </w:r>
          </w:p>
        </w:tc>
      </w:tr>
      <w:tr w14:paraId="2C8330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C815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data/cleaned/rain_gauge_flags.csv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CB02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规则法异常点明细</w:t>
            </w:r>
          </w:p>
        </w:tc>
      </w:tr>
      <w:tr w14:paraId="3D645A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C377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data/processed/cleaned_with_quality_flags.csv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5F78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增强版逐点质量标识输出</w:t>
            </w:r>
          </w:p>
        </w:tc>
      </w:tr>
      <w:tr w14:paraId="280BFF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87F4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data/real/raw_real_rainfall.csv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595EA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3 Rivers Wet Weather Bell Acres 15min 公开雨量数据，已换算为 mm</w:t>
            </w:r>
          </w:p>
        </w:tc>
      </w:tr>
      <w:tr w14:paraId="57FD5F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709E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data/real/processed_real_qc.csv</w:t>
            </w:r>
          </w:p>
        </w:tc>
        <w:tc>
          <w:tcPr>
            <w:tcW w:w="41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0421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真实公开数据的无真值 QC 迁移验证输出</w:t>
            </w:r>
          </w:p>
        </w:tc>
      </w:tr>
      <w:bookmarkEnd w:id="0"/>
    </w:tbl>
    <w:p w14:paraId="1244DB93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合成数据字段说明</w:t>
      </w:r>
    </w:p>
    <w:tbl>
      <w:tblPr>
        <w:tblStyle w:val="33"/>
        <w:tblW w:w="885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6816"/>
      </w:tblGrid>
      <w:tr w14:paraId="7E1A1FF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71B1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字段</w:t>
            </w:r>
          </w:p>
        </w:tc>
        <w:tc>
          <w:tcPr>
            <w:tcW w:w="68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A097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含义</w:t>
            </w:r>
          </w:p>
        </w:tc>
      </w:tr>
      <w:tr w14:paraId="0E75C1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9061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timestamp</w:t>
            </w:r>
          </w:p>
        </w:tc>
        <w:tc>
          <w:tcPr>
            <w:tcW w:w="68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B7D4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观测时间戳，合成数据为 10min 规则间隔</w:t>
            </w:r>
          </w:p>
        </w:tc>
      </w:tr>
      <w:tr w14:paraId="78C7DD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A9F4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station_id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C8C7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站点编号，合成站点为 RG-001</w:t>
            </w:r>
          </w:p>
        </w:tc>
      </w:tr>
      <w:tr w14:paraId="43A40B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275D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rainfall_mm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28F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原始雨量，单位 mm/10min，包含注入异常</w:t>
            </w:r>
          </w:p>
        </w:tc>
      </w:tr>
      <w:tr w14:paraId="1E6E33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4162D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anomaly_truth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DC43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合成实验逐点异常真值标签；真实数据没有该字段</w:t>
            </w:r>
          </w:p>
        </w:tc>
      </w:tr>
      <w:tr w14:paraId="7BE99A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65F2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water_level_m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C850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合成水位站水位，单位 m，可作多源背景</w:t>
            </w:r>
          </w:p>
        </w:tc>
      </w:tr>
      <w:tr w14:paraId="6DC17A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7BFD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temperature_c</w:t>
            </w:r>
          </w:p>
        </w:tc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B9CF0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合成气温，单位摄氏度</w:t>
            </w:r>
          </w:p>
        </w:tc>
      </w:tr>
      <w:tr w14:paraId="718D847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2798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humidity_pct</w:t>
            </w:r>
          </w:p>
        </w:tc>
        <w:tc>
          <w:tcPr>
            <w:tcW w:w="68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E1D1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合成相对湿度，单位 %</w:t>
            </w:r>
          </w:p>
        </w:tc>
      </w:tr>
    </w:tbl>
    <w:p w14:paraId="5CC6DFF6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处理后核心字段说明</w:t>
      </w:r>
    </w:p>
    <w:tbl>
      <w:tblPr>
        <w:tblStyle w:val="33"/>
        <w:tblW w:w="885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3"/>
        <w:gridCol w:w="5903"/>
      </w:tblGrid>
      <w:tr w14:paraId="447295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8545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字段</w:t>
            </w:r>
          </w:p>
        </w:tc>
        <w:tc>
          <w:tcPr>
            <w:tcW w:w="59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7CFED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含义</w:t>
            </w:r>
          </w:p>
        </w:tc>
      </w:tr>
      <w:tr w14:paraId="7BEE131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BA8B0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timestamp</w:t>
            </w:r>
          </w:p>
        </w:tc>
        <w:tc>
          <w:tcPr>
            <w:tcW w:w="59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8D9C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观测时间戳；合成为 10min，真实 3RWW 数据为 15min</w:t>
            </w:r>
          </w:p>
        </w:tc>
      </w:tr>
      <w:tr w14:paraId="13945F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F046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rainfall_mm / raw_rainfall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9AF4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原始雨量，单位 mm/interval</w:t>
            </w:r>
          </w:p>
        </w:tc>
      </w:tr>
      <w:tr w14:paraId="47DC01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4E23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rainfall_corrected / corrected_rainfall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6416A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规则清洗和插值修正后的主结果，单位 mm/interval</w:t>
            </w:r>
          </w:p>
        </w:tc>
      </w:tr>
      <w:tr w14:paraId="4C198E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ED6A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rainfall_smoothed / smoothed_rainfall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D3E2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在 corrected 基础上滑动窗口平滑后的辅助结果</w:t>
            </w:r>
          </w:p>
        </w:tc>
      </w:tr>
      <w:tr w14:paraId="4E90A0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DFF0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flag / anomaly_type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8772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规则异常类型，如 missing、negative、spike、stuck、spurious；真实数据中为规则可疑类型</w:t>
            </w:r>
          </w:p>
        </w:tc>
      </w:tr>
      <w:tr w14:paraId="37E71C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37B7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quality_flag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D12E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质量标识：0 正常，1 可疑但保留，2 异常已修正，3 长缺口低可信，4 不可用</w:t>
            </w:r>
          </w:p>
        </w:tc>
      </w:tr>
      <w:tr w14:paraId="17B1EA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F3B7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confidence_score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71F6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0 到 1 的可信度分数，越高表示越可信</w:t>
            </w:r>
          </w:p>
        </w:tc>
      </w:tr>
      <w:tr w14:paraId="4BF5CB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C643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anomaly_source</w:t>
            </w:r>
          </w:p>
        </w:tc>
        <w:tc>
          <w:tcPr>
            <w:tcW w:w="59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034D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异常来源：rule、isolation_forest、lstm_ae、hybrid、none</w:t>
            </w:r>
          </w:p>
        </w:tc>
      </w:tr>
      <w:tr w14:paraId="0BDB88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D773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final_decision</w:t>
            </w:r>
          </w:p>
        </w:tc>
        <w:tc>
          <w:tcPr>
            <w:tcW w:w="59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0E44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最终建议：keep、correct、smooth_only、manual_review、unusable</w:t>
            </w:r>
          </w:p>
        </w:tc>
      </w:tr>
    </w:tbl>
    <w:p w14:paraId="6FB86785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使用注意</w:t>
      </w:r>
    </w:p>
    <w:p w14:paraId="65E39CDC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合成 10min 数据有真值标签，可用于异常检测 Precision/Recall/F1 评估。</w:t>
      </w:r>
    </w:p>
    <w:p w14:paraId="63FDB18C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真实3RWW 15min 公开数据没有逐点异常真值，不能计算 Precision/Recall/F1，只能做迁移验证。</w:t>
      </w:r>
    </w:p>
    <w:p w14:paraId="1EC5B9A1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真实数据规则阈值按推断时间分辨率适配；本次 15min 数据会把 40mm/10min 的物理上限等比例换算为 60mm/15min。</w:t>
      </w:r>
    </w:p>
    <w:p w14:paraId="03718C77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LSTM-AE 只提供学习型异常分数和复核线索，不是主清洗方法。主方法仍为规则 QC。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D6F43"/>
    <w:multiLevelType w:val="singleLevel"/>
    <w:tmpl w:val="EEED6F4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C66FCD"/>
    <w:rsid w:val="4C1B14A0"/>
    <w:rsid w:val="4D4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next w:val="1"/>
    <w:link w:val="135"/>
    <w:qFormat/>
    <w:uiPriority w:val="9"/>
    <w:pPr>
      <w:widowControl w:val="0"/>
      <w:adjustRightInd w:val="0"/>
      <w:spacing w:before="50" w:beforeLines="50" w:after="50" w:afterLines="50" w:line="360" w:lineRule="auto"/>
      <w:jc w:val="both"/>
      <w:outlineLvl w:val="0"/>
    </w:pPr>
    <w:rPr>
      <w:rFonts w:ascii="Times New Roman" w:hAnsi="Times New Roman" w:eastAsia="宋体" w:cs="Times New Roman"/>
      <w:b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qFormat/>
    <w:uiPriority w:val="9"/>
    <w:rPr>
      <w:rFonts w:ascii="Times New Roman" w:hAnsi="Times New Roman" w:eastAsia="宋体" w:cs="Times New Roman"/>
      <w:b/>
      <w:color w:val="000000"/>
      <w:kern w:val="44"/>
      <w:sz w:val="32"/>
      <w:szCs w:val="44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863</Words>
  <Characters>1922</Characters>
  <Lines>0</Lines>
  <Paragraphs>0</Paragraphs>
  <TotalTime>1</TotalTime>
  <ScaleCrop>false</ScaleCrop>
  <LinksUpToDate>false</LinksUpToDate>
  <CharactersWithSpaces>2039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净河~星空</cp:lastModifiedBy>
  <dcterms:modified xsi:type="dcterms:W3CDTF">2026-06-20T08:03:13Z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eyJoZGlkIjoiOWI4MTY2OWVjZTIxNGUyZWNkOWNlMmRmMjQ1NDAwZTkiLCJ1c2VySWQiOiIyNzI2OTExNjEifQ==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CF890E63E31C4B0A85E5C341C2042C4E_12</vt:lpwstr>
  </property>
</Properties>
</file>