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2"/>
        </w:numPr>
        <w:bidi w:val="0"/>
        <w:jc w:val="left"/>
        <w:rPr/>
      </w:pPr>
      <w:r>
        <w:rPr/>
        <w:t>Text Preprocessing</w:t>
      </w:r>
    </w:p>
    <w:p>
      <w:pPr>
        <w:pStyle w:val="Normal"/>
        <w:numPr>
          <w:ilvl w:val="1"/>
          <w:numId w:val="2"/>
        </w:numPr>
        <w:bidi w:val="0"/>
        <w:jc w:val="left"/>
        <w:rPr/>
      </w:pPr>
      <w:r>
        <w:rPr/>
        <w:t>Split comments into sentences and report the average number of sentences per comment.</w:t>
      </w:r>
    </w:p>
    <w:p>
      <w:pPr>
        <w:pStyle w:val="Normal"/>
        <w:numPr>
          <w:ilvl w:val="0"/>
          <w:numId w:val="0"/>
        </w:numPr>
        <w:bidi w:val="0"/>
        <w:ind w:left="1080" w:hanging="0"/>
        <w:jc w:val="left"/>
        <w:rPr/>
      </w:pPr>
      <w:r>
        <w:rPr/>
        <w:t>Average number of setences per comment = 10.704</w:t>
      </w:r>
    </w:p>
    <w:p>
      <w:pPr>
        <w:pStyle w:val="Normal"/>
        <w:numPr>
          <w:ilvl w:val="0"/>
          <w:numId w:val="0"/>
        </w:numPr>
        <w:bidi w:val="0"/>
        <w:ind w:left="1080" w:hanging="0"/>
        <w:jc w:val="left"/>
        <w:rPr/>
      </w:pPr>
      <w:r>
        <w:rPr/>
      </w:r>
    </w:p>
    <w:p>
      <w:pPr>
        <w:pStyle w:val="Normal"/>
        <w:numPr>
          <w:ilvl w:val="1"/>
          <w:numId w:val="2"/>
        </w:numPr>
        <w:bidi w:val="0"/>
        <w:jc w:val="left"/>
        <w:rPr/>
      </w:pPr>
      <w:r>
        <w:rPr/>
        <w:t>Do tokenization for the dataset and report the average number of tokens per comment.</w:t>
      </w:r>
    </w:p>
    <w:p>
      <w:pPr>
        <w:pStyle w:val="Normal"/>
        <w:numPr>
          <w:ilvl w:val="0"/>
          <w:numId w:val="0"/>
        </w:numPr>
        <w:bidi w:val="0"/>
        <w:ind w:left="1080" w:hanging="0"/>
        <w:jc w:val="left"/>
        <w:rPr/>
      </w:pPr>
      <w:r>
        <w:rPr/>
        <w:t>Average number of words per comment = 152.025</w:t>
      </w:r>
    </w:p>
    <w:p>
      <w:pPr>
        <w:pStyle w:val="Normal"/>
        <w:numPr>
          <w:ilvl w:val="0"/>
          <w:numId w:val="0"/>
        </w:numPr>
        <w:bidi w:val="0"/>
        <w:ind w:left="1080" w:hanging="0"/>
        <w:jc w:val="left"/>
        <w:rPr/>
      </w:pPr>
      <w:r>
        <w:rPr/>
      </w:r>
    </w:p>
    <w:p>
      <w:pPr>
        <w:pStyle w:val="Normal"/>
        <w:numPr>
          <w:ilvl w:val="1"/>
          <w:numId w:val="2"/>
        </w:numPr>
        <w:bidi w:val="0"/>
        <w:jc w:val="left"/>
        <w:rPr/>
      </w:pPr>
      <w:r>
        <w:rPr/>
        <w:t>Without considering punctuation and stop words, how many words are in each comment on average?</w:t>
      </w:r>
    </w:p>
    <w:p>
      <w:pPr>
        <w:pStyle w:val="Normal"/>
        <w:numPr>
          <w:ilvl w:val="0"/>
          <w:numId w:val="0"/>
        </w:numPr>
        <w:bidi w:val="0"/>
        <w:ind w:left="1080" w:hanging="0"/>
        <w:jc w:val="left"/>
        <w:rPr/>
      </w:pPr>
      <w:r>
        <w:rPr/>
        <w:t>Average number of words per comment, excluding stop words and punctuation = 101.107</w:t>
      </w:r>
    </w:p>
    <w:p>
      <w:pPr>
        <w:pStyle w:val="Normal"/>
        <w:numPr>
          <w:ilvl w:val="0"/>
          <w:numId w:val="0"/>
        </w:numPr>
        <w:bidi w:val="0"/>
        <w:ind w:left="1080" w:hanging="0"/>
        <w:jc w:val="left"/>
        <w:rPr/>
      </w:pPr>
      <w:r>
        <w:rPr/>
      </w:r>
    </w:p>
    <w:p>
      <w:pPr>
        <w:pStyle w:val="Normal"/>
        <w:numPr>
          <w:ilvl w:val="1"/>
          <w:numId w:val="2"/>
        </w:numPr>
        <w:bidi w:val="0"/>
        <w:jc w:val="left"/>
        <w:rPr/>
      </w:pPr>
      <w:r>
        <w:rPr/>
        <w:t>Try lemmatization and stemming for the database. What are the differences in the results based on your observation?</w:t>
      </w:r>
    </w:p>
    <w:p>
      <w:pPr>
        <w:pStyle w:val="Normal"/>
        <w:numPr>
          <w:ilvl w:val="0"/>
          <w:numId w:val="0"/>
        </w:numPr>
        <w:bidi w:val="0"/>
        <w:ind w:left="1080" w:hanging="0"/>
        <w:jc w:val="left"/>
        <w:rPr/>
      </w:pPr>
      <w:r>
        <w:rPr/>
        <w:t>Lemmatization:</w:t>
      </w:r>
    </w:p>
    <w:p>
      <w:pPr>
        <w:pStyle w:val="Normal"/>
        <w:numPr>
          <w:ilvl w:val="0"/>
          <w:numId w:val="0"/>
        </w:numPr>
        <w:bidi w:val="0"/>
        <w:ind w:left="1080" w:hanging="0"/>
        <w:jc w:val="left"/>
        <w:rPr/>
      </w:pPr>
      <w:r>
        <w:rPr/>
      </w:r>
    </w:p>
    <w:p>
      <w:pPr>
        <w:pStyle w:val="Normal"/>
        <w:numPr>
          <w:ilvl w:val="0"/>
          <w:numId w:val="0"/>
        </w:numPr>
        <w:bidi w:val="0"/>
        <w:ind w:left="1080" w:hanging="0"/>
        <w:jc w:val="left"/>
        <w:rPr/>
      </w:pPr>
      <w:r>
        <w:rPr/>
        <w:t>Stemming:</w:t>
      </w:r>
    </w:p>
    <w:p>
      <w:pPr>
        <w:pStyle w:val="Normal"/>
        <w:numPr>
          <w:ilvl w:val="0"/>
          <w:numId w:val="0"/>
        </w:numPr>
        <w:bidi w:val="0"/>
        <w:ind w:left="1080" w:hanging="0"/>
        <w:jc w:val="left"/>
        <w:rPr/>
      </w:pPr>
      <w:r>
        <w:rPr/>
      </w:r>
    </w:p>
    <w:p>
      <w:pPr>
        <w:pStyle w:val="Normal"/>
        <w:numPr>
          <w:ilvl w:val="0"/>
          <w:numId w:val="0"/>
        </w:numPr>
        <w:bidi w:val="0"/>
        <w:ind w:left="1080" w:hanging="0"/>
        <w:jc w:val="left"/>
        <w:rPr/>
      </w:pPr>
      <w:r>
        <w:rPr/>
      </w:r>
    </w:p>
    <w:p>
      <w:pPr>
        <w:pStyle w:val="Normal"/>
        <w:numPr>
          <w:ilvl w:val="0"/>
          <w:numId w:val="2"/>
        </w:numPr>
        <w:bidi w:val="0"/>
        <w:jc w:val="left"/>
        <w:rPr/>
      </w:pPr>
      <w:r>
        <w:rPr/>
        <w:t>Topic Modeling</w:t>
      </w:r>
    </w:p>
    <w:p>
      <w:pPr>
        <w:pStyle w:val="Normal"/>
        <w:numPr>
          <w:ilvl w:val="1"/>
          <w:numId w:val="2"/>
        </w:numPr>
        <w:bidi w:val="0"/>
        <w:jc w:val="left"/>
        <w:rPr/>
      </w:pPr>
      <w:r>
        <w:rPr/>
        <w:t>Use the Latent Dirichlet Allocation (LDA) method to discover latent topics in the dataset. Try different numbers of topics for LDA. What number of topics do you think is more meaningful?</w:t>
      </w:r>
    </w:p>
    <w:p>
      <w:pPr>
        <w:pStyle w:val="Normal"/>
        <w:numPr>
          <w:ilvl w:val="0"/>
          <w:numId w:val="0"/>
        </w:numPr>
        <w:bidi w:val="0"/>
        <w:ind w:left="1080" w:hanging="0"/>
        <w:jc w:val="left"/>
        <w:rPr/>
      </w:pPr>
      <w:r>
        <w:rPr/>
      </w:r>
    </w:p>
    <w:p>
      <w:pPr>
        <w:pStyle w:val="Normal"/>
        <w:numPr>
          <w:ilvl w:val="1"/>
          <w:numId w:val="2"/>
        </w:numPr>
        <w:bidi w:val="0"/>
        <w:jc w:val="left"/>
        <w:rPr/>
      </w:pPr>
      <w:r>
        <w:rPr/>
        <w:t>Apply necessary text preprocessing techniques for the dataset. Are the topic modeling results better?</w:t>
      </w:r>
    </w:p>
    <w:p>
      <w:pPr>
        <w:pStyle w:val="Normal"/>
        <w:numPr>
          <w:ilvl w:val="0"/>
          <w:numId w:val="0"/>
        </w:numPr>
        <w:bidi w:val="0"/>
        <w:ind w:left="1080" w:hanging="0"/>
        <w:jc w:val="left"/>
        <w:rPr/>
      </w:pPr>
      <w:r>
        <w:rPr/>
      </w:r>
    </w:p>
    <w:p>
      <w:pPr>
        <w:pStyle w:val="Normal"/>
        <w:numPr>
          <w:ilvl w:val="1"/>
          <w:numId w:val="2"/>
        </w:numPr>
        <w:bidi w:val="0"/>
        <w:jc w:val="left"/>
        <w:rPr/>
      </w:pPr>
      <w:r>
        <w:rPr/>
        <w:t>If yes, you can use the preprocessed dataset for the following questions. With your topic model, what is the most relevant topic assigned to the document “0_9.txt”, “1_7.txt”</w:t>
      </w:r>
    </w:p>
    <w:p>
      <w:pPr>
        <w:pStyle w:val="Normal"/>
        <w:numPr>
          <w:ilvl w:val="0"/>
          <w:numId w:val="0"/>
        </w:numPr>
        <w:bidi w:val="0"/>
        <w:ind w:left="1080" w:hanging="0"/>
        <w:jc w:val="left"/>
        <w:rPr/>
      </w:pPr>
      <w:r>
        <w:rPr/>
      </w:r>
    </w:p>
    <w:p>
      <w:pPr>
        <w:pStyle w:val="Normal"/>
        <w:numPr>
          <w:ilvl w:val="1"/>
          <w:numId w:val="2"/>
        </w:numPr>
        <w:bidi w:val="0"/>
        <w:jc w:val="left"/>
        <w:rPr/>
      </w:pPr>
      <w:r>
        <w:rPr/>
        <w:t>and “2_9.txt”? Do they make sense? Explain. Any method to better estimate the number of topics? Show it with your experiment.</w:t>
      </w:r>
    </w:p>
    <w:p>
      <w:pPr>
        <w:pStyle w:val="Normal"/>
        <w:numPr>
          <w:ilvl w:val="0"/>
          <w:numId w:val="0"/>
        </w:numPr>
        <w:bidi w:val="0"/>
        <w:ind w:left="1080" w:hanging="0"/>
        <w:jc w:val="left"/>
        <w:rPr/>
      </w:pPr>
      <w:r>
        <w:rPr/>
      </w:r>
    </w:p>
    <w:p>
      <w:pPr>
        <w:pStyle w:val="Normal"/>
        <w:numPr>
          <w:ilvl w:val="1"/>
          <w:numId w:val="2"/>
        </w:numPr>
        <w:bidi w:val="0"/>
        <w:jc w:val="left"/>
        <w:rPr/>
      </w:pPr>
      <w:r>
        <w:rPr/>
        <w:t>What are the possible limitations of the LDA topic model? (Do not just google it, try to show some of your understanding or explanation.)</w:t>
      </w:r>
    </w:p>
    <w:p>
      <w:pPr>
        <w:pStyle w:val="Normal"/>
        <w:bidi w:val="0"/>
        <w:jc w:val="left"/>
        <w:rPr/>
      </w:pPr>
      <w:r>
        <w:rPr/>
      </w:r>
      <w:r>
        <w:br w:type="page"/>
      </w:r>
    </w:p>
    <w:p>
      <w:pPr>
        <w:pStyle w:val="Normal"/>
        <w:numPr>
          <w:ilvl w:val="0"/>
          <w:numId w:val="2"/>
        </w:numPr>
        <w:bidi w:val="0"/>
        <w:jc w:val="left"/>
        <w:rPr/>
      </w:pPr>
      <w:r>
        <w:rPr/>
        <w:t>Machine Learning Basics</w:t>
      </w:r>
    </w:p>
    <w:p>
      <w:pPr>
        <w:pStyle w:val="Normal"/>
        <w:numPr>
          <w:ilvl w:val="0"/>
          <w:numId w:val="0"/>
        </w:numPr>
        <w:bidi w:val="0"/>
        <w:ind w:left="720" w:hanging="0"/>
        <w:jc w:val="left"/>
        <w:rPr/>
      </w:pPr>
      <w:r>
        <w:rPr/>
        <w:t>Neural Network is the most useful machine learning method in the NLP field. The following questions are about how to train a neural network model.</w:t>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409950" cy="22288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09950" cy="2228850"/>
                    </a:xfrm>
                    <a:prstGeom prst="rect">
                      <a:avLst/>
                    </a:prstGeom>
                  </pic:spPr>
                </pic:pic>
              </a:graphicData>
            </a:graphic>
          </wp:anchor>
        </w:drawing>
      </w:r>
    </w:p>
    <w:p>
      <w:pPr>
        <w:pStyle w:val="Normal"/>
        <w:bidi w:val="0"/>
        <w:jc w:val="left"/>
        <w:rPr/>
      </w:pPr>
      <w:r>
        <w:rPr/>
        <w:tab/>
        <w:t xml:space="preserve">Suppose we designed a neural network with the above structure with x1 and x2 as inputs and y </w:t>
        <w:tab/>
        <w:t xml:space="preserve">as output. h1 and h2 are simplified neurons without activation functions (or you can think the </w:t>
        <w:tab/>
        <w:t>activation function is y=x). w1 to w6 are parameters. We have:</w:t>
      </w:r>
    </w:p>
    <w:p>
      <w:pPr>
        <w:pStyle w:val="Normal"/>
        <w:bidi w:val="0"/>
        <w:jc w:val="center"/>
        <w:rPr/>
      </w:pPr>
      <w:r>
        <w:rPr/>
        <w:t>ℎ</w:t>
      </w:r>
      <w:r>
        <w:rPr>
          <w:vertAlign w:val="subscript"/>
        </w:rPr>
        <w:t>1</w:t>
      </w:r>
      <w:r>
        <w:rPr/>
        <w:t xml:space="preserve"> = w</w:t>
      </w:r>
      <w:r>
        <w:rPr>
          <w:vertAlign w:val="subscript"/>
        </w:rPr>
        <w:t>1</w:t>
      </w:r>
      <w:r>
        <w:rPr/>
        <w:t xml:space="preserve"> ∙ x</w:t>
      </w:r>
      <w:r>
        <w:rPr>
          <w:vertAlign w:val="subscript"/>
        </w:rPr>
        <w:t>1</w:t>
      </w:r>
      <w:r>
        <w:rPr/>
        <w:t xml:space="preserve"> + w</w:t>
      </w:r>
      <w:r>
        <w:rPr>
          <w:vertAlign w:val="subscript"/>
        </w:rPr>
        <w:t>2</w:t>
      </w:r>
      <w:r>
        <w:rPr/>
        <w:t xml:space="preserve"> ∙ x</w:t>
      </w:r>
      <w:r>
        <w:rPr>
          <w:vertAlign w:val="subscript"/>
        </w:rPr>
        <w:t>2</w:t>
      </w:r>
    </w:p>
    <w:p>
      <w:pPr>
        <w:pStyle w:val="Normal"/>
        <w:bidi w:val="0"/>
        <w:jc w:val="center"/>
        <w:rPr/>
      </w:pPr>
      <w:r>
        <w:rPr/>
        <w:t>h</w:t>
      </w:r>
      <w:r>
        <w:rPr>
          <w:vertAlign w:val="subscript"/>
        </w:rPr>
        <w:t>2</w:t>
      </w:r>
      <w:r>
        <w:rPr/>
        <w:t xml:space="preserve"> = w</w:t>
      </w:r>
      <w:r>
        <w:rPr>
          <w:vertAlign w:val="subscript"/>
        </w:rPr>
        <w:t>3</w:t>
      </w:r>
      <w:r>
        <w:rPr/>
        <w:t xml:space="preserve"> ∙ x</w:t>
      </w:r>
      <w:r>
        <w:rPr>
          <w:vertAlign w:val="subscript"/>
        </w:rPr>
        <w:t>1</w:t>
      </w:r>
      <w:r>
        <w:rPr/>
        <w:t xml:space="preserve"> + w</w:t>
      </w:r>
      <w:r>
        <w:rPr>
          <w:vertAlign w:val="subscript"/>
        </w:rPr>
        <w:t>4</w:t>
      </w:r>
      <w:r>
        <w:rPr/>
        <w:t xml:space="preserve"> ∙ x</w:t>
      </w:r>
      <w:r>
        <w:rPr>
          <w:vertAlign w:val="subscript"/>
        </w:rPr>
        <w:t>2</w:t>
      </w:r>
    </w:p>
    <w:p>
      <w:pPr>
        <w:pStyle w:val="Normal"/>
        <w:bidi w:val="0"/>
        <w:jc w:val="center"/>
        <w:rPr/>
      </w:pPr>
      <w:r>
        <w:rPr/>
        <w:t xml:space="preserve">𝑦 </w:t>
      </w:r>
      <w:r>
        <w:rPr/>
        <w:t>= 𝑤</w:t>
      </w:r>
      <w:r>
        <w:rPr>
          <w:vertAlign w:val="subscript"/>
        </w:rPr>
        <w:t>5</w:t>
      </w:r>
      <w:r>
        <w:rPr/>
        <w:t xml:space="preserve"> ∙ h</w:t>
      </w:r>
      <w:r>
        <w:rPr>
          <w:vertAlign w:val="subscript"/>
        </w:rPr>
        <w:t>1</w:t>
      </w:r>
      <w:r>
        <w:rPr/>
        <w:t xml:space="preserve"> + w</w:t>
      </w:r>
      <w:r>
        <w:rPr>
          <w:vertAlign w:val="subscript"/>
        </w:rPr>
        <w:t>6</w:t>
      </w:r>
      <w:r>
        <w:rPr/>
        <w:t xml:space="preserve"> ∙ h</w:t>
      </w:r>
      <w:r>
        <w:rPr>
          <w:vertAlign w:val="subscript"/>
        </w:rPr>
        <w:t>2</w:t>
      </w:r>
    </w:p>
    <w:p>
      <w:pPr>
        <w:pStyle w:val="Normal"/>
        <w:bidi w:val="0"/>
        <w:jc w:val="left"/>
        <w:rPr/>
      </w:pPr>
      <w:r>
        <w:rPr>
          <w:sz w:val="20"/>
        </w:rPr>
        <w:tab/>
      </w:r>
      <w:r>
        <w:rPr>
          <w:sz w:val="24"/>
        </w:rPr>
        <w:t xml:space="preserve">We use the Backpropagation method to train this network, and let the error E = " (y-t)2 , where t </w:t>
        <w:tab/>
        <w:t>is the target (or label). If you are given the following dataset with one example:</w:t>
      </w:r>
    </w:p>
    <w:tbl>
      <w:tblPr>
        <w:tblW w:w="5000" w:type="pct"/>
        <w:jc w:val="left"/>
        <w:tblInd w:w="-5" w:type="dxa"/>
        <w:tblLayout w:type="fixed"/>
        <w:tblCellMar>
          <w:top w:w="55" w:type="dxa"/>
          <w:left w:w="55" w:type="dxa"/>
          <w:bottom w:w="55" w:type="dxa"/>
          <w:right w:w="55" w:type="dxa"/>
        </w:tblCellMar>
      </w:tblPr>
      <w:tblGrid>
        <w:gridCol w:w="2492"/>
        <w:gridCol w:w="2493"/>
        <w:gridCol w:w="2493"/>
        <w:gridCol w:w="2493"/>
      </w:tblGrid>
      <w:tr>
        <w:trPr/>
        <w:tc>
          <w:tcPr>
            <w:tcW w:w="2492" w:type="dxa"/>
            <w:tcBorders>
              <w:top w:val="single" w:sz="4" w:space="0" w:color="000000"/>
              <w:left w:val="single" w:sz="4" w:space="0" w:color="000000"/>
              <w:bottom w:val="single" w:sz="4" w:space="0" w:color="000000"/>
            </w:tcBorders>
          </w:tcPr>
          <w:p>
            <w:pPr>
              <w:pStyle w:val="TableContents"/>
              <w:widowControl w:val="false"/>
              <w:bidi w:val="0"/>
              <w:jc w:val="center"/>
              <w:rPr/>
            </w:pPr>
            <w:r>
              <w:rPr/>
              <w:t>Data</w:t>
            </w:r>
          </w:p>
        </w:tc>
        <w:tc>
          <w:tcPr>
            <w:tcW w:w="2493" w:type="dxa"/>
            <w:tcBorders>
              <w:top w:val="single" w:sz="4" w:space="0" w:color="000000"/>
              <w:left w:val="single" w:sz="4" w:space="0" w:color="000000"/>
              <w:bottom w:val="single" w:sz="4" w:space="0" w:color="000000"/>
            </w:tcBorders>
          </w:tcPr>
          <w:p>
            <w:pPr>
              <w:pStyle w:val="TableContents"/>
              <w:widowControl w:val="false"/>
              <w:bidi w:val="0"/>
              <w:jc w:val="center"/>
              <w:rPr/>
            </w:pPr>
            <w:r>
              <w:rPr/>
              <w:t>x</w:t>
            </w:r>
            <w:r>
              <w:rPr>
                <w:vertAlign w:val="subscript"/>
              </w:rPr>
              <w:t>1</w:t>
            </w:r>
          </w:p>
        </w:tc>
        <w:tc>
          <w:tcPr>
            <w:tcW w:w="2493" w:type="dxa"/>
            <w:tcBorders>
              <w:top w:val="single" w:sz="4" w:space="0" w:color="000000"/>
              <w:left w:val="single" w:sz="4" w:space="0" w:color="000000"/>
              <w:bottom w:val="single" w:sz="4" w:space="0" w:color="000000"/>
            </w:tcBorders>
          </w:tcPr>
          <w:p>
            <w:pPr>
              <w:pStyle w:val="TableContents"/>
              <w:widowControl w:val="false"/>
              <w:bidi w:val="0"/>
              <w:jc w:val="center"/>
              <w:rPr/>
            </w:pPr>
            <w:r>
              <w:rPr/>
              <w:t>x</w:t>
            </w:r>
            <w:r>
              <w:rPr>
                <w:vertAlign w:val="subscript"/>
              </w:rPr>
              <w:t>2</w:t>
            </w:r>
          </w:p>
        </w:tc>
        <w:tc>
          <w:tcPr>
            <w:tcW w:w="2493"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pPr>
            <w:r>
              <w:rPr/>
              <w:t>t</w:t>
            </w:r>
          </w:p>
        </w:tc>
      </w:tr>
      <w:tr>
        <w:trPr/>
        <w:tc>
          <w:tcPr>
            <w:tcW w:w="2492" w:type="dxa"/>
            <w:tcBorders>
              <w:left w:val="single" w:sz="4" w:space="0" w:color="000000"/>
              <w:bottom w:val="single" w:sz="4" w:space="0" w:color="000000"/>
            </w:tcBorders>
          </w:tcPr>
          <w:p>
            <w:pPr>
              <w:pStyle w:val="TableContents"/>
              <w:widowControl w:val="false"/>
              <w:bidi w:val="0"/>
              <w:jc w:val="center"/>
              <w:rPr/>
            </w:pPr>
            <w:r>
              <w:rPr/>
              <w:t>Example 1</w:t>
            </w:r>
          </w:p>
        </w:tc>
        <w:tc>
          <w:tcPr>
            <w:tcW w:w="2493" w:type="dxa"/>
            <w:tcBorders>
              <w:left w:val="single" w:sz="4" w:space="0" w:color="000000"/>
              <w:bottom w:val="single" w:sz="4" w:space="0" w:color="000000"/>
            </w:tcBorders>
          </w:tcPr>
          <w:p>
            <w:pPr>
              <w:pStyle w:val="TableContents"/>
              <w:widowControl w:val="false"/>
              <w:bidi w:val="0"/>
              <w:jc w:val="center"/>
              <w:rPr/>
            </w:pPr>
            <w:r>
              <w:rPr/>
              <w:t>1</w:t>
            </w:r>
          </w:p>
        </w:tc>
        <w:tc>
          <w:tcPr>
            <w:tcW w:w="2493" w:type="dxa"/>
            <w:tcBorders>
              <w:left w:val="single" w:sz="4" w:space="0" w:color="000000"/>
              <w:bottom w:val="single" w:sz="4" w:space="0" w:color="000000"/>
            </w:tcBorders>
          </w:tcPr>
          <w:p>
            <w:pPr>
              <w:pStyle w:val="TableContents"/>
              <w:widowControl w:val="false"/>
              <w:bidi w:val="0"/>
              <w:jc w:val="center"/>
              <w:rPr/>
            </w:pPr>
            <w:r>
              <w:rPr/>
              <w:t>0.5</w:t>
            </w:r>
          </w:p>
        </w:tc>
        <w:tc>
          <w:tcPr>
            <w:tcW w:w="2493" w:type="dxa"/>
            <w:tcBorders>
              <w:left w:val="single" w:sz="4" w:space="0" w:color="000000"/>
              <w:bottom w:val="single" w:sz="4" w:space="0" w:color="000000"/>
              <w:right w:val="single" w:sz="4" w:space="0" w:color="000000"/>
            </w:tcBorders>
          </w:tcPr>
          <w:p>
            <w:pPr>
              <w:pStyle w:val="TableContents"/>
              <w:widowControl w:val="false"/>
              <w:bidi w:val="0"/>
              <w:jc w:val="center"/>
              <w:rPr/>
            </w:pPr>
            <w:r>
              <w:rPr/>
              <w:t>4</w:t>
            </w:r>
          </w:p>
        </w:tc>
      </w:tr>
    </w:tbl>
    <w:p>
      <w:pPr>
        <w:pStyle w:val="Normal"/>
        <w:bidi w:val="0"/>
        <w:jc w:val="center"/>
        <w:rPr/>
      </w:pPr>
      <w:r>
        <w:rPr>
          <w:sz w:val="24"/>
        </w:rPr>
        <w:t>and the initialized weights are: w</w:t>
      </w:r>
      <w:r>
        <w:rPr>
          <w:sz w:val="24"/>
          <w:vertAlign w:val="subscript"/>
        </w:rPr>
        <w:t>1</w:t>
      </w:r>
      <w:r>
        <w:rPr>
          <w:sz w:val="24"/>
        </w:rPr>
        <w:t xml:space="preserve"> = 0.5, w</w:t>
      </w:r>
      <w:r>
        <w:rPr>
          <w:sz w:val="24"/>
          <w:vertAlign w:val="subscript"/>
        </w:rPr>
        <w:t>2</w:t>
      </w:r>
      <w:r>
        <w:rPr>
          <w:sz w:val="24"/>
        </w:rPr>
        <w:t xml:space="preserve"> = 1.5, w</w:t>
      </w:r>
      <w:r>
        <w:rPr>
          <w:sz w:val="24"/>
          <w:vertAlign w:val="subscript"/>
        </w:rPr>
        <w:t>3</w:t>
      </w:r>
      <w:r>
        <w:rPr>
          <w:sz w:val="24"/>
        </w:rPr>
        <w:t xml:space="preserve"> = 2.3, w</w:t>
      </w:r>
      <w:r>
        <w:rPr>
          <w:sz w:val="24"/>
          <w:vertAlign w:val="subscript"/>
        </w:rPr>
        <w:t>4</w:t>
      </w:r>
      <w:r>
        <w:rPr>
          <w:sz w:val="24"/>
        </w:rPr>
        <w:t xml:space="preserve"> = 3, w</w:t>
      </w:r>
      <w:r>
        <w:rPr>
          <w:sz w:val="24"/>
          <w:vertAlign w:val="subscript"/>
        </w:rPr>
        <w:t>5</w:t>
      </w:r>
      <w:r>
        <w:rPr>
          <w:sz w:val="24"/>
        </w:rPr>
        <w:t xml:space="preserve"> = 1, w</w:t>
      </w:r>
      <w:r>
        <w:rPr>
          <w:sz w:val="24"/>
          <w:vertAlign w:val="subscript"/>
        </w:rPr>
        <w:t>6</w:t>
      </w:r>
      <w:r>
        <w:rPr>
          <w:sz w:val="24"/>
        </w:rPr>
        <w:t xml:space="preserve"> = 1</w:t>
      </w:r>
    </w:p>
    <w:p>
      <w:pPr>
        <w:pStyle w:val="Normal"/>
        <w:numPr>
          <w:ilvl w:val="0"/>
          <w:numId w:val="3"/>
        </w:numPr>
        <w:bidi w:val="0"/>
        <w:jc w:val="left"/>
        <w:rPr/>
      </w:pPr>
      <w:r>
        <w:rPr>
          <w:sz w:val="24"/>
        </w:rPr>
        <w:t>What is the error after one epoch of feed-forward pass?</w:t>
      </w:r>
    </w:p>
    <w:p>
      <w:pPr>
        <w:pStyle w:val="Normal"/>
        <w:numPr>
          <w:ilvl w:val="0"/>
          <w:numId w:val="0"/>
        </w:numPr>
        <w:bidi w:val="0"/>
        <w:ind w:left="720" w:hanging="0"/>
        <w:jc w:val="left"/>
        <w:rPr/>
      </w:pPr>
      <w:r>
        <w:rPr/>
      </w:r>
    </w:p>
    <w:p>
      <w:pPr>
        <w:pStyle w:val="Normal"/>
        <w:numPr>
          <w:ilvl w:val="0"/>
          <w:numId w:val="3"/>
        </w:numPr>
        <w:bidi w:val="0"/>
        <w:jc w:val="left"/>
        <w:rPr/>
      </w:pPr>
      <w:r>
        <w:rPr/>
        <w:t>The error is not zero, so we need to update the weights following gradient descent. If we set the learning rate as 0.1, what are the updated weights?</w:t>
      </w:r>
    </w:p>
    <w:p>
      <w:pPr>
        <w:pStyle w:val="Normal"/>
        <w:numPr>
          <w:ilvl w:val="0"/>
          <w:numId w:val="0"/>
        </w:numPr>
        <w:bidi w:val="0"/>
        <w:ind w:left="720" w:hanging="0"/>
        <w:jc w:val="left"/>
        <w:rPr/>
      </w:pPr>
      <w:r>
        <w:rPr/>
      </w:r>
    </w:p>
    <w:p>
      <w:pPr>
        <w:pStyle w:val="Normal"/>
        <w:numPr>
          <w:ilvl w:val="0"/>
          <w:numId w:val="3"/>
        </w:numPr>
        <w:bidi w:val="0"/>
        <w:jc w:val="left"/>
        <w:rPr/>
      </w:pPr>
      <w:r>
        <w:rPr/>
        <w:t>With the updated weights, what is the new error? Is the error reduced?</w:t>
      </w:r>
    </w:p>
    <w:p>
      <w:pPr>
        <w:pStyle w:val="Normal"/>
        <w:numPr>
          <w:ilvl w:val="0"/>
          <w:numId w:val="0"/>
        </w:numPr>
        <w:bidi w:val="0"/>
        <w:ind w:left="720" w:hanging="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2</Pages>
  <Words>446</Words>
  <Characters>2010</Characters>
  <CharactersWithSpaces>2411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2024-02-12T17:11:19Z</dcterms:created>
  <dc:creator/>
  <dc:description/>
  <dc:language>en-US</dc:language>
  <cp:lastModifiedBy/>
  <dcterms:modified xsi:type="dcterms:W3CDTF">2024-02-12T18:02:18Z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