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HTML模板介绍</w:t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在之前我们通常使用拼字符串的方式将数据和HTML拼装到一起：</w:t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drawing>
          <wp:inline distT="0" distB="0" distL="0" distR="0">
            <wp:extent cx="5274310" cy="1965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这种方式有很多缺点，如</w:t>
      </w:r>
      <w:r>
        <w:rPr>
          <w:rFonts w:hint="default" w:ascii="Arial" w:hAnsi="Arial" w:eastAsia="微软雅黑" w:cs="Arial"/>
          <w:b/>
        </w:rPr>
        <w:t>性能差，占用内存多，写代码麻烦，重用性差</w:t>
      </w:r>
      <w:r>
        <w:rPr>
          <w:rFonts w:hint="default" w:ascii="Arial" w:hAnsi="Arial" w:eastAsia="微软雅黑" w:cs="Arial"/>
        </w:rPr>
        <w:t>等，所以我们</w:t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还有一种方法写起来也让人吐血</w:t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drawing>
          <wp:inline distT="0" distB="0" distL="0" distR="0">
            <wp:extent cx="5274310" cy="458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针对这些问题产生一些优雅的解决方案，即模板引擎</w:t>
      </w:r>
    </w:p>
    <w:p>
      <w:pPr>
        <w:rPr>
          <w:rFonts w:hint="default" w:ascii="Arial" w:hAnsi="Arial" w:eastAsia="微软雅黑" w:cs="Arial"/>
          <w:b/>
        </w:rPr>
      </w:pPr>
      <w:r>
        <w:rPr>
          <w:rFonts w:hint="default" w:ascii="Arial" w:hAnsi="Arial" w:eastAsia="微软雅黑" w:cs="Arial"/>
          <w:b/>
        </w:rPr>
        <w:t>HTML模板引擎可以将JS数据对象和模板结装起来生成HTML字符串</w:t>
      </w:r>
    </w:p>
    <w:p>
      <w:pPr>
        <w:rPr>
          <w:rFonts w:hint="default" w:ascii="Arial" w:hAnsi="Arial" w:eastAsia="微软雅黑" w:cs="Arial"/>
        </w:rPr>
      </w:pP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模板解析引擎的优势有：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模板与数据完全分离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性能比拼字符串高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支持if/else条件判断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支持对数组进行循环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支持对模板进行编译（将模板转换成js）</w:t>
      </w:r>
      <w:r>
        <w:rPr>
          <w:rFonts w:hint="default" w:ascii="Arial" w:hAnsi="Arial" w:eastAsia="微软雅黑" w:cs="Arial"/>
        </w:rPr>
        <w:t>以全速运行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支持模板引用模板（in</w:t>
      </w:r>
      <w:r>
        <w:rPr>
          <w:rFonts w:hint="default" w:ascii="Arial" w:hAnsi="Arial" w:eastAsia="微软雅黑" w:cs="Arial"/>
        </w:rPr>
        <w:t>clude</w:t>
      </w:r>
      <w:r>
        <w:rPr>
          <w:rFonts w:hint="default" w:ascii="Arial" w:hAnsi="Arial" w:eastAsia="微软雅黑" w:cs="Arial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其它更多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 xml:space="preserve">    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常见的模板引擎有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artTemplete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ejs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jade(pug)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swig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underscore</w:t>
      </w:r>
    </w:p>
    <w:p>
      <w:pPr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</w:rPr>
        <w:t>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30A86"/>
    <w:multiLevelType w:val="multilevel"/>
    <w:tmpl w:val="79B30A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60"/>
    <w:rsid w:val="000C1EAB"/>
    <w:rsid w:val="00243740"/>
    <w:rsid w:val="00317A60"/>
    <w:rsid w:val="008B66A4"/>
    <w:rsid w:val="72E17E7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276</Characters>
  <Lines>2</Lines>
  <Paragraphs>1</Paragraphs>
  <TotalTime>0</TotalTime>
  <ScaleCrop>false</ScaleCrop>
  <LinksUpToDate>false</LinksUpToDate>
  <CharactersWithSpaces>323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2016-05-17T04:34:00Z</dcterms:created>
  <dc:creator>常伟</dc:creator>
  <cp:lastModifiedBy>Administrator</cp:lastModifiedBy>
  <dcterms:modified xsi:type="dcterms:W3CDTF">2016-10-10T12:36:06Z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