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AA2A" w14:textId="1A31F8BA" w:rsidR="00A40DA1" w:rsidRPr="00A40DA1" w:rsidRDefault="00A40DA1" w:rsidP="005D6B94">
      <w:pPr>
        <w:spacing w:line="360" w:lineRule="auto"/>
        <w:rPr>
          <w:rFonts w:ascii="Verdana" w:hAnsi="Verdana"/>
          <w:lang w:val="en-US"/>
        </w:rPr>
      </w:pPr>
      <w:r w:rsidRPr="00A40DA1">
        <w:rPr>
          <w:rFonts w:ascii="Verdana" w:hAnsi="Verdana"/>
        </w:rPr>
        <w:drawing>
          <wp:anchor distT="0" distB="0" distL="114300" distR="114300" simplePos="0" relativeHeight="251659264" behindDoc="1" locked="0" layoutInCell="1" allowOverlap="1" wp14:anchorId="7C7B978E" wp14:editId="52A9DB34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728510259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10259" name="Рисунок 4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0DA1">
        <w:rPr>
          <w:rFonts w:ascii="Verdana" w:hAnsi="Verdana"/>
        </w:rPr>
        <w:drawing>
          <wp:anchor distT="0" distB="0" distL="114300" distR="114300" simplePos="0" relativeHeight="251660288" behindDoc="1" locked="0" layoutInCell="1" allowOverlap="1" wp14:anchorId="2C721454" wp14:editId="26C0EF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197098709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98709" name="Рисунок 3" descr="Изображение выглядит как Шрифт, Графика, логотип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0DA1">
        <w:rPr>
          <w:rFonts w:ascii="Verdana" w:hAnsi="Verdana"/>
          <w:lang w:val="en-US"/>
        </w:rPr>
        <w:t xml:space="preserve">                                      </w:t>
      </w:r>
    </w:p>
    <w:p w14:paraId="42C6EA52" w14:textId="77777777" w:rsidR="00A40DA1" w:rsidRPr="00A40DA1" w:rsidRDefault="00A40DA1" w:rsidP="005D6B94">
      <w:pPr>
        <w:spacing w:line="360" w:lineRule="auto"/>
        <w:rPr>
          <w:rFonts w:ascii="Verdana" w:hAnsi="Verdana"/>
          <w:lang w:val="en-US"/>
        </w:rPr>
      </w:pPr>
    </w:p>
    <w:p w14:paraId="64181631" w14:textId="77777777" w:rsidR="00A40DA1" w:rsidRPr="00A40DA1" w:rsidRDefault="00A40DA1" w:rsidP="005D6B94">
      <w:pPr>
        <w:pStyle w:val="2"/>
        <w:spacing w:line="360" w:lineRule="auto"/>
        <w:rPr>
          <w:lang w:val="en-US"/>
        </w:rPr>
      </w:pPr>
    </w:p>
    <w:p w14:paraId="0B183DCE" w14:textId="77777777" w:rsidR="00A40DA1" w:rsidRPr="00A40DA1" w:rsidRDefault="00A40DA1" w:rsidP="005D6B94">
      <w:pPr>
        <w:pStyle w:val="3"/>
        <w:spacing w:line="360" w:lineRule="auto"/>
        <w:rPr>
          <w:b/>
          <w:bCs/>
          <w:lang w:val="en-US"/>
        </w:rPr>
      </w:pPr>
      <w:r w:rsidRPr="00A40DA1">
        <w:rPr>
          <w:b/>
          <w:bCs/>
        </w:rPr>
        <w:t>Стандартная</w:t>
      </w:r>
      <w:r w:rsidRPr="00A40DA1">
        <w:rPr>
          <w:b/>
          <w:bCs/>
          <w:lang w:val="en-US"/>
        </w:rPr>
        <w:t xml:space="preserve"> </w:t>
      </w:r>
      <w:r w:rsidRPr="00A40DA1">
        <w:rPr>
          <w:b/>
          <w:bCs/>
        </w:rPr>
        <w:t>операционная</w:t>
      </w:r>
      <w:r w:rsidRPr="00A40DA1">
        <w:rPr>
          <w:b/>
          <w:bCs/>
          <w:lang w:val="en-US"/>
        </w:rPr>
        <w:t xml:space="preserve"> </w:t>
      </w:r>
      <w:r w:rsidRPr="00A40DA1">
        <w:rPr>
          <w:b/>
          <w:bCs/>
        </w:rPr>
        <w:t>процедура</w:t>
      </w:r>
    </w:p>
    <w:p w14:paraId="3C07BFCF" w14:textId="77777777" w:rsidR="00A40DA1" w:rsidRPr="00A40DA1" w:rsidRDefault="00A40DA1" w:rsidP="005D6B94">
      <w:pPr>
        <w:pStyle w:val="3"/>
        <w:spacing w:line="360" w:lineRule="auto"/>
        <w:rPr>
          <w:b/>
          <w:bCs/>
          <w:lang w:val="en-US"/>
        </w:rPr>
      </w:pPr>
      <w:r w:rsidRPr="00A40DA1">
        <w:rPr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A40DA1" w:rsidRPr="00A40DA1" w14:paraId="5EB3E526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635FA" w14:textId="77777777" w:rsidR="00A40DA1" w:rsidRPr="00A40DA1" w:rsidRDefault="00A40DA1" w:rsidP="005D6B94">
            <w:pPr>
              <w:pStyle w:val="3"/>
              <w:spacing w:line="360" w:lineRule="auto"/>
              <w:rPr>
                <w:b/>
                <w:bCs/>
              </w:rPr>
            </w:pPr>
            <w:r w:rsidRPr="00A40DA1">
              <w:rPr>
                <w:b/>
                <w:bCs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18020" w14:textId="77777777" w:rsidR="00A40DA1" w:rsidRPr="00A40DA1" w:rsidRDefault="00A40DA1" w:rsidP="005D6B94">
            <w:pPr>
              <w:pStyle w:val="3"/>
              <w:spacing w:line="360" w:lineRule="auto"/>
              <w:rPr>
                <w:b/>
                <w:bCs/>
              </w:rPr>
            </w:pPr>
            <w:r w:rsidRPr="00A40DA1">
              <w:rPr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D3053" w14:textId="0E51836F" w:rsidR="00A40DA1" w:rsidRPr="00A40DA1" w:rsidRDefault="00A40DA1" w:rsidP="005D6B94">
            <w:pPr>
              <w:pStyle w:val="3"/>
              <w:spacing w:line="360" w:lineRule="auto"/>
              <w:rPr>
                <w:b/>
                <w:bCs/>
              </w:rPr>
            </w:pPr>
            <w:r w:rsidRPr="00A40DA1">
              <w:rPr>
                <w:b/>
                <w:bCs/>
              </w:rPr>
              <w:t>Дата</w:t>
            </w:r>
            <w:r w:rsidRPr="00A40DA1">
              <w:rPr>
                <w:b/>
                <w:bCs/>
                <w:lang w:val="sv-SE"/>
              </w:rPr>
              <w:t xml:space="preserve">: </w:t>
            </w:r>
            <w:r w:rsidR="00326A26">
              <w:rPr>
                <w:b/>
                <w:bCs/>
              </w:rPr>
              <w:t>14</w:t>
            </w:r>
            <w:r w:rsidRPr="00A40DA1">
              <w:rPr>
                <w:b/>
                <w:bCs/>
              </w:rPr>
              <w:t>/0</w:t>
            </w:r>
            <w:r w:rsidR="00326A26">
              <w:rPr>
                <w:b/>
                <w:bCs/>
              </w:rPr>
              <w:t>9</w:t>
            </w:r>
            <w:r w:rsidRPr="00A40DA1">
              <w:rPr>
                <w:b/>
                <w:bCs/>
              </w:rPr>
              <w:t>/2025</w:t>
            </w:r>
          </w:p>
        </w:tc>
      </w:tr>
      <w:tr w:rsidR="00A40DA1" w:rsidRPr="00A40DA1" w14:paraId="328B2DED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2A88" w14:textId="77777777" w:rsidR="00A40DA1" w:rsidRPr="00A40DA1" w:rsidRDefault="00A40DA1" w:rsidP="005D6B94">
            <w:pPr>
              <w:pStyle w:val="3"/>
              <w:spacing w:line="360" w:lineRule="auto"/>
              <w:rPr>
                <w:b/>
                <w:bCs/>
              </w:rPr>
            </w:pPr>
            <w:r w:rsidRPr="00A40DA1">
              <w:rPr>
                <w:b/>
                <w:bCs/>
              </w:rPr>
              <w:t>Предмет: Объединение дубликатов гостевых профилей (Merge Profile) в системе Opera PMS</w:t>
            </w:r>
          </w:p>
          <w:p w14:paraId="366ACC88" w14:textId="41FD8616" w:rsidR="00A40DA1" w:rsidRPr="00A40DA1" w:rsidRDefault="00A40DA1" w:rsidP="005D6B94">
            <w:pPr>
              <w:pStyle w:val="3"/>
              <w:spacing w:line="360" w:lineRule="auto"/>
              <w:rPr>
                <w:b/>
                <w:bCs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3C32" w14:textId="77777777" w:rsidR="00A40DA1" w:rsidRPr="00A40DA1" w:rsidRDefault="00A40DA1" w:rsidP="005D6B94">
            <w:pPr>
              <w:pStyle w:val="3"/>
              <w:spacing w:line="360" w:lineRule="auto"/>
              <w:rPr>
                <w:b/>
                <w:bCs/>
              </w:rPr>
            </w:pPr>
            <w:r w:rsidRPr="00A40DA1">
              <w:rPr>
                <w:b/>
                <w:bCs/>
              </w:rPr>
              <w:t>Одобрено FOM: Ивченко Никита</w:t>
            </w:r>
          </w:p>
          <w:p w14:paraId="27532C3F" w14:textId="77777777" w:rsidR="00A40DA1" w:rsidRPr="00A40DA1" w:rsidRDefault="00A40DA1" w:rsidP="005D6B94">
            <w:pPr>
              <w:pStyle w:val="3"/>
              <w:spacing w:line="360" w:lineRule="auto"/>
              <w:rPr>
                <w:b/>
                <w:bCs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53DCF" w14:textId="77777777" w:rsidR="00A40DA1" w:rsidRPr="00A40DA1" w:rsidRDefault="00A40DA1" w:rsidP="005D6B94">
            <w:pPr>
              <w:pStyle w:val="3"/>
              <w:spacing w:line="360" w:lineRule="auto"/>
              <w:rPr>
                <w:b/>
                <w:bCs/>
              </w:rPr>
            </w:pPr>
            <w:r w:rsidRPr="00A40DA1">
              <w:rPr>
                <w:b/>
                <w:bCs/>
              </w:rPr>
              <w:t xml:space="preserve">Одобрено </w:t>
            </w:r>
            <w:r w:rsidRPr="00A40DA1">
              <w:rPr>
                <w:b/>
                <w:bCs/>
                <w:lang w:val="en-GB"/>
              </w:rPr>
              <w:t>GM</w:t>
            </w:r>
            <w:r w:rsidRPr="00A40DA1">
              <w:rPr>
                <w:b/>
                <w:bCs/>
              </w:rPr>
              <w:t>:</w:t>
            </w:r>
          </w:p>
          <w:p w14:paraId="5BB10EA1" w14:textId="77777777" w:rsidR="00A40DA1" w:rsidRPr="00A40DA1" w:rsidRDefault="00A40DA1" w:rsidP="005D6B94">
            <w:pPr>
              <w:pStyle w:val="3"/>
              <w:spacing w:line="360" w:lineRule="auto"/>
              <w:rPr>
                <w:b/>
                <w:bCs/>
              </w:rPr>
            </w:pPr>
            <w:r w:rsidRPr="00A40DA1">
              <w:rPr>
                <w:b/>
                <w:bCs/>
              </w:rPr>
              <w:t>Галимжанов Александр</w:t>
            </w:r>
          </w:p>
        </w:tc>
      </w:tr>
    </w:tbl>
    <w:p w14:paraId="0CCBD100" w14:textId="7FBEE152" w:rsidR="007712D2" w:rsidRPr="007712D2" w:rsidRDefault="007712D2" w:rsidP="005D6B94">
      <w:pPr>
        <w:spacing w:line="360" w:lineRule="auto"/>
        <w:rPr>
          <w:rFonts w:ascii="Verdana" w:hAnsi="Verdana"/>
        </w:rPr>
      </w:pPr>
    </w:p>
    <w:p w14:paraId="021D9338" w14:textId="4AC92D13" w:rsidR="007712D2" w:rsidRPr="007712D2" w:rsidRDefault="007712D2" w:rsidP="005D6B94">
      <w:pPr>
        <w:spacing w:line="360" w:lineRule="auto"/>
        <w:rPr>
          <w:rFonts w:ascii="Verdana" w:hAnsi="Verdana"/>
        </w:rPr>
      </w:pPr>
      <w:r w:rsidRPr="00A40DA1">
        <w:rPr>
          <w:rStyle w:val="30"/>
        </w:rPr>
        <w:t>1</w:t>
      </w:r>
      <w:r w:rsidRPr="007712D2">
        <w:rPr>
          <w:rStyle w:val="30"/>
        </w:rPr>
        <w:t>. Цель</w:t>
      </w:r>
      <w:r w:rsidRPr="00EE2535">
        <w:rPr>
          <w:rFonts w:ascii="Verdana" w:hAnsi="Verdana"/>
        </w:rPr>
        <w:t>: установить</w:t>
      </w:r>
      <w:r w:rsidRPr="007712D2">
        <w:rPr>
          <w:rFonts w:ascii="Verdana" w:hAnsi="Verdana"/>
        </w:rPr>
        <w:t xml:space="preserve"> единый порядок идентификации и объединения дублирующих</w:t>
      </w:r>
      <w:r w:rsidRPr="00EE2535">
        <w:rPr>
          <w:rFonts w:ascii="Verdana" w:hAnsi="Verdana"/>
        </w:rPr>
        <w:t>ся</w:t>
      </w:r>
      <w:r w:rsidRPr="007712D2">
        <w:rPr>
          <w:rFonts w:ascii="Verdana" w:hAnsi="Verdana"/>
        </w:rPr>
        <w:t xml:space="preserve"> гостевых профилей в системе Opera PMS для обеспечения целостности и достоверности данных гостя</w:t>
      </w:r>
      <w:r w:rsidRPr="00EE2535">
        <w:rPr>
          <w:rFonts w:ascii="Verdana" w:hAnsi="Verdana"/>
        </w:rPr>
        <w:t>.</w:t>
      </w:r>
    </w:p>
    <w:p w14:paraId="43A570E2" w14:textId="4199503B" w:rsidR="007712D2" w:rsidRPr="007712D2" w:rsidRDefault="007712D2" w:rsidP="005D6B94">
      <w:pPr>
        <w:spacing w:line="360" w:lineRule="auto"/>
        <w:rPr>
          <w:rFonts w:ascii="Verdana" w:hAnsi="Verdana"/>
        </w:rPr>
      </w:pPr>
      <w:r w:rsidRPr="00A40DA1">
        <w:rPr>
          <w:rStyle w:val="30"/>
        </w:rPr>
        <w:t>2</w:t>
      </w:r>
      <w:r w:rsidRPr="007712D2">
        <w:rPr>
          <w:rStyle w:val="30"/>
        </w:rPr>
        <w:t>. Область применения:</w:t>
      </w:r>
      <w:r w:rsidRPr="007712D2">
        <w:rPr>
          <w:rFonts w:ascii="Verdana" w:hAnsi="Verdana"/>
        </w:rPr>
        <w:t> Процедура обязательна для исполнения всеми сотрудниками Службы приема и размещения, имеющими доступ к Opera PMS.</w:t>
      </w:r>
    </w:p>
    <w:p w14:paraId="3CE86805" w14:textId="0178DF0A" w:rsidR="007712D2" w:rsidRPr="007712D2" w:rsidRDefault="007712D2" w:rsidP="005D6B94">
      <w:pPr>
        <w:pStyle w:val="3"/>
        <w:spacing w:line="360" w:lineRule="auto"/>
      </w:pPr>
      <w:r w:rsidRPr="00EE2535">
        <w:rPr>
          <w:lang w:val="en-US"/>
        </w:rPr>
        <w:t>3</w:t>
      </w:r>
      <w:r w:rsidRPr="007712D2">
        <w:t>. Определения:</w:t>
      </w:r>
    </w:p>
    <w:p w14:paraId="3AEB5119" w14:textId="02D8DE70" w:rsidR="007712D2" w:rsidRPr="007712D2" w:rsidRDefault="007712D2" w:rsidP="005D6B94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Основной профиль (</w:t>
      </w:r>
      <w:r w:rsidR="00181A51" w:rsidRPr="00EE2535">
        <w:rPr>
          <w:rFonts w:ascii="Verdana" w:hAnsi="Verdana"/>
          <w:lang w:val="en-US"/>
        </w:rPr>
        <w:t>Original</w:t>
      </w:r>
      <w:r w:rsidRPr="007712D2">
        <w:rPr>
          <w:rFonts w:ascii="Verdana" w:hAnsi="Verdana"/>
        </w:rPr>
        <w:t xml:space="preserve"> Profile): Профиль, который выбран в качестве целевого и к которому присоединяется информация из профиля-дубликата. В нем сохраняется вся наиболее важная информация после объединения.</w:t>
      </w:r>
    </w:p>
    <w:p w14:paraId="7092F848" w14:textId="77777777" w:rsidR="007712D2" w:rsidRPr="007712D2" w:rsidRDefault="007712D2" w:rsidP="005D6B94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Профиль-дубликат (Duplicate Profile): Профиль, содержащий информацию о том же самом госте, что и основной профиль, и подлежащий объединению с основным профилем с последующим удалением из системы.</w:t>
      </w:r>
    </w:p>
    <w:p w14:paraId="514BD7F1" w14:textId="38D1F985" w:rsidR="007712D2" w:rsidRPr="007712D2" w:rsidRDefault="007712D2" w:rsidP="005D6B94">
      <w:pPr>
        <w:numPr>
          <w:ilvl w:val="0"/>
          <w:numId w:val="1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lastRenderedPageBreak/>
        <w:t>Merge (Слияние): Функция в системе Opera PMS, позволяющая объединить два</w:t>
      </w:r>
      <w:r w:rsidR="00326A26">
        <w:rPr>
          <w:rFonts w:ascii="Verdana" w:hAnsi="Verdana"/>
        </w:rPr>
        <w:t xml:space="preserve"> </w:t>
      </w:r>
      <w:r w:rsidRPr="007712D2">
        <w:rPr>
          <w:rFonts w:ascii="Verdana" w:hAnsi="Verdana"/>
        </w:rPr>
        <w:t>гостевых профиля в один.</w:t>
      </w:r>
    </w:p>
    <w:p w14:paraId="65A82711" w14:textId="51C7B72C" w:rsidR="007712D2" w:rsidRPr="007712D2" w:rsidRDefault="007712D2" w:rsidP="005D6B94">
      <w:pPr>
        <w:spacing w:line="360" w:lineRule="auto"/>
        <w:rPr>
          <w:rFonts w:ascii="Verdana" w:hAnsi="Verdana"/>
        </w:rPr>
      </w:pPr>
      <w:r w:rsidRPr="00A40DA1">
        <w:rPr>
          <w:rStyle w:val="30"/>
        </w:rPr>
        <w:t>4</w:t>
      </w:r>
      <w:r w:rsidRPr="007712D2">
        <w:rPr>
          <w:rStyle w:val="30"/>
        </w:rPr>
        <w:t>. Основные положения и меры предосторожности:</w:t>
      </w:r>
      <w:r w:rsidRPr="007712D2">
        <w:rPr>
          <w:rStyle w:val="30"/>
        </w:rPr>
        <w:br/>
      </w:r>
      <w:r w:rsidRPr="00EE2535">
        <w:rPr>
          <w:rFonts w:ascii="Verdana" w:hAnsi="Verdana"/>
        </w:rPr>
        <w:t>4</w:t>
      </w:r>
      <w:r w:rsidRPr="007712D2">
        <w:rPr>
          <w:rFonts w:ascii="Verdana" w:hAnsi="Verdana"/>
        </w:rPr>
        <w:t>.1. Объединение профилей производится только при абсолютной уверенности, что они принадлежат одному и тому же гостю.</w:t>
      </w:r>
      <w:r w:rsidRPr="007712D2">
        <w:rPr>
          <w:rFonts w:ascii="Verdana" w:hAnsi="Verdana"/>
        </w:rPr>
        <w:br/>
      </w:r>
      <w:r w:rsidRPr="00EE2535">
        <w:rPr>
          <w:rFonts w:ascii="Verdana" w:hAnsi="Verdana"/>
        </w:rPr>
        <w:t>4</w:t>
      </w:r>
      <w:r w:rsidRPr="007712D2">
        <w:rPr>
          <w:rFonts w:ascii="Verdana" w:hAnsi="Verdana"/>
        </w:rPr>
        <w:t>.2. Запрещено объединять профили, ориентируясь исключительно на совпадение имени и фамилии. Для принятия решения необходимо совпадение как минимум одного из уникальных параметров:</w:t>
      </w:r>
      <w:r w:rsidRPr="007712D2">
        <w:rPr>
          <w:rFonts w:ascii="Verdana" w:hAnsi="Verdana"/>
        </w:rPr>
        <w:br/>
      </w:r>
      <w:r w:rsidR="005D6B94">
        <w:rPr>
          <w:rFonts w:ascii="Verdana" w:hAnsi="Verdana"/>
        </w:rPr>
        <w:t xml:space="preserve">- </w:t>
      </w:r>
      <w:r w:rsidRPr="007712D2">
        <w:rPr>
          <w:rFonts w:ascii="Verdana" w:hAnsi="Verdana"/>
        </w:rPr>
        <w:t>Номер мобильного телефона</w:t>
      </w:r>
      <w:r w:rsidRPr="007712D2">
        <w:rPr>
          <w:rFonts w:ascii="Verdana" w:hAnsi="Verdana"/>
        </w:rPr>
        <w:br/>
      </w:r>
      <w:r w:rsidR="005D6B94">
        <w:rPr>
          <w:rFonts w:ascii="Verdana" w:hAnsi="Verdana"/>
        </w:rPr>
        <w:t xml:space="preserve">- </w:t>
      </w:r>
      <w:r w:rsidRPr="007712D2">
        <w:rPr>
          <w:rFonts w:ascii="Verdana" w:hAnsi="Verdana"/>
        </w:rPr>
        <w:t>Адрес электронной почты</w:t>
      </w:r>
      <w:r w:rsidRPr="007712D2">
        <w:rPr>
          <w:rFonts w:ascii="Verdana" w:hAnsi="Verdana"/>
        </w:rPr>
        <w:br/>
      </w:r>
      <w:r w:rsidR="005D6B94">
        <w:rPr>
          <w:rFonts w:ascii="Verdana" w:hAnsi="Verdana"/>
        </w:rPr>
        <w:t xml:space="preserve">- </w:t>
      </w:r>
      <w:r w:rsidRPr="007712D2">
        <w:rPr>
          <w:rFonts w:ascii="Verdana" w:hAnsi="Verdana"/>
        </w:rPr>
        <w:t>Номер карты программы лояльности</w:t>
      </w:r>
      <w:r w:rsidRPr="007712D2">
        <w:rPr>
          <w:rFonts w:ascii="Verdana" w:hAnsi="Verdana"/>
        </w:rPr>
        <w:br/>
      </w:r>
      <w:r w:rsidR="005D6B94">
        <w:rPr>
          <w:rFonts w:ascii="Verdana" w:hAnsi="Verdana"/>
        </w:rPr>
        <w:t xml:space="preserve">- </w:t>
      </w:r>
      <w:r w:rsidRPr="007712D2">
        <w:rPr>
          <w:rFonts w:ascii="Verdana" w:hAnsi="Verdana"/>
        </w:rPr>
        <w:t>Дата рождения</w:t>
      </w:r>
      <w:r w:rsidRPr="007712D2">
        <w:rPr>
          <w:rFonts w:ascii="Verdana" w:hAnsi="Verdana"/>
        </w:rPr>
        <w:br/>
      </w:r>
      <w:r w:rsidR="005D6B94">
        <w:rPr>
          <w:rFonts w:ascii="Verdana" w:hAnsi="Verdana"/>
        </w:rPr>
        <w:t xml:space="preserve">- </w:t>
      </w:r>
      <w:r w:rsidRPr="007712D2">
        <w:rPr>
          <w:rFonts w:ascii="Verdana" w:hAnsi="Verdana"/>
        </w:rPr>
        <w:t>Номер паспорта или иного документа, удостоверяющего личность</w:t>
      </w:r>
      <w:r w:rsidRPr="007712D2">
        <w:rPr>
          <w:rFonts w:ascii="Verdana" w:hAnsi="Verdana"/>
        </w:rPr>
        <w:br/>
      </w:r>
      <w:r w:rsidRPr="00EE2535">
        <w:rPr>
          <w:rFonts w:ascii="Verdana" w:hAnsi="Verdana"/>
        </w:rPr>
        <w:t>4</w:t>
      </w:r>
      <w:r w:rsidRPr="007712D2">
        <w:rPr>
          <w:rFonts w:ascii="Verdana" w:hAnsi="Verdana"/>
        </w:rPr>
        <w:t>.3. Перед объединением необходимо определить, какой из профилей будет выбран в качестве основного (</w:t>
      </w:r>
      <w:r w:rsidR="00181A51" w:rsidRPr="00EE2535">
        <w:rPr>
          <w:rFonts w:ascii="Verdana" w:hAnsi="Verdana"/>
          <w:lang w:val="en-US"/>
        </w:rPr>
        <w:t>Original</w:t>
      </w:r>
      <w:r w:rsidRPr="007712D2">
        <w:rPr>
          <w:rFonts w:ascii="Verdana" w:hAnsi="Verdana"/>
        </w:rPr>
        <w:t xml:space="preserve"> Profile). Критерии выбора:</w:t>
      </w:r>
      <w:r w:rsidRPr="007712D2">
        <w:rPr>
          <w:rFonts w:ascii="Verdana" w:hAnsi="Verdana"/>
        </w:rPr>
        <w:br/>
      </w:r>
      <w:r w:rsidR="007D37A8">
        <w:rPr>
          <w:rFonts w:ascii="Verdana" w:hAnsi="Verdana"/>
        </w:rPr>
        <w:t xml:space="preserve">- </w:t>
      </w:r>
      <w:r w:rsidRPr="007712D2">
        <w:rPr>
          <w:rFonts w:ascii="Verdana" w:hAnsi="Verdana"/>
        </w:rPr>
        <w:t>Профиль с прикрепленными скан-копиями документов (Attachments).</w:t>
      </w:r>
      <w:r w:rsidRPr="007712D2">
        <w:rPr>
          <w:rFonts w:ascii="Verdana" w:hAnsi="Verdana"/>
        </w:rPr>
        <w:br/>
      </w:r>
      <w:r w:rsidR="007D37A8">
        <w:rPr>
          <w:rFonts w:ascii="Verdana" w:hAnsi="Verdana"/>
        </w:rPr>
        <w:t xml:space="preserve">- </w:t>
      </w:r>
      <w:r w:rsidRPr="007712D2">
        <w:rPr>
          <w:rFonts w:ascii="Verdana" w:hAnsi="Verdana"/>
        </w:rPr>
        <w:t>Профиль с более полной и актуальной контактной информацией.</w:t>
      </w:r>
    </w:p>
    <w:p w14:paraId="7EEFB44D" w14:textId="40C46329" w:rsidR="007712D2" w:rsidRPr="007712D2" w:rsidRDefault="007712D2" w:rsidP="005D6B94">
      <w:pPr>
        <w:pStyle w:val="3"/>
        <w:spacing w:line="360" w:lineRule="auto"/>
      </w:pPr>
      <w:r w:rsidRPr="00EE2535">
        <w:t>5</w:t>
      </w:r>
      <w:r w:rsidRPr="007712D2">
        <w:t>. Пошаговая процедура объединения (Merge):</w:t>
      </w:r>
    </w:p>
    <w:p w14:paraId="4CE4FB36" w14:textId="77777777" w:rsidR="007712D2" w:rsidRPr="007712D2" w:rsidRDefault="007712D2" w:rsidP="005D6B94">
      <w:p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Шаг 1: Идентификация и проверка дубликатов</w:t>
      </w:r>
    </w:p>
    <w:p w14:paraId="07862F98" w14:textId="763188CB" w:rsidR="007712D2" w:rsidRPr="007712D2" w:rsidRDefault="007712D2" w:rsidP="005D6B94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 xml:space="preserve">Убедитесь, что два профиля принадлежат одному гостю, сверив их по критериям, указанным в п. </w:t>
      </w:r>
      <w:r w:rsidRPr="00EE2535">
        <w:rPr>
          <w:rFonts w:ascii="Verdana" w:hAnsi="Verdana"/>
        </w:rPr>
        <w:t>4</w:t>
      </w:r>
      <w:r w:rsidRPr="007712D2">
        <w:rPr>
          <w:rFonts w:ascii="Verdana" w:hAnsi="Verdana"/>
        </w:rPr>
        <w:t>.2.</w:t>
      </w:r>
    </w:p>
    <w:p w14:paraId="41DCA00D" w14:textId="66A16997" w:rsidR="007712D2" w:rsidRPr="007712D2" w:rsidRDefault="007712D2" w:rsidP="005D6B94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Определите, какой профиль будет основным (</w:t>
      </w:r>
      <w:r w:rsidR="00181A51" w:rsidRPr="00EE2535">
        <w:rPr>
          <w:rFonts w:ascii="Verdana" w:hAnsi="Verdana"/>
          <w:lang w:val="en-US"/>
        </w:rPr>
        <w:t>Original</w:t>
      </w:r>
      <w:r w:rsidRPr="007712D2">
        <w:rPr>
          <w:rFonts w:ascii="Verdana" w:hAnsi="Verdana"/>
        </w:rPr>
        <w:t xml:space="preserve"> Profile), руководствуясь критериями из п. </w:t>
      </w:r>
      <w:r w:rsidRPr="00EE2535">
        <w:rPr>
          <w:rFonts w:ascii="Verdana" w:hAnsi="Verdana"/>
        </w:rPr>
        <w:t>4</w:t>
      </w:r>
      <w:r w:rsidRPr="007712D2">
        <w:rPr>
          <w:rFonts w:ascii="Verdana" w:hAnsi="Verdana"/>
        </w:rPr>
        <w:t>.3.</w:t>
      </w:r>
    </w:p>
    <w:p w14:paraId="47F4F7A7" w14:textId="77777777" w:rsidR="007712D2" w:rsidRPr="007712D2" w:rsidRDefault="007712D2" w:rsidP="005D6B94">
      <w:p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Шаг 2: Инициация процесса слияния</w:t>
      </w:r>
    </w:p>
    <w:p w14:paraId="1BCD8ED9" w14:textId="77777777" w:rsidR="007712D2" w:rsidRPr="007712D2" w:rsidRDefault="007712D2" w:rsidP="005D6B94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Войдите в систему Opera PMS.</w:t>
      </w:r>
    </w:p>
    <w:p w14:paraId="37EDD1C1" w14:textId="132ED549" w:rsidR="007712D2" w:rsidRPr="007712D2" w:rsidRDefault="007712D2" w:rsidP="005D6B94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lastRenderedPageBreak/>
        <w:t>Откройте основной профиль (</w:t>
      </w:r>
      <w:r w:rsidR="00181A51" w:rsidRPr="00EE2535">
        <w:rPr>
          <w:rFonts w:ascii="Verdana" w:hAnsi="Verdana"/>
          <w:lang w:val="en-US"/>
        </w:rPr>
        <w:t>Original</w:t>
      </w:r>
      <w:r w:rsidRPr="007712D2">
        <w:rPr>
          <w:rFonts w:ascii="Verdana" w:hAnsi="Verdana"/>
        </w:rPr>
        <w:t xml:space="preserve"> Profile), который был выбран на предыдущем шаге.</w:t>
      </w:r>
      <w:r w:rsidR="008E556C">
        <w:rPr>
          <w:rFonts w:ascii="Verdana" w:hAnsi="Verdana"/>
          <w:noProof/>
        </w:rPr>
        <w:drawing>
          <wp:inline distT="0" distB="0" distL="0" distR="0" wp14:anchorId="06B9012E" wp14:editId="734AB993">
            <wp:extent cx="4992188" cy="3409950"/>
            <wp:effectExtent l="0" t="0" r="0" b="0"/>
            <wp:docPr id="1190029705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29705" name="Рисунок 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533" cy="341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B86C" w14:textId="6AA56694" w:rsidR="007712D2" w:rsidRPr="007712D2" w:rsidRDefault="008E556C" w:rsidP="005D6B94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>
        <w:rPr>
          <w:rFonts w:ascii="Verdana" w:hAnsi="Verdana"/>
        </w:rPr>
        <w:t>Н</w:t>
      </w:r>
      <w:r w:rsidR="007712D2" w:rsidRPr="007712D2">
        <w:rPr>
          <w:rFonts w:ascii="Verdana" w:hAnsi="Verdana"/>
        </w:rPr>
        <w:t>ажмите на кнопку Options.</w:t>
      </w:r>
    </w:p>
    <w:p w14:paraId="1973E2E0" w14:textId="175352B7" w:rsidR="007712D2" w:rsidRPr="007712D2" w:rsidRDefault="008E556C" w:rsidP="005D6B94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98FFD5" wp14:editId="7CBD4DF2">
                <wp:simplePos x="0" y="0"/>
                <wp:positionH relativeFrom="column">
                  <wp:posOffset>1796415</wp:posOffset>
                </wp:positionH>
                <wp:positionV relativeFrom="paragraph">
                  <wp:posOffset>2142490</wp:posOffset>
                </wp:positionV>
                <wp:extent cx="762000" cy="180975"/>
                <wp:effectExtent l="0" t="0" r="0" b="9525"/>
                <wp:wrapNone/>
                <wp:docPr id="1918828546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809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FCEED" id="Прямоугольник 11" o:spid="_x0000_s1026" style="position:absolute;margin-left:141.45pt;margin-top:168.7pt;width:60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" fillcolor="#4ea72e [3209]" stroked="f">
                <v:fill opacity="32896f"/>
              </v:rect>
            </w:pict>
          </mc:Fallback>
        </mc:AlternateContent>
      </w:r>
      <w:r w:rsidR="007712D2" w:rsidRPr="007712D2">
        <w:rPr>
          <w:rFonts w:ascii="Verdana" w:hAnsi="Verdana"/>
        </w:rPr>
        <w:t>В выпадающем меню выберите команду Merge</w:t>
      </w:r>
      <w:r w:rsidR="007712D2" w:rsidRPr="00EE2535">
        <w:rPr>
          <w:rFonts w:ascii="Verdana" w:hAnsi="Verdana"/>
        </w:rPr>
        <w:t>.</w:t>
      </w:r>
      <w:r>
        <w:rPr>
          <w:rFonts w:ascii="Verdana" w:hAnsi="Verdana"/>
          <w:noProof/>
        </w:rPr>
        <w:drawing>
          <wp:inline distT="0" distB="0" distL="0" distR="0" wp14:anchorId="77AB569B" wp14:editId="46592551">
            <wp:extent cx="5019675" cy="3423359"/>
            <wp:effectExtent l="0" t="0" r="0" b="5715"/>
            <wp:docPr id="246534313" name="Рисунок 6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34313" name="Рисунок 6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527" cy="342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6479" w14:textId="77777777" w:rsidR="007712D2" w:rsidRPr="007712D2" w:rsidRDefault="007712D2" w:rsidP="005D6B94">
      <w:p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Шаг 3: Поиск и выбор профиля-дубликата</w:t>
      </w:r>
    </w:p>
    <w:p w14:paraId="01C2392C" w14:textId="77777777" w:rsidR="007712D2" w:rsidRPr="007712D2" w:rsidRDefault="007712D2" w:rsidP="005D6B94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В открывшемся окне поиска найдите профиль-дубликат, используя номер профиля, фамилию гостя или иные параметры.</w:t>
      </w:r>
    </w:p>
    <w:p w14:paraId="1317FDD7" w14:textId="77777777" w:rsidR="007712D2" w:rsidRPr="007712D2" w:rsidRDefault="007712D2" w:rsidP="005D6B94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lastRenderedPageBreak/>
        <w:t>Внимание: Поиск осуществляется именно для того профиля, который необходимо присоединить к основному.</w:t>
      </w:r>
    </w:p>
    <w:p w14:paraId="1A71E512" w14:textId="4DB7D304" w:rsidR="007712D2" w:rsidRPr="007712D2" w:rsidRDefault="007712D2" w:rsidP="005D6B94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Выделите найденный профиль-дубликат однократным кликом мыши.</w:t>
      </w:r>
      <w:r w:rsidR="008E556C">
        <w:rPr>
          <w:rFonts w:ascii="Verdana" w:hAnsi="Verdana"/>
          <w:noProof/>
        </w:rPr>
        <w:drawing>
          <wp:inline distT="0" distB="0" distL="0" distR="0" wp14:anchorId="20271ECA" wp14:editId="14D4F601">
            <wp:extent cx="4791075" cy="3537355"/>
            <wp:effectExtent l="0" t="0" r="0" b="6350"/>
            <wp:docPr id="476437105" name="Рисунок 7" descr="Изображение выглядит как текст, снимок экрана, диспле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37105" name="Рисунок 7" descr="Изображение выглядит как текст, снимок экрана, диспле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30" cy="354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A45B" w14:textId="77777777" w:rsidR="007712D2" w:rsidRPr="007712D2" w:rsidRDefault="007712D2" w:rsidP="005D6B94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Нажмите кнопку OK.</w:t>
      </w:r>
    </w:p>
    <w:p w14:paraId="6F46EF1A" w14:textId="77777777" w:rsidR="007712D2" w:rsidRPr="007712D2" w:rsidRDefault="007712D2" w:rsidP="005D6B94">
      <w:p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Шаг 4: Подтверждение и выполнение слияния</w:t>
      </w:r>
    </w:p>
    <w:p w14:paraId="0F4FB38E" w14:textId="770BF753" w:rsidR="007712D2" w:rsidRPr="007712D2" w:rsidRDefault="007712D2" w:rsidP="005D6B94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Система отобразит окно подтверждения</w:t>
      </w:r>
      <w:r w:rsidR="00181A51" w:rsidRPr="00EE2535">
        <w:rPr>
          <w:rFonts w:ascii="Verdana" w:hAnsi="Verdana"/>
          <w:lang w:val="en-US"/>
        </w:rPr>
        <w:t>.</w:t>
      </w:r>
      <w:r w:rsidR="008E556C">
        <w:rPr>
          <w:rFonts w:ascii="Verdana" w:hAnsi="Verdana"/>
          <w:noProof/>
        </w:rPr>
        <w:drawing>
          <wp:inline distT="0" distB="0" distL="0" distR="0" wp14:anchorId="211C2450" wp14:editId="53B9E776">
            <wp:extent cx="3909240" cy="2390675"/>
            <wp:effectExtent l="0" t="0" r="0" b="0"/>
            <wp:docPr id="907343316" name="Рисунок 8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43316" name="Рисунок 8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690" cy="241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12D8" w14:textId="77777777" w:rsidR="007712D2" w:rsidRPr="007712D2" w:rsidRDefault="007712D2" w:rsidP="005D6B94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В левой части окна отображается информация из профиля-дубликата, который будет присоединен.</w:t>
      </w:r>
    </w:p>
    <w:p w14:paraId="6DE7D483" w14:textId="6006F3D0" w:rsidR="007712D2" w:rsidRPr="007712D2" w:rsidRDefault="007712D2" w:rsidP="005D6B94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В правой части окна отображается информация из основного профиля (</w:t>
      </w:r>
      <w:r w:rsidR="00BF3A32">
        <w:rPr>
          <w:rFonts w:ascii="Verdana" w:hAnsi="Verdana"/>
          <w:lang w:val="en-US"/>
        </w:rPr>
        <w:t>Original</w:t>
      </w:r>
      <w:r w:rsidR="00BF3A32" w:rsidRPr="00BF3A32">
        <w:rPr>
          <w:rFonts w:ascii="Verdana" w:hAnsi="Verdana"/>
        </w:rPr>
        <w:t xml:space="preserve"> </w:t>
      </w:r>
      <w:r w:rsidRPr="007712D2">
        <w:rPr>
          <w:rFonts w:ascii="Verdana" w:hAnsi="Verdana"/>
        </w:rPr>
        <w:t>Profile), который останется в системе.</w:t>
      </w:r>
    </w:p>
    <w:p w14:paraId="71D0A318" w14:textId="77777777" w:rsidR="007712D2" w:rsidRPr="007712D2" w:rsidRDefault="007712D2" w:rsidP="005D6B94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lastRenderedPageBreak/>
        <w:t>Внимательно проверьте информацию в обеих частях окна. Убедитесь, что объединение производится корректно.</w:t>
      </w:r>
    </w:p>
    <w:p w14:paraId="6C0DB325" w14:textId="77777777" w:rsidR="007712D2" w:rsidRPr="007712D2" w:rsidRDefault="007712D2" w:rsidP="005D6B94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После проверки нажмите кнопку Merge.</w:t>
      </w:r>
    </w:p>
    <w:p w14:paraId="1191CD54" w14:textId="77777777" w:rsidR="008E556C" w:rsidRDefault="007712D2" w:rsidP="005D6B94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Дождитесь сообщения системы об успешном завершении операции</w:t>
      </w:r>
      <w:r w:rsidR="00181A51" w:rsidRPr="00EE2535">
        <w:rPr>
          <w:rFonts w:ascii="Verdana" w:hAnsi="Verdana"/>
        </w:rPr>
        <w:t>.</w:t>
      </w:r>
      <w:r w:rsidRPr="007712D2">
        <w:rPr>
          <w:rFonts w:ascii="Verdana" w:hAnsi="Verdana"/>
        </w:rPr>
        <w:t xml:space="preserve"> Процесс занимает несколько секунд.</w:t>
      </w:r>
      <w:r w:rsidR="008E556C" w:rsidRPr="008E556C">
        <w:rPr>
          <w:rFonts w:ascii="Verdana" w:hAnsi="Verdana"/>
          <w:noProof/>
        </w:rPr>
        <w:t xml:space="preserve"> </w:t>
      </w:r>
    </w:p>
    <w:p w14:paraId="6DB4AA04" w14:textId="77777777" w:rsidR="008E556C" w:rsidRDefault="008E556C" w:rsidP="005D6B94">
      <w:pPr>
        <w:spacing w:line="360" w:lineRule="auto"/>
        <w:ind w:left="720"/>
        <w:rPr>
          <w:rFonts w:ascii="Verdana" w:hAnsi="Verdana"/>
          <w:noProof/>
        </w:rPr>
      </w:pPr>
      <w:r>
        <w:rPr>
          <w:rFonts w:ascii="Verdana" w:hAnsi="Verdana"/>
          <w:noProof/>
        </w:rPr>
        <w:drawing>
          <wp:inline distT="0" distB="0" distL="0" distR="0" wp14:anchorId="51EA891E" wp14:editId="3C27EAD6">
            <wp:extent cx="2484699" cy="1066800"/>
            <wp:effectExtent l="0" t="0" r="0" b="0"/>
            <wp:docPr id="914964665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64665" name="Рисунок 10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48" t="46213" r="31553" b="31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406" cy="1068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556C">
        <w:rPr>
          <w:rFonts w:ascii="Verdana" w:hAnsi="Verdana"/>
          <w:noProof/>
        </w:rPr>
        <w:t xml:space="preserve"> </w:t>
      </w:r>
    </w:p>
    <w:p w14:paraId="649E9424" w14:textId="19C32023" w:rsidR="007712D2" w:rsidRPr="007712D2" w:rsidRDefault="008E556C" w:rsidP="005D6B94">
      <w:pPr>
        <w:spacing w:line="360" w:lineRule="auto"/>
        <w:ind w:left="720"/>
        <w:rPr>
          <w:rFonts w:ascii="Verdana" w:hAnsi="Verdana"/>
        </w:rPr>
      </w:pPr>
      <w:r>
        <w:rPr>
          <w:rFonts w:ascii="Verdana" w:hAnsi="Verdana"/>
          <w:noProof/>
        </w:rPr>
        <w:drawing>
          <wp:inline distT="0" distB="0" distL="0" distR="0" wp14:anchorId="77B7C7D8" wp14:editId="5ADCCB99">
            <wp:extent cx="1733550" cy="1098356"/>
            <wp:effectExtent l="0" t="0" r="0" b="6985"/>
            <wp:docPr id="20904748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7485" name="Рисунок 20904748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04" t="37859" r="48691" b="42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771" cy="1100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6131A" w14:textId="77777777" w:rsidR="007712D2" w:rsidRPr="007712D2" w:rsidRDefault="007712D2" w:rsidP="005D6B94">
      <w:p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Шаг 5: Завершение и проверка</w:t>
      </w:r>
    </w:p>
    <w:p w14:paraId="2837A71C" w14:textId="77777777" w:rsidR="007712D2" w:rsidRPr="007712D2" w:rsidRDefault="007712D2" w:rsidP="005D6B94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Для корректного отображения изменений закройте и заново откройте бронь гостя или его профиль.</w:t>
      </w:r>
    </w:p>
    <w:p w14:paraId="7A12AEC4" w14:textId="77777777" w:rsidR="007712D2" w:rsidRPr="007712D2" w:rsidRDefault="007712D2" w:rsidP="005D6B94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Убедитесь, что:</w:t>
      </w:r>
    </w:p>
    <w:p w14:paraId="39C78DFD" w14:textId="77777777" w:rsidR="007712D2" w:rsidRPr="007712D2" w:rsidRDefault="007712D2" w:rsidP="005D6B94">
      <w:pPr>
        <w:numPr>
          <w:ilvl w:val="1"/>
          <w:numId w:val="6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Профиль-дубликат более не отображается в системе.</w:t>
      </w:r>
    </w:p>
    <w:p w14:paraId="379EF542" w14:textId="77777777" w:rsidR="007712D2" w:rsidRPr="007712D2" w:rsidRDefault="007712D2" w:rsidP="005D6B94">
      <w:pPr>
        <w:numPr>
          <w:ilvl w:val="1"/>
          <w:numId w:val="6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Вся информация из дубликата (история, документы, комментарии) теперь отображается в основном профиле.</w:t>
      </w:r>
    </w:p>
    <w:p w14:paraId="6833B05A" w14:textId="77777777" w:rsidR="007712D2" w:rsidRPr="007712D2" w:rsidRDefault="007712D2" w:rsidP="005D6B94">
      <w:pPr>
        <w:numPr>
          <w:ilvl w:val="1"/>
          <w:numId w:val="6"/>
        </w:numPr>
        <w:spacing w:line="360" w:lineRule="auto"/>
        <w:rPr>
          <w:rFonts w:ascii="Verdana" w:hAnsi="Verdana"/>
        </w:rPr>
      </w:pPr>
      <w:r w:rsidRPr="007712D2">
        <w:rPr>
          <w:rFonts w:ascii="Verdana" w:hAnsi="Verdana"/>
        </w:rPr>
        <w:t>Прикрепленные файлы (сканы документов) сохранены и доступны.</w:t>
      </w:r>
    </w:p>
    <w:p w14:paraId="0CE94DBB" w14:textId="6F708E7C" w:rsidR="00D535F1" w:rsidRPr="00A40DA1" w:rsidRDefault="007712D2" w:rsidP="005D6B94">
      <w:pPr>
        <w:spacing w:line="360" w:lineRule="auto"/>
        <w:rPr>
          <w:rFonts w:ascii="Verdana" w:hAnsi="Verdana"/>
          <w:lang w:val="en-US"/>
        </w:rPr>
      </w:pPr>
      <w:r w:rsidRPr="00A40DA1">
        <w:rPr>
          <w:rStyle w:val="30"/>
        </w:rPr>
        <w:t>6</w:t>
      </w:r>
      <w:r w:rsidRPr="007712D2">
        <w:rPr>
          <w:rStyle w:val="30"/>
        </w:rPr>
        <w:t>. Контроль качества и ответственность:</w:t>
      </w:r>
      <w:r w:rsidRPr="007712D2">
        <w:rPr>
          <w:rFonts w:ascii="Verdana" w:hAnsi="Verdana"/>
        </w:rPr>
        <w:br/>
      </w:r>
      <w:r w:rsidRPr="00EE2535">
        <w:rPr>
          <w:rFonts w:ascii="Verdana" w:hAnsi="Verdana"/>
        </w:rPr>
        <w:t>6</w:t>
      </w:r>
      <w:r w:rsidRPr="007712D2">
        <w:rPr>
          <w:rFonts w:ascii="Verdana" w:hAnsi="Verdana"/>
        </w:rPr>
        <w:t>.1. Ответственность за корректное выполнение процедуры несет сотрудник, инициировавший слияние профилей.</w:t>
      </w:r>
      <w:r w:rsidRPr="007712D2">
        <w:rPr>
          <w:rFonts w:ascii="Verdana" w:hAnsi="Verdana"/>
        </w:rPr>
        <w:br/>
      </w:r>
      <w:r w:rsidRPr="00EE2535">
        <w:rPr>
          <w:rFonts w:ascii="Verdana" w:hAnsi="Verdana"/>
        </w:rPr>
        <w:t>6</w:t>
      </w:r>
      <w:r w:rsidRPr="007712D2">
        <w:rPr>
          <w:rFonts w:ascii="Verdana" w:hAnsi="Verdana"/>
        </w:rPr>
        <w:t>.</w:t>
      </w:r>
      <w:r w:rsidR="00181A51" w:rsidRPr="00EE2535">
        <w:rPr>
          <w:rFonts w:ascii="Verdana" w:hAnsi="Verdana"/>
        </w:rPr>
        <w:t>2</w:t>
      </w:r>
      <w:r w:rsidRPr="007712D2">
        <w:rPr>
          <w:rFonts w:ascii="Verdana" w:hAnsi="Verdana"/>
        </w:rPr>
        <w:t>. В случае возникновения ошибки при слиянии (например, потерянных документах) необходимо немедленно сообщить непосредственному руководителю</w:t>
      </w:r>
      <w:r w:rsidR="00181A51" w:rsidRPr="00EE2535">
        <w:rPr>
          <w:rFonts w:ascii="Verdana" w:hAnsi="Verdana"/>
        </w:rPr>
        <w:t>.</w:t>
      </w:r>
    </w:p>
    <w:sectPr w:rsidR="00D535F1" w:rsidRPr="00A40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EDA"/>
    <w:multiLevelType w:val="multilevel"/>
    <w:tmpl w:val="D8FA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A7ED3"/>
    <w:multiLevelType w:val="multilevel"/>
    <w:tmpl w:val="97E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E4C52"/>
    <w:multiLevelType w:val="multilevel"/>
    <w:tmpl w:val="6B78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368F9"/>
    <w:multiLevelType w:val="multilevel"/>
    <w:tmpl w:val="B72E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06E4D"/>
    <w:multiLevelType w:val="multilevel"/>
    <w:tmpl w:val="931C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F6F53"/>
    <w:multiLevelType w:val="multilevel"/>
    <w:tmpl w:val="340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96CD0"/>
    <w:multiLevelType w:val="multilevel"/>
    <w:tmpl w:val="8FF2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884667">
    <w:abstractNumId w:val="5"/>
  </w:num>
  <w:num w:numId="2" w16cid:durableId="1548250827">
    <w:abstractNumId w:val="0"/>
  </w:num>
  <w:num w:numId="3" w16cid:durableId="2064408002">
    <w:abstractNumId w:val="4"/>
  </w:num>
  <w:num w:numId="4" w16cid:durableId="825440196">
    <w:abstractNumId w:val="3"/>
  </w:num>
  <w:num w:numId="5" w16cid:durableId="2012946953">
    <w:abstractNumId w:val="2"/>
  </w:num>
  <w:num w:numId="6" w16cid:durableId="1898054108">
    <w:abstractNumId w:val="6"/>
  </w:num>
  <w:num w:numId="7" w16cid:durableId="1181041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12"/>
    <w:rsid w:val="00181A51"/>
    <w:rsid w:val="00326A26"/>
    <w:rsid w:val="00565912"/>
    <w:rsid w:val="005C5C83"/>
    <w:rsid w:val="005D6B94"/>
    <w:rsid w:val="007712D2"/>
    <w:rsid w:val="007D37A8"/>
    <w:rsid w:val="008E556C"/>
    <w:rsid w:val="008E7366"/>
    <w:rsid w:val="00A40DA1"/>
    <w:rsid w:val="00B71779"/>
    <w:rsid w:val="00BF3A32"/>
    <w:rsid w:val="00C97ECE"/>
    <w:rsid w:val="00D535F1"/>
    <w:rsid w:val="00E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0F47486"/>
  <w15:chartTrackingRefBased/>
  <w15:docId w15:val="{7CDD8B7B-1240-49F0-B8C9-F0B98550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DA1"/>
  </w:style>
  <w:style w:type="paragraph" w:styleId="1">
    <w:name w:val="heading 1"/>
    <w:basedOn w:val="a"/>
    <w:next w:val="a"/>
    <w:link w:val="10"/>
    <w:uiPriority w:val="9"/>
    <w:qFormat/>
    <w:rsid w:val="0056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6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6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5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5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5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5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5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59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5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ivchenko, Nikita</dc:creator>
  <cp:keywords/>
  <dc:description/>
  <cp:lastModifiedBy>ivchenko, Nikita</cp:lastModifiedBy>
  <cp:revision>10</cp:revision>
  <dcterms:created xsi:type="dcterms:W3CDTF">2025-09-14T14:46:00Z</dcterms:created>
  <dcterms:modified xsi:type="dcterms:W3CDTF">2025-09-14T15:13:00Z</dcterms:modified>
</cp:coreProperties>
</file>