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D8EE" w14:textId="77777777" w:rsidR="001C6F34" w:rsidRPr="000B4D49" w:rsidRDefault="001C6F34" w:rsidP="001C6F34">
      <w:pPr>
        <w:spacing w:line="360" w:lineRule="auto"/>
        <w:rPr>
          <w:rFonts w:ascii="Verdana" w:hAnsi="Verdana"/>
          <w:color w:val="000000" w:themeColor="text1"/>
        </w:rPr>
      </w:pPr>
    </w:p>
    <w:p w14:paraId="66D50105" w14:textId="77777777" w:rsidR="001C6F34" w:rsidRPr="00BA3803" w:rsidRDefault="001C6F34" w:rsidP="001C6F34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44F51A4E" wp14:editId="09FEF5BC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8949243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4D49">
        <w:rPr>
          <w:rFonts w:ascii="Verdana" w:hAnsi="Verdana"/>
          <w:noProof/>
          <w:color w:val="000000" w:themeColor="text1"/>
        </w:rPr>
        <w:drawing>
          <wp:anchor distT="0" distB="0" distL="114300" distR="114300" simplePos="0" relativeHeight="251660288" behindDoc="1" locked="0" layoutInCell="1" allowOverlap="1" wp14:anchorId="1525E725" wp14:editId="6A21329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4445919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3803">
        <w:rPr>
          <w:rFonts w:ascii="Verdana" w:hAnsi="Verdana"/>
          <w:color w:val="000000" w:themeColor="text1"/>
        </w:rPr>
        <w:t xml:space="preserve">                                      </w:t>
      </w:r>
    </w:p>
    <w:p w14:paraId="1494FF80" w14:textId="77777777" w:rsidR="001C6F34" w:rsidRPr="00BA3803" w:rsidRDefault="001C6F34" w:rsidP="001C6F34">
      <w:pPr>
        <w:pStyle w:val="1"/>
        <w:spacing w:line="360" w:lineRule="auto"/>
        <w:rPr>
          <w:rFonts w:ascii="Aptos" w:hAnsi="Aptos"/>
          <w:b/>
          <w:bCs/>
          <w:sz w:val="28"/>
          <w:szCs w:val="28"/>
        </w:rPr>
      </w:pPr>
    </w:p>
    <w:p w14:paraId="331A8D72" w14:textId="77777777" w:rsidR="001C6F34" w:rsidRPr="00BA3803" w:rsidRDefault="001C6F34" w:rsidP="001C6F34">
      <w:pPr>
        <w:pStyle w:val="1"/>
        <w:spacing w:line="360" w:lineRule="auto"/>
        <w:rPr>
          <w:rFonts w:ascii="Aptos" w:hAnsi="Aptos"/>
          <w:b/>
          <w:bCs/>
          <w:sz w:val="28"/>
          <w:szCs w:val="28"/>
        </w:rPr>
      </w:pPr>
      <w:r w:rsidRPr="009A299D">
        <w:rPr>
          <w:rFonts w:ascii="Aptos" w:hAnsi="Aptos"/>
          <w:b/>
          <w:bCs/>
          <w:sz w:val="28"/>
          <w:szCs w:val="28"/>
        </w:rPr>
        <w:t>Стандартная</w:t>
      </w:r>
      <w:r w:rsidRPr="00BA3803">
        <w:rPr>
          <w:rFonts w:ascii="Aptos" w:hAnsi="Aptos"/>
          <w:b/>
          <w:bCs/>
          <w:sz w:val="28"/>
          <w:szCs w:val="28"/>
        </w:rPr>
        <w:t xml:space="preserve"> </w:t>
      </w:r>
      <w:r w:rsidRPr="009A299D">
        <w:rPr>
          <w:rFonts w:ascii="Aptos" w:hAnsi="Aptos"/>
          <w:b/>
          <w:bCs/>
          <w:sz w:val="28"/>
          <w:szCs w:val="28"/>
        </w:rPr>
        <w:t>операционная</w:t>
      </w:r>
      <w:r w:rsidRPr="00BA3803">
        <w:rPr>
          <w:rFonts w:ascii="Aptos" w:hAnsi="Aptos"/>
          <w:b/>
          <w:bCs/>
          <w:sz w:val="28"/>
          <w:szCs w:val="28"/>
        </w:rPr>
        <w:t xml:space="preserve"> </w:t>
      </w:r>
      <w:r w:rsidRPr="009A299D">
        <w:rPr>
          <w:rFonts w:ascii="Aptos" w:hAnsi="Aptos"/>
          <w:b/>
          <w:bCs/>
          <w:sz w:val="28"/>
          <w:szCs w:val="28"/>
        </w:rPr>
        <w:t>процедура</w:t>
      </w:r>
    </w:p>
    <w:p w14:paraId="1CB10DE1" w14:textId="77777777" w:rsidR="001C6F34" w:rsidRPr="00BA3803" w:rsidRDefault="001C6F34" w:rsidP="001C6F34">
      <w:pPr>
        <w:pStyle w:val="1"/>
        <w:spacing w:line="360" w:lineRule="auto"/>
        <w:rPr>
          <w:rFonts w:ascii="Aptos" w:hAnsi="Aptos"/>
          <w:b/>
          <w:bCs/>
          <w:sz w:val="28"/>
          <w:szCs w:val="28"/>
        </w:rPr>
      </w:pPr>
      <w:r w:rsidRPr="00BA3803">
        <w:rPr>
          <w:rFonts w:ascii="Aptos" w:hAnsi="Aptos"/>
          <w:b/>
          <w:bCs/>
          <w:sz w:val="28"/>
          <w:szCs w:val="28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1C6F34" w:rsidRPr="009A299D" w14:paraId="77A030E0" w14:textId="77777777" w:rsidTr="0041122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E44CF" w14:textId="77777777" w:rsidR="001C6F34" w:rsidRPr="009A299D" w:rsidRDefault="001C6F34" w:rsidP="00411222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28B65" w14:textId="77777777" w:rsidR="001C6F34" w:rsidRPr="009A299D" w:rsidRDefault="001C6F34" w:rsidP="00411222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A857E" w14:textId="347075C0" w:rsidR="001C6F34" w:rsidRPr="009A299D" w:rsidRDefault="001C6F34" w:rsidP="00411222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 xml:space="preserve">Дата: </w:t>
            </w:r>
            <w:r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0</w:t>
            </w:r>
            <w:r>
              <w:rPr>
                <w:rFonts w:ascii="Aptos" w:hAnsi="Aptos"/>
                <w:b/>
                <w:bCs/>
                <w:sz w:val="28"/>
                <w:szCs w:val="28"/>
              </w:rPr>
              <w:t>6</w:t>
            </w: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/0</w:t>
            </w:r>
            <w:r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8</w:t>
            </w: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/2025</w:t>
            </w:r>
          </w:p>
        </w:tc>
      </w:tr>
      <w:tr w:rsidR="001C6F34" w:rsidRPr="009A299D" w14:paraId="2E939B21" w14:textId="77777777" w:rsidTr="0041122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FF630" w14:textId="3E9803D9" w:rsidR="001C6F34" w:rsidRPr="001C6F34" w:rsidRDefault="001C6F34" w:rsidP="00411222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  <w:r w:rsidRPr="00675DCF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 xml:space="preserve">Предмет: </w:t>
            </w:r>
            <w:r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 xml:space="preserve">Работа с бронированиями </w:t>
            </w:r>
            <w:r>
              <w:rPr>
                <w:rFonts w:ascii="Aptos" w:hAnsi="Aptos"/>
                <w:b/>
                <w:bCs/>
                <w:sz w:val="28"/>
                <w:szCs w:val="28"/>
              </w:rPr>
              <w:t>OTA</w:t>
            </w:r>
          </w:p>
          <w:p w14:paraId="6314702B" w14:textId="77777777" w:rsidR="001C6F34" w:rsidRPr="00675DCF" w:rsidRDefault="001C6F34" w:rsidP="00411222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00E92" w14:textId="77777777" w:rsidR="001C6F34" w:rsidRPr="009A299D" w:rsidRDefault="001C6F34" w:rsidP="00411222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42DBAE90" w14:textId="77777777" w:rsidR="001C6F34" w:rsidRPr="009A299D" w:rsidRDefault="001C6F34" w:rsidP="00411222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494A5" w14:textId="77777777" w:rsidR="001C6F34" w:rsidRPr="009A299D" w:rsidRDefault="001C6F34" w:rsidP="00411222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Одобрено GM:</w:t>
            </w:r>
          </w:p>
          <w:p w14:paraId="1087389D" w14:textId="77777777" w:rsidR="001C6F34" w:rsidRPr="009A299D" w:rsidRDefault="001C6F34" w:rsidP="00411222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6FB319E3" w14:textId="77777777" w:rsidR="001C6F34" w:rsidRPr="00675DCF" w:rsidRDefault="001C6F34" w:rsidP="001C6F34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43CAF660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</w:p>
    <w:p w14:paraId="1D1BD711" w14:textId="0563F998" w:rsidR="009030CB" w:rsidRPr="00572C31" w:rsidRDefault="009030CB" w:rsidP="00572C31">
      <w:pPr>
        <w:pStyle w:val="3"/>
        <w:rPr>
          <w:rFonts w:ascii="Aptos" w:hAnsi="Aptos"/>
          <w:lang w:val="ru-RU"/>
        </w:rPr>
      </w:pPr>
      <w:r w:rsidRPr="00572C31">
        <w:rPr>
          <w:rFonts w:ascii="Aptos" w:hAnsi="Aptos"/>
          <w:lang w:val="ru-RU"/>
        </w:rPr>
        <w:t>1. Цель документа</w:t>
      </w:r>
    </w:p>
    <w:p w14:paraId="50166058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>Настоящая процедура устанавливает единый порядок работы с бронированиями, поступающими от онлайн-тревел-агентств (</w:t>
      </w:r>
      <w:r w:rsidRPr="00313467">
        <w:rPr>
          <w:rFonts w:ascii="Verdana" w:hAnsi="Verdana"/>
        </w:rPr>
        <w:t>OTA</w:t>
      </w:r>
      <w:r w:rsidRPr="00313467">
        <w:rPr>
          <w:rFonts w:ascii="Verdana" w:hAnsi="Verdana"/>
          <w:lang w:val="ru-RU"/>
        </w:rPr>
        <w:t>), с целью:</w:t>
      </w:r>
    </w:p>
    <w:p w14:paraId="057B0084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обеспечения корректности и прозрачности финансовых операций;</w:t>
      </w:r>
    </w:p>
    <w:p w14:paraId="5ACF74AF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соблюдения договорных обязательств отеля с агентами;</w:t>
      </w:r>
    </w:p>
    <w:p w14:paraId="6F7E627F" w14:textId="0C82F0F4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предоставления гостям качественного сервиса при сохранении конфиденциальности информации.</w:t>
      </w:r>
    </w:p>
    <w:p w14:paraId="5E959E4B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</w:p>
    <w:p w14:paraId="2CE67C56" w14:textId="77777777" w:rsidR="009030CB" w:rsidRPr="00572C31" w:rsidRDefault="009030CB" w:rsidP="00572C31">
      <w:pPr>
        <w:pStyle w:val="3"/>
        <w:rPr>
          <w:rFonts w:ascii="Aptos" w:hAnsi="Aptos"/>
          <w:lang w:val="ru-RU"/>
        </w:rPr>
      </w:pPr>
      <w:r w:rsidRPr="00572C31">
        <w:rPr>
          <w:rFonts w:ascii="Aptos" w:hAnsi="Aptos"/>
          <w:lang w:val="ru-RU"/>
        </w:rPr>
        <w:lastRenderedPageBreak/>
        <w:t>2. Определения и термины</w:t>
      </w:r>
    </w:p>
    <w:p w14:paraId="213CC7F6" w14:textId="19915D84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</w:r>
      <w:r w:rsidRPr="00313467">
        <w:rPr>
          <w:rFonts w:ascii="Verdana" w:hAnsi="Verdana"/>
        </w:rPr>
        <w:t>OTA</w:t>
      </w:r>
      <w:r w:rsidRPr="00313467">
        <w:rPr>
          <w:rFonts w:ascii="Verdana" w:hAnsi="Verdana"/>
          <w:lang w:val="ru-RU"/>
        </w:rPr>
        <w:t xml:space="preserve"> (</w:t>
      </w:r>
      <w:r w:rsidRPr="00313467">
        <w:rPr>
          <w:rFonts w:ascii="Verdana" w:hAnsi="Verdana"/>
        </w:rPr>
        <w:t>Online</w:t>
      </w:r>
      <w:r w:rsidRPr="00313467">
        <w:rPr>
          <w:rFonts w:ascii="Verdana" w:hAnsi="Verdana"/>
          <w:lang w:val="ru-RU"/>
        </w:rPr>
        <w:t xml:space="preserve"> </w:t>
      </w:r>
      <w:r w:rsidRPr="00313467">
        <w:rPr>
          <w:rFonts w:ascii="Verdana" w:hAnsi="Verdana"/>
        </w:rPr>
        <w:t>Travel</w:t>
      </w:r>
      <w:r w:rsidRPr="00313467">
        <w:rPr>
          <w:rFonts w:ascii="Verdana" w:hAnsi="Verdana"/>
          <w:lang w:val="ru-RU"/>
        </w:rPr>
        <w:t xml:space="preserve"> </w:t>
      </w:r>
      <w:r w:rsidRPr="00313467">
        <w:rPr>
          <w:rFonts w:ascii="Verdana" w:hAnsi="Verdana"/>
        </w:rPr>
        <w:t>Agency</w:t>
      </w:r>
      <w:r w:rsidRPr="00313467">
        <w:rPr>
          <w:rFonts w:ascii="Verdana" w:hAnsi="Verdana"/>
          <w:lang w:val="ru-RU"/>
        </w:rPr>
        <w:t>) - онлайн-туристическое агентство, через которое гости могут забронировать проживание.</w:t>
      </w:r>
    </w:p>
    <w:p w14:paraId="33CFDE3E" w14:textId="78BD511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 xml:space="preserve">Примеры </w:t>
      </w:r>
      <w:r w:rsidRPr="00313467">
        <w:rPr>
          <w:rFonts w:ascii="Verdana" w:hAnsi="Verdana"/>
        </w:rPr>
        <w:t>OTA</w:t>
      </w:r>
      <w:r w:rsidRPr="00313467">
        <w:rPr>
          <w:rFonts w:ascii="Verdana" w:hAnsi="Verdana"/>
          <w:lang w:val="ru-RU"/>
        </w:rPr>
        <w:t>: Яндекс.Путешествия, Островок, Броневик и другие.</w:t>
      </w:r>
    </w:p>
    <w:p w14:paraId="488DBB01" w14:textId="22332173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 xml:space="preserve">Бронирования </w:t>
      </w:r>
      <w:r w:rsidRPr="00313467">
        <w:rPr>
          <w:rFonts w:ascii="Verdana" w:hAnsi="Verdana"/>
        </w:rPr>
        <w:t>OTA</w:t>
      </w:r>
      <w:r w:rsidRPr="00313467">
        <w:rPr>
          <w:rFonts w:ascii="Verdana" w:hAnsi="Verdana"/>
          <w:lang w:val="ru-RU"/>
        </w:rPr>
        <w:t xml:space="preserve"> - бронирования, сделанные через агентские онлайн платформы, при которых оплата производится агенту, а агент переводит отелю сумму за вычетом комиссии.</w:t>
      </w:r>
    </w:p>
    <w:p w14:paraId="09959DDB" w14:textId="23F171BD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 xml:space="preserve">Официальный сайт отеля не относится к </w:t>
      </w:r>
      <w:r w:rsidRPr="00313467">
        <w:rPr>
          <w:rFonts w:ascii="Verdana" w:hAnsi="Verdana"/>
        </w:rPr>
        <w:t>OTA</w:t>
      </w:r>
      <w:r w:rsidRPr="00313467">
        <w:rPr>
          <w:rFonts w:ascii="Verdana" w:hAnsi="Verdana"/>
          <w:lang w:val="ru-RU"/>
        </w:rPr>
        <w:t>, так как в данном случае отсутствует агент и оплата поступает напрямую в отель.</w:t>
      </w:r>
    </w:p>
    <w:p w14:paraId="4BD58771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</w:p>
    <w:p w14:paraId="59B9CC52" w14:textId="77777777" w:rsidR="009030CB" w:rsidRPr="00572C31" w:rsidRDefault="009030CB" w:rsidP="00572C31">
      <w:pPr>
        <w:pStyle w:val="3"/>
        <w:rPr>
          <w:rFonts w:ascii="Aptos" w:hAnsi="Aptos"/>
          <w:lang w:val="ru-RU"/>
        </w:rPr>
      </w:pPr>
      <w:r w:rsidRPr="00572C31">
        <w:rPr>
          <w:rFonts w:ascii="Aptos" w:hAnsi="Aptos"/>
          <w:lang w:val="ru-RU"/>
        </w:rPr>
        <w:t xml:space="preserve">3. Основные принципы работы с бронированиями </w:t>
      </w:r>
      <w:r w:rsidRPr="00572C31">
        <w:rPr>
          <w:rFonts w:ascii="Aptos" w:hAnsi="Aptos"/>
        </w:rPr>
        <w:t>OTA</w:t>
      </w:r>
    </w:p>
    <w:p w14:paraId="47E05090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 xml:space="preserve">Все изменения (изменение дат, сокращение, продление, аннуляция) по </w:t>
      </w:r>
      <w:r w:rsidRPr="00313467">
        <w:rPr>
          <w:rFonts w:ascii="Verdana" w:hAnsi="Verdana"/>
        </w:rPr>
        <w:t>OTA</w:t>
      </w:r>
      <w:r w:rsidRPr="00313467">
        <w:rPr>
          <w:rFonts w:ascii="Verdana" w:hAnsi="Verdana"/>
          <w:lang w:val="ru-RU"/>
        </w:rPr>
        <w:t>-бронированиям возможны только через агентство.</w:t>
      </w:r>
    </w:p>
    <w:p w14:paraId="037F77F0" w14:textId="697D24F2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 xml:space="preserve">Ресепшен не имеет права самостоятельно изменять бронирование </w:t>
      </w:r>
      <w:r w:rsidRPr="00313467">
        <w:rPr>
          <w:rFonts w:ascii="Verdana" w:hAnsi="Verdana"/>
        </w:rPr>
        <w:t>OTA</w:t>
      </w:r>
      <w:r w:rsidRPr="00313467">
        <w:rPr>
          <w:rFonts w:ascii="Verdana" w:hAnsi="Verdana"/>
          <w:lang w:val="ru-RU"/>
        </w:rPr>
        <w:t xml:space="preserve"> в </w:t>
      </w:r>
      <w:r w:rsidRPr="00313467">
        <w:rPr>
          <w:rFonts w:ascii="Verdana" w:hAnsi="Verdana"/>
        </w:rPr>
        <w:t>PMS</w:t>
      </w:r>
      <w:r w:rsidRPr="00313467">
        <w:rPr>
          <w:rFonts w:ascii="Verdana" w:hAnsi="Verdana"/>
          <w:lang w:val="ru-RU"/>
        </w:rPr>
        <w:t xml:space="preserve"> без подтверждения от отдела бронирования.</w:t>
      </w:r>
    </w:p>
    <w:p w14:paraId="4C28DA93" w14:textId="3326DA46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При любых запросах гостей на изменения брони сотрудник обязан:</w:t>
      </w:r>
    </w:p>
    <w:p w14:paraId="56560F92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 xml:space="preserve">Вежливо объяснить, что изменения могут быть выполнены только через </w:t>
      </w:r>
      <w:r w:rsidRPr="00313467">
        <w:rPr>
          <w:rFonts w:ascii="Verdana" w:hAnsi="Verdana"/>
        </w:rPr>
        <w:t>OTA</w:t>
      </w:r>
      <w:r w:rsidRPr="00313467">
        <w:rPr>
          <w:rFonts w:ascii="Verdana" w:hAnsi="Verdana"/>
          <w:lang w:val="ru-RU"/>
        </w:rPr>
        <w:t>.</w:t>
      </w:r>
    </w:p>
    <w:p w14:paraId="504EBD3C" w14:textId="5C3B49E2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Передать информацию в отдел бронирования для согласования с агентством.</w:t>
      </w:r>
    </w:p>
    <w:p w14:paraId="105A6003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</w:p>
    <w:p w14:paraId="621A81BB" w14:textId="76220524" w:rsidR="009030CB" w:rsidRPr="00572C31" w:rsidRDefault="009030CB" w:rsidP="00572C31">
      <w:pPr>
        <w:pStyle w:val="3"/>
        <w:rPr>
          <w:rFonts w:ascii="Aptos" w:hAnsi="Aptos"/>
          <w:lang w:val="ru-RU"/>
        </w:rPr>
      </w:pPr>
      <w:r w:rsidRPr="00572C31">
        <w:rPr>
          <w:rFonts w:ascii="Aptos" w:hAnsi="Aptos"/>
          <w:lang w:val="ru-RU"/>
        </w:rPr>
        <w:t>4. Действия при запросах на изменения от гостя</w:t>
      </w:r>
    </w:p>
    <w:p w14:paraId="2DEFCA43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>4.1 Сокращение или отмена</w:t>
      </w:r>
    </w:p>
    <w:p w14:paraId="632F3252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 xml:space="preserve">Сообщить гостю, что необходимо отменить бронирование через </w:t>
      </w:r>
      <w:r w:rsidRPr="00313467">
        <w:rPr>
          <w:rFonts w:ascii="Verdana" w:hAnsi="Verdana"/>
        </w:rPr>
        <w:t>OTA</w:t>
      </w:r>
      <w:r w:rsidRPr="00313467">
        <w:rPr>
          <w:rFonts w:ascii="Verdana" w:hAnsi="Verdana"/>
          <w:lang w:val="ru-RU"/>
        </w:rPr>
        <w:t>.</w:t>
      </w:r>
    </w:p>
    <w:p w14:paraId="24AA66A8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lastRenderedPageBreak/>
        <w:tab/>
        <w:t>•</w:t>
      </w:r>
      <w:r w:rsidRPr="00313467">
        <w:rPr>
          <w:rFonts w:ascii="Verdana" w:hAnsi="Verdana"/>
          <w:lang w:val="ru-RU"/>
        </w:rPr>
        <w:tab/>
        <w:t xml:space="preserve">Не производить аннуляцию напрямую в </w:t>
      </w:r>
      <w:r w:rsidRPr="00313467">
        <w:rPr>
          <w:rFonts w:ascii="Verdana" w:hAnsi="Verdana"/>
        </w:rPr>
        <w:t>PMS</w:t>
      </w:r>
      <w:r w:rsidRPr="00313467">
        <w:rPr>
          <w:rFonts w:ascii="Verdana" w:hAnsi="Verdana"/>
          <w:lang w:val="ru-RU"/>
        </w:rPr>
        <w:t xml:space="preserve"> до получения подтверждения от агентства.</w:t>
      </w:r>
    </w:p>
    <w:p w14:paraId="3830FFF7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</w:p>
    <w:p w14:paraId="4AD884C4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>4.2 Продление проживания</w:t>
      </w:r>
    </w:p>
    <w:p w14:paraId="6F6A2B77" w14:textId="4159E5E0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 xml:space="preserve">Продление через ту же бронь </w:t>
      </w:r>
      <w:r w:rsidRPr="00313467">
        <w:rPr>
          <w:rFonts w:ascii="Verdana" w:hAnsi="Verdana"/>
        </w:rPr>
        <w:t>OTA</w:t>
      </w:r>
      <w:r w:rsidRPr="00313467">
        <w:rPr>
          <w:rFonts w:ascii="Verdana" w:hAnsi="Verdana"/>
          <w:lang w:val="ru-RU"/>
        </w:rPr>
        <w:t xml:space="preserve"> запрещено.</w:t>
      </w:r>
    </w:p>
    <w:p w14:paraId="57127362" w14:textId="3A20861F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Гостю необходимо оформить новое бронирование:</w:t>
      </w:r>
    </w:p>
    <w:p w14:paraId="79E159E1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 xml:space="preserve">через </w:t>
      </w:r>
      <w:r w:rsidRPr="00313467">
        <w:rPr>
          <w:rFonts w:ascii="Verdana" w:hAnsi="Verdana"/>
        </w:rPr>
        <w:t>OTA</w:t>
      </w:r>
      <w:r w:rsidRPr="00313467">
        <w:rPr>
          <w:rFonts w:ascii="Verdana" w:hAnsi="Verdana"/>
          <w:lang w:val="ru-RU"/>
        </w:rPr>
        <w:t>;</w:t>
      </w:r>
    </w:p>
    <w:p w14:paraId="771E8F5A" w14:textId="365ABDE1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 xml:space="preserve">либо напрямую в отеле (в зависимости </w:t>
      </w:r>
      <w:r w:rsidR="00313467">
        <w:rPr>
          <w:rFonts w:ascii="Verdana" w:hAnsi="Verdana"/>
          <w:lang w:val="ru-RU"/>
        </w:rPr>
        <w:t xml:space="preserve">от пожеланий и </w:t>
      </w:r>
      <w:r w:rsidRPr="00313467">
        <w:rPr>
          <w:rFonts w:ascii="Verdana" w:hAnsi="Verdana"/>
          <w:lang w:val="ru-RU"/>
        </w:rPr>
        <w:t>согласия гостя).</w:t>
      </w:r>
    </w:p>
    <w:p w14:paraId="6A6E7271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</w:p>
    <w:p w14:paraId="0F1E269E" w14:textId="22F1DE3A" w:rsidR="009030CB" w:rsidRPr="00572C31" w:rsidRDefault="009030CB" w:rsidP="00572C31">
      <w:pPr>
        <w:pStyle w:val="3"/>
        <w:rPr>
          <w:rFonts w:ascii="Aptos" w:hAnsi="Aptos"/>
          <w:lang w:val="ru-RU"/>
        </w:rPr>
      </w:pPr>
      <w:r w:rsidRPr="00572C31">
        <w:rPr>
          <w:rFonts w:ascii="Aptos" w:hAnsi="Aptos"/>
          <w:lang w:val="ru-RU"/>
        </w:rPr>
        <w:t xml:space="preserve">5. Финансовые аспекты бронирований </w:t>
      </w:r>
      <w:r w:rsidRPr="00572C31">
        <w:rPr>
          <w:rFonts w:ascii="Aptos" w:hAnsi="Aptos"/>
        </w:rPr>
        <w:t>OTA</w:t>
      </w:r>
    </w:p>
    <w:p w14:paraId="12BC2BE1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 xml:space="preserve">5.1 Оплата через </w:t>
      </w:r>
      <w:r w:rsidRPr="00313467">
        <w:rPr>
          <w:rFonts w:ascii="Verdana" w:hAnsi="Verdana"/>
        </w:rPr>
        <w:t>OTA</w:t>
      </w:r>
    </w:p>
    <w:p w14:paraId="57EC1E38" w14:textId="427DE3AB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 xml:space="preserve">Если бронирование оплачено агенту, в </w:t>
      </w:r>
      <w:r w:rsidRPr="00313467">
        <w:rPr>
          <w:rFonts w:ascii="Verdana" w:hAnsi="Verdana"/>
        </w:rPr>
        <w:t>PMS</w:t>
      </w:r>
      <w:r w:rsidRPr="00313467">
        <w:rPr>
          <w:rFonts w:ascii="Verdana" w:hAnsi="Verdana"/>
          <w:lang w:val="ru-RU"/>
        </w:rPr>
        <w:t>:</w:t>
      </w:r>
    </w:p>
    <w:p w14:paraId="18502F20" w14:textId="0EB57CC2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 xml:space="preserve">устанавливается </w:t>
      </w:r>
      <w:r w:rsidRPr="00313467">
        <w:rPr>
          <w:rFonts w:ascii="Verdana" w:hAnsi="Verdana"/>
        </w:rPr>
        <w:t>routing</w:t>
      </w:r>
      <w:r w:rsidRPr="00313467">
        <w:rPr>
          <w:rFonts w:ascii="Verdana" w:hAnsi="Verdana"/>
          <w:lang w:val="ru-RU"/>
        </w:rPr>
        <w:t xml:space="preserve"> - все начисления направляются на счет агента;</w:t>
      </w:r>
    </w:p>
    <w:p w14:paraId="572C9DDD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 xml:space="preserve">снимается галочка </w:t>
      </w:r>
      <w:r w:rsidRPr="00313467">
        <w:rPr>
          <w:rFonts w:ascii="Verdana" w:hAnsi="Verdana"/>
        </w:rPr>
        <w:t>Print</w:t>
      </w:r>
      <w:r w:rsidRPr="00313467">
        <w:rPr>
          <w:rFonts w:ascii="Verdana" w:hAnsi="Verdana"/>
          <w:lang w:val="ru-RU"/>
        </w:rPr>
        <w:t xml:space="preserve"> </w:t>
      </w:r>
      <w:r w:rsidRPr="00313467">
        <w:rPr>
          <w:rFonts w:ascii="Verdana" w:hAnsi="Verdana"/>
        </w:rPr>
        <w:t>Rate</w:t>
      </w:r>
      <w:r w:rsidRPr="00313467">
        <w:rPr>
          <w:rFonts w:ascii="Verdana" w:hAnsi="Verdana"/>
          <w:lang w:val="ru-RU"/>
        </w:rPr>
        <w:t xml:space="preserve"> (чтобы скрыть тариф в документах).</w:t>
      </w:r>
    </w:p>
    <w:p w14:paraId="65B10CD0" w14:textId="3B49FC6E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 xml:space="preserve">Стоимость проживания, указанная в </w:t>
      </w:r>
      <w:r w:rsidRPr="00313467">
        <w:rPr>
          <w:rFonts w:ascii="Verdana" w:hAnsi="Verdana"/>
        </w:rPr>
        <w:t>PMS</w:t>
      </w:r>
      <w:r w:rsidRPr="00313467">
        <w:rPr>
          <w:rFonts w:ascii="Verdana" w:hAnsi="Verdana"/>
          <w:lang w:val="ru-RU"/>
        </w:rPr>
        <w:t>, не подлежит разглашению:</w:t>
      </w:r>
    </w:p>
    <w:p w14:paraId="5445661F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 xml:space="preserve">сумма в </w:t>
      </w:r>
      <w:r w:rsidRPr="00313467">
        <w:rPr>
          <w:rFonts w:ascii="Verdana" w:hAnsi="Verdana"/>
        </w:rPr>
        <w:t>PMS</w:t>
      </w:r>
      <w:r w:rsidRPr="00313467">
        <w:rPr>
          <w:rFonts w:ascii="Verdana" w:hAnsi="Verdana"/>
          <w:lang w:val="ru-RU"/>
        </w:rPr>
        <w:t xml:space="preserve"> может отличаться от суммы, уплаченной гостем агенту;</w:t>
      </w:r>
    </w:p>
    <w:p w14:paraId="056B95F2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разглашение цен запрещено договором с агентами.</w:t>
      </w:r>
    </w:p>
    <w:p w14:paraId="0B6420DC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</w:p>
    <w:p w14:paraId="1B4D5764" w14:textId="77777777" w:rsidR="009030CB" w:rsidRPr="00572C31" w:rsidRDefault="009030CB" w:rsidP="00572C31">
      <w:pPr>
        <w:pStyle w:val="3"/>
        <w:rPr>
          <w:rFonts w:ascii="Aptos" w:hAnsi="Aptos"/>
          <w:lang w:val="ru-RU"/>
        </w:rPr>
      </w:pPr>
      <w:r w:rsidRPr="00572C31">
        <w:rPr>
          <w:rFonts w:ascii="Aptos" w:hAnsi="Aptos"/>
          <w:lang w:val="ru-RU"/>
        </w:rPr>
        <w:t>5.2 Выдача закрывающих документов</w:t>
      </w:r>
    </w:p>
    <w:p w14:paraId="011E450A" w14:textId="0154B2F9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 xml:space="preserve">Для </w:t>
      </w:r>
      <w:r w:rsidRPr="00313467">
        <w:rPr>
          <w:rFonts w:ascii="Verdana" w:hAnsi="Verdana"/>
        </w:rPr>
        <w:t>OTA</w:t>
      </w:r>
      <w:r w:rsidRPr="00313467">
        <w:rPr>
          <w:rFonts w:ascii="Verdana" w:hAnsi="Verdana"/>
          <w:lang w:val="ru-RU"/>
        </w:rPr>
        <w:t>-бронирований счет гостю не предоставляется.</w:t>
      </w:r>
    </w:p>
    <w:p w14:paraId="014B3C78" w14:textId="4B0AAC3D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lastRenderedPageBreak/>
        <w:tab/>
        <w:t>При запросе закрывающих документов информируйте гостя:</w:t>
      </w:r>
    </w:p>
    <w:p w14:paraId="3E5B8509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 xml:space="preserve">Все необходимые документы были направлены на </w:t>
      </w:r>
      <w:r w:rsidRPr="00313467">
        <w:rPr>
          <w:rFonts w:ascii="Verdana" w:hAnsi="Verdana"/>
        </w:rPr>
        <w:t>e</w:t>
      </w:r>
      <w:r w:rsidRPr="00313467">
        <w:rPr>
          <w:rFonts w:ascii="Verdana" w:hAnsi="Verdana"/>
          <w:lang w:val="ru-RU"/>
        </w:rPr>
        <w:t>-</w:t>
      </w:r>
      <w:r w:rsidRPr="00313467">
        <w:rPr>
          <w:rFonts w:ascii="Verdana" w:hAnsi="Verdana"/>
        </w:rPr>
        <w:t>mail</w:t>
      </w:r>
      <w:r w:rsidRPr="00313467">
        <w:rPr>
          <w:rFonts w:ascii="Verdana" w:hAnsi="Verdana"/>
          <w:lang w:val="ru-RU"/>
        </w:rPr>
        <w:t>, указанный при бронировании.</w:t>
      </w:r>
    </w:p>
    <w:p w14:paraId="174C3A1C" w14:textId="53E08D61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По запросу гостю может быть выдана справка о проживании.</w:t>
      </w:r>
    </w:p>
    <w:p w14:paraId="5D726209" w14:textId="77777777" w:rsidR="009030CB" w:rsidRPr="00572C31" w:rsidRDefault="009030CB" w:rsidP="00572C31">
      <w:pPr>
        <w:pStyle w:val="3"/>
        <w:rPr>
          <w:rFonts w:ascii="Aptos" w:hAnsi="Aptos"/>
          <w:lang w:val="ru-RU"/>
        </w:rPr>
      </w:pPr>
    </w:p>
    <w:p w14:paraId="4AA1C516" w14:textId="0827E5D7" w:rsidR="009030CB" w:rsidRPr="00572C31" w:rsidRDefault="009030CB" w:rsidP="00572C31">
      <w:pPr>
        <w:pStyle w:val="3"/>
        <w:rPr>
          <w:rFonts w:ascii="Aptos" w:hAnsi="Aptos"/>
          <w:lang w:val="ru-RU"/>
        </w:rPr>
      </w:pPr>
      <w:r w:rsidRPr="00572C31">
        <w:rPr>
          <w:rFonts w:ascii="Aptos" w:hAnsi="Aptos"/>
          <w:lang w:val="ru-RU"/>
        </w:rPr>
        <w:t xml:space="preserve">6. Проверка статуса оплаты по </w:t>
      </w:r>
      <w:r w:rsidRPr="00572C31">
        <w:rPr>
          <w:rFonts w:ascii="Aptos" w:hAnsi="Aptos"/>
        </w:rPr>
        <w:t>OTA</w:t>
      </w:r>
      <w:r w:rsidRPr="00572C31">
        <w:rPr>
          <w:rFonts w:ascii="Aptos" w:hAnsi="Aptos"/>
          <w:lang w:val="ru-RU"/>
        </w:rPr>
        <w:t>-бронированию</w:t>
      </w:r>
    </w:p>
    <w:p w14:paraId="5A7DDE36" w14:textId="7DA9122A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 xml:space="preserve">6.1 При отсутствии настроенного </w:t>
      </w:r>
      <w:r w:rsidRPr="00313467">
        <w:rPr>
          <w:rFonts w:ascii="Verdana" w:hAnsi="Verdana"/>
        </w:rPr>
        <w:t>routing</w:t>
      </w:r>
    </w:p>
    <w:p w14:paraId="29C298BB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 xml:space="preserve">Если </w:t>
      </w:r>
      <w:r w:rsidRPr="00313467">
        <w:rPr>
          <w:rFonts w:ascii="Verdana" w:hAnsi="Verdana"/>
        </w:rPr>
        <w:t>routing</w:t>
      </w:r>
      <w:r w:rsidRPr="00313467">
        <w:rPr>
          <w:rFonts w:ascii="Verdana" w:hAnsi="Verdana"/>
          <w:lang w:val="ru-RU"/>
        </w:rPr>
        <w:t xml:space="preserve"> не настроен в </w:t>
      </w:r>
      <w:r w:rsidRPr="00313467">
        <w:rPr>
          <w:rFonts w:ascii="Verdana" w:hAnsi="Verdana"/>
        </w:rPr>
        <w:t>PMS</w:t>
      </w:r>
      <w:r w:rsidRPr="00313467">
        <w:rPr>
          <w:rFonts w:ascii="Verdana" w:hAnsi="Verdana"/>
          <w:lang w:val="ru-RU"/>
        </w:rPr>
        <w:t>:</w:t>
      </w:r>
    </w:p>
    <w:p w14:paraId="296A12FB" w14:textId="35A58023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 xml:space="preserve">Проверить статус оплаты через </w:t>
      </w:r>
      <w:r w:rsidRPr="00313467">
        <w:rPr>
          <w:rFonts w:ascii="Verdana" w:hAnsi="Verdana"/>
        </w:rPr>
        <w:t>TravelLine</w:t>
      </w:r>
      <w:r w:rsidRPr="00313467">
        <w:rPr>
          <w:rFonts w:ascii="Verdana" w:hAnsi="Verdana"/>
          <w:lang w:val="ru-RU"/>
        </w:rPr>
        <w:t>:</w:t>
      </w:r>
    </w:p>
    <w:p w14:paraId="6566E0E0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1.</w:t>
      </w:r>
      <w:r w:rsidRPr="00313467">
        <w:rPr>
          <w:rFonts w:ascii="Verdana" w:hAnsi="Verdana"/>
          <w:lang w:val="ru-RU"/>
        </w:rPr>
        <w:tab/>
        <w:t xml:space="preserve">Зайти в личный кабинет </w:t>
      </w:r>
      <w:r w:rsidRPr="00313467">
        <w:rPr>
          <w:rFonts w:ascii="Verdana" w:hAnsi="Verdana"/>
        </w:rPr>
        <w:t>TravelLine</w:t>
      </w:r>
      <w:r w:rsidRPr="00313467">
        <w:rPr>
          <w:rFonts w:ascii="Verdana" w:hAnsi="Verdana"/>
          <w:lang w:val="ru-RU"/>
        </w:rPr>
        <w:t>.</w:t>
      </w:r>
    </w:p>
    <w:p w14:paraId="36CDEC55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2.</w:t>
      </w:r>
      <w:r w:rsidRPr="00313467">
        <w:rPr>
          <w:rFonts w:ascii="Verdana" w:hAnsi="Verdana"/>
          <w:lang w:val="ru-RU"/>
        </w:rPr>
        <w:tab/>
        <w:t>Перейти в раздел «Отчет по броням».</w:t>
      </w:r>
    </w:p>
    <w:p w14:paraId="14F0557E" w14:textId="32E32024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3.</w:t>
      </w:r>
      <w:r w:rsidRPr="00313467">
        <w:rPr>
          <w:rFonts w:ascii="Verdana" w:hAnsi="Verdana"/>
          <w:lang w:val="ru-RU"/>
        </w:rPr>
        <w:tab/>
        <w:t xml:space="preserve">Вставить в поле поиска </w:t>
      </w:r>
      <w:r w:rsidRPr="00313467">
        <w:rPr>
          <w:rFonts w:ascii="Verdana" w:hAnsi="Verdana"/>
        </w:rPr>
        <w:t>CRS</w:t>
      </w:r>
      <w:r w:rsidRPr="00313467">
        <w:rPr>
          <w:rFonts w:ascii="Verdana" w:hAnsi="Verdana"/>
          <w:lang w:val="ru-RU"/>
        </w:rPr>
        <w:t xml:space="preserve"> номер бронирования (предварительно скопировать его из поля </w:t>
      </w:r>
      <w:r w:rsidRPr="00313467">
        <w:rPr>
          <w:rFonts w:ascii="Verdana" w:hAnsi="Verdana"/>
        </w:rPr>
        <w:t>CRS</w:t>
      </w:r>
      <w:r w:rsidRPr="00313467">
        <w:rPr>
          <w:rFonts w:ascii="Verdana" w:hAnsi="Verdana"/>
          <w:lang w:val="ru-RU"/>
        </w:rPr>
        <w:t xml:space="preserve"> </w:t>
      </w:r>
      <w:r w:rsidRPr="00313467">
        <w:rPr>
          <w:rFonts w:ascii="Verdana" w:hAnsi="Verdana"/>
        </w:rPr>
        <w:t>No</w:t>
      </w:r>
      <w:r w:rsidRPr="00313467">
        <w:rPr>
          <w:rFonts w:ascii="Verdana" w:hAnsi="Verdana"/>
          <w:lang w:val="ru-RU"/>
        </w:rPr>
        <w:t xml:space="preserve"> в </w:t>
      </w:r>
      <w:r w:rsidRPr="00313467">
        <w:rPr>
          <w:rFonts w:ascii="Verdana" w:hAnsi="Verdana"/>
        </w:rPr>
        <w:t>PMS</w:t>
      </w:r>
      <w:r w:rsidRPr="00313467">
        <w:rPr>
          <w:rFonts w:ascii="Verdana" w:hAnsi="Verdana"/>
          <w:lang w:val="ru-RU"/>
        </w:rPr>
        <w:t>)</w:t>
      </w:r>
      <w:r w:rsidR="00313467">
        <w:rPr>
          <w:rFonts w:ascii="Verdana" w:hAnsi="Verdana"/>
          <w:lang w:val="ru-RU"/>
        </w:rPr>
        <w:t xml:space="preserve"> и отметить: «искать по всем броням»</w:t>
      </w:r>
      <w:r w:rsidRPr="00313467">
        <w:rPr>
          <w:rFonts w:ascii="Verdana" w:hAnsi="Verdana"/>
          <w:lang w:val="ru-RU"/>
        </w:rPr>
        <w:t>.</w:t>
      </w:r>
    </w:p>
    <w:p w14:paraId="630C89BB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4.</w:t>
      </w:r>
      <w:r w:rsidRPr="00313467">
        <w:rPr>
          <w:rFonts w:ascii="Verdana" w:hAnsi="Verdana"/>
          <w:lang w:val="ru-RU"/>
        </w:rPr>
        <w:tab/>
        <w:t>Открыть подтверждение бронирования и проверить:</w:t>
      </w:r>
    </w:p>
    <w:p w14:paraId="730CA54B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способ оплаты;</w:t>
      </w:r>
    </w:p>
    <w:p w14:paraId="472E30B2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статус оплаты (оплачено агенту или оплата на месте).</w:t>
      </w:r>
    </w:p>
    <w:p w14:paraId="520EFFA5" w14:textId="685FB04D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 xml:space="preserve">При необходимости поиска без </w:t>
      </w:r>
      <w:r w:rsidRPr="00313467">
        <w:rPr>
          <w:rFonts w:ascii="Verdana" w:hAnsi="Verdana"/>
        </w:rPr>
        <w:t>CRS</w:t>
      </w:r>
      <w:r w:rsidRPr="00313467">
        <w:rPr>
          <w:rFonts w:ascii="Verdana" w:hAnsi="Verdana"/>
          <w:lang w:val="ru-RU"/>
        </w:rPr>
        <w:t xml:space="preserve"> номера:</w:t>
      </w:r>
    </w:p>
    <w:p w14:paraId="247234C2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использовать ФИО гостя, даты проживания или другие фильтры.</w:t>
      </w:r>
    </w:p>
    <w:p w14:paraId="4C5ECBD2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</w:p>
    <w:p w14:paraId="6BBE0CDB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>6.2 Дополнительная информация</w:t>
      </w:r>
    </w:p>
    <w:p w14:paraId="507DE75E" w14:textId="59471FF3" w:rsidR="009030CB" w:rsidRPr="00572C31" w:rsidRDefault="009030CB" w:rsidP="00313467">
      <w:pPr>
        <w:spacing w:line="360" w:lineRule="auto"/>
        <w:rPr>
          <w:rFonts w:ascii="Verdana" w:hAnsi="Verdana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</w:r>
      <w:r w:rsidRPr="00313467">
        <w:rPr>
          <w:rFonts w:ascii="Verdana" w:hAnsi="Verdana"/>
        </w:rPr>
        <w:t>TravelLine</w:t>
      </w:r>
      <w:r w:rsidRPr="00313467">
        <w:rPr>
          <w:rFonts w:ascii="Verdana" w:hAnsi="Verdana"/>
          <w:lang w:val="ru-RU"/>
        </w:rPr>
        <w:t xml:space="preserve"> может использоваться для уточнения любой информации по бронированию </w:t>
      </w:r>
      <w:r w:rsidRPr="00313467">
        <w:rPr>
          <w:rFonts w:ascii="Verdana" w:hAnsi="Verdana"/>
        </w:rPr>
        <w:t>OTA</w:t>
      </w:r>
      <w:r w:rsidRPr="00313467">
        <w:rPr>
          <w:rFonts w:ascii="Verdana" w:hAnsi="Verdana"/>
          <w:lang w:val="ru-RU"/>
        </w:rPr>
        <w:t>, доступ к разделу «Отчет по броням» является основным инструментом для ресепшен.</w:t>
      </w:r>
    </w:p>
    <w:p w14:paraId="0921E0FC" w14:textId="77777777" w:rsidR="009030CB" w:rsidRPr="00572C31" w:rsidRDefault="009030CB" w:rsidP="00572C31">
      <w:pPr>
        <w:pStyle w:val="3"/>
        <w:rPr>
          <w:rFonts w:ascii="Aptos" w:hAnsi="Aptos"/>
          <w:lang w:val="ru-RU"/>
        </w:rPr>
      </w:pPr>
      <w:r w:rsidRPr="00572C31">
        <w:rPr>
          <w:rFonts w:ascii="Aptos" w:hAnsi="Aptos"/>
          <w:lang w:val="ru-RU"/>
        </w:rPr>
        <w:lastRenderedPageBreak/>
        <w:t xml:space="preserve">7. Особенности при работе с тарифами </w:t>
      </w:r>
      <w:r w:rsidRPr="00572C31">
        <w:rPr>
          <w:rFonts w:ascii="Aptos" w:hAnsi="Aptos"/>
        </w:rPr>
        <w:t>OTA</w:t>
      </w:r>
    </w:p>
    <w:p w14:paraId="73C0E33C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</w:r>
      <w:r w:rsidRPr="00313467">
        <w:rPr>
          <w:rFonts w:ascii="Verdana" w:hAnsi="Verdana"/>
        </w:rPr>
        <w:t>OTA</w:t>
      </w:r>
      <w:r w:rsidRPr="00313467">
        <w:rPr>
          <w:rFonts w:ascii="Verdana" w:hAnsi="Verdana"/>
          <w:lang w:val="ru-RU"/>
        </w:rPr>
        <w:t>-тарифы и условия являются фиксированными.</w:t>
      </w:r>
    </w:p>
    <w:p w14:paraId="49DA5DC5" w14:textId="3E008EB9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Запрещено:</w:t>
      </w:r>
    </w:p>
    <w:p w14:paraId="594C3AD6" w14:textId="1FA36CD6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 xml:space="preserve">менять тариф </w:t>
      </w:r>
      <w:r w:rsidRPr="00313467">
        <w:rPr>
          <w:rFonts w:ascii="Verdana" w:hAnsi="Verdana"/>
        </w:rPr>
        <w:t>OTA</w:t>
      </w:r>
      <w:r w:rsidRPr="00313467">
        <w:rPr>
          <w:rFonts w:ascii="Verdana" w:hAnsi="Verdana"/>
          <w:lang w:val="ru-RU"/>
        </w:rPr>
        <w:t xml:space="preserve"> в </w:t>
      </w:r>
      <w:r w:rsidRPr="00313467">
        <w:rPr>
          <w:rFonts w:ascii="Verdana" w:hAnsi="Verdana"/>
        </w:rPr>
        <w:t>PMS</w:t>
      </w:r>
      <w:r w:rsidRPr="00313467">
        <w:rPr>
          <w:rFonts w:ascii="Verdana" w:hAnsi="Verdana"/>
          <w:lang w:val="ru-RU"/>
        </w:rPr>
        <w:t>;</w:t>
      </w:r>
    </w:p>
    <w:p w14:paraId="5C7A0FA3" w14:textId="3F84AB14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предлагать гостю тариф ниже агентского.</w:t>
      </w:r>
    </w:p>
    <w:p w14:paraId="51B6CFA2" w14:textId="2E752C5F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Если гость запрашивает скидку или специальные условия - предложить обратиться к агенту или оформить прямое бронирование (в рамках стандартной политики отеля).</w:t>
      </w:r>
    </w:p>
    <w:p w14:paraId="677E0858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</w:p>
    <w:p w14:paraId="48B3B83D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</w:p>
    <w:p w14:paraId="69130044" w14:textId="77777777" w:rsidR="009030CB" w:rsidRPr="00572C31" w:rsidRDefault="009030CB" w:rsidP="00572C31">
      <w:pPr>
        <w:pStyle w:val="3"/>
        <w:rPr>
          <w:rFonts w:ascii="Aptos" w:hAnsi="Aptos"/>
          <w:lang w:val="ru-RU"/>
        </w:rPr>
      </w:pPr>
      <w:r w:rsidRPr="00572C31">
        <w:rPr>
          <w:rFonts w:ascii="Aptos" w:hAnsi="Aptos"/>
          <w:lang w:val="ru-RU"/>
        </w:rPr>
        <w:t>8. Конфиденциальность информации</w:t>
      </w:r>
    </w:p>
    <w:p w14:paraId="18FE2AEA" w14:textId="41023790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Запрещено:</w:t>
      </w:r>
    </w:p>
    <w:p w14:paraId="69C1104C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разглашать агентскую комиссию;</w:t>
      </w:r>
    </w:p>
    <w:p w14:paraId="2E9B23C7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 xml:space="preserve">обсуждать с гостем внутренние тарифы и расчеты с </w:t>
      </w:r>
      <w:r w:rsidRPr="00313467">
        <w:rPr>
          <w:rFonts w:ascii="Verdana" w:hAnsi="Verdana"/>
        </w:rPr>
        <w:t>OTA</w:t>
      </w:r>
      <w:r w:rsidRPr="00313467">
        <w:rPr>
          <w:rFonts w:ascii="Verdana" w:hAnsi="Verdana"/>
          <w:lang w:val="ru-RU"/>
        </w:rPr>
        <w:t>;</w:t>
      </w:r>
    </w:p>
    <w:p w14:paraId="10B85FEA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предоставлять копии внутренних документов отеля.</w:t>
      </w:r>
    </w:p>
    <w:p w14:paraId="766E428B" w14:textId="220D98C2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Все ответы гостям должны быть корректными и соответствовать стандартам.</w:t>
      </w:r>
    </w:p>
    <w:p w14:paraId="7EFBBE96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</w:p>
    <w:p w14:paraId="1ACB7682" w14:textId="77777777" w:rsidR="009030CB" w:rsidRPr="00572C31" w:rsidRDefault="009030CB" w:rsidP="00572C31">
      <w:pPr>
        <w:pStyle w:val="3"/>
        <w:rPr>
          <w:rFonts w:ascii="Aptos" w:hAnsi="Aptos"/>
          <w:lang w:val="ru-RU"/>
        </w:rPr>
      </w:pPr>
      <w:r w:rsidRPr="00572C31">
        <w:rPr>
          <w:rFonts w:ascii="Aptos" w:hAnsi="Aptos"/>
          <w:lang w:val="ru-RU"/>
        </w:rPr>
        <w:t>9. Информирование и передача смены</w:t>
      </w:r>
    </w:p>
    <w:p w14:paraId="0A8E1001" w14:textId="5EA7DB76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 xml:space="preserve">Все спорные или незавершенные вопросы по бронированиям </w:t>
      </w:r>
      <w:r w:rsidRPr="00313467">
        <w:rPr>
          <w:rFonts w:ascii="Verdana" w:hAnsi="Verdana"/>
        </w:rPr>
        <w:t>OTA</w:t>
      </w:r>
      <w:r w:rsidRPr="00313467">
        <w:rPr>
          <w:rFonts w:ascii="Verdana" w:hAnsi="Verdana"/>
          <w:lang w:val="ru-RU"/>
        </w:rPr>
        <w:t xml:space="preserve"> фиксируются:</w:t>
      </w:r>
    </w:p>
    <w:p w14:paraId="0708A160" w14:textId="3EAEE7D3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в трейсе;</w:t>
      </w:r>
    </w:p>
    <w:p w14:paraId="71239D63" w14:textId="689B20FF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в письменной передаче смены (</w:t>
      </w:r>
      <w:r w:rsidRPr="00313467">
        <w:rPr>
          <w:rFonts w:ascii="Verdana" w:hAnsi="Verdana"/>
        </w:rPr>
        <w:t>e</w:t>
      </w:r>
      <w:r w:rsidRPr="00313467">
        <w:rPr>
          <w:rFonts w:ascii="Verdana" w:hAnsi="Verdana"/>
          <w:lang w:val="ru-RU"/>
        </w:rPr>
        <w:t>-</w:t>
      </w:r>
      <w:r w:rsidRPr="00313467">
        <w:rPr>
          <w:rFonts w:ascii="Verdana" w:hAnsi="Verdana"/>
        </w:rPr>
        <w:t>mail</w:t>
      </w:r>
      <w:r w:rsidRPr="00313467">
        <w:rPr>
          <w:rFonts w:ascii="Verdana" w:hAnsi="Verdana"/>
          <w:lang w:val="ru-RU"/>
        </w:rPr>
        <w:t>);</w:t>
      </w:r>
    </w:p>
    <w:p w14:paraId="7E59E409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устно при передаче дежурства.</w:t>
      </w:r>
    </w:p>
    <w:p w14:paraId="4F1C6C7D" w14:textId="56830B7C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lastRenderedPageBreak/>
        <w:tab/>
        <w:t xml:space="preserve">Если вопрос требует согласования с </w:t>
      </w:r>
      <w:r w:rsidRPr="00313467">
        <w:rPr>
          <w:rFonts w:ascii="Verdana" w:hAnsi="Verdana"/>
        </w:rPr>
        <w:t>OTA</w:t>
      </w:r>
      <w:r w:rsidRPr="00313467">
        <w:rPr>
          <w:rFonts w:ascii="Verdana" w:hAnsi="Verdana"/>
          <w:lang w:val="ru-RU"/>
        </w:rPr>
        <w:t xml:space="preserve"> - передать в отдел бронирования.</w:t>
      </w:r>
    </w:p>
    <w:p w14:paraId="107AE6AF" w14:textId="77777777" w:rsidR="009030CB" w:rsidRPr="00572C31" w:rsidRDefault="009030CB" w:rsidP="00572C31">
      <w:pPr>
        <w:pStyle w:val="3"/>
        <w:rPr>
          <w:rFonts w:ascii="Aptos" w:hAnsi="Aptos"/>
          <w:lang w:val="ru-RU"/>
        </w:rPr>
      </w:pPr>
    </w:p>
    <w:p w14:paraId="55F070EF" w14:textId="77777777" w:rsidR="009030CB" w:rsidRPr="00572C31" w:rsidRDefault="009030CB" w:rsidP="00572C31">
      <w:pPr>
        <w:pStyle w:val="3"/>
        <w:rPr>
          <w:rFonts w:ascii="Aptos" w:hAnsi="Aptos"/>
          <w:lang w:val="ru-RU"/>
        </w:rPr>
      </w:pPr>
      <w:r w:rsidRPr="00572C31">
        <w:rPr>
          <w:rFonts w:ascii="Aptos" w:hAnsi="Aptos"/>
          <w:lang w:val="ru-RU"/>
        </w:rPr>
        <w:t>10. Ответственность и контроль</w:t>
      </w:r>
    </w:p>
    <w:p w14:paraId="042964DC" w14:textId="036BB28F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Сотрудники ресепшен обязаны:</w:t>
      </w:r>
    </w:p>
    <w:p w14:paraId="430EEBD7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строго соблюдать данную СОП;</w:t>
      </w:r>
    </w:p>
    <w:p w14:paraId="2E7A7F7B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консультироваться со старшим смены или менеджером по бронированию при любых сомнениях.</w:t>
      </w:r>
    </w:p>
    <w:p w14:paraId="2C796C80" w14:textId="4E54C178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За нарушение:</w:t>
      </w:r>
    </w:p>
    <w:p w14:paraId="494423AC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возможны дисциплинарные меры;</w:t>
      </w:r>
    </w:p>
    <w:p w14:paraId="561947AA" w14:textId="77777777" w:rsidR="009030CB" w:rsidRPr="00313467" w:rsidRDefault="009030CB" w:rsidP="00313467">
      <w:pPr>
        <w:spacing w:line="360" w:lineRule="auto"/>
        <w:rPr>
          <w:rFonts w:ascii="Verdana" w:hAnsi="Verdana"/>
          <w:lang w:val="ru-RU"/>
        </w:rPr>
      </w:pPr>
      <w:r w:rsidRPr="00313467">
        <w:rPr>
          <w:rFonts w:ascii="Verdana" w:hAnsi="Verdana"/>
          <w:lang w:val="ru-RU"/>
        </w:rPr>
        <w:tab/>
        <w:t>•</w:t>
      </w:r>
      <w:r w:rsidRPr="00313467">
        <w:rPr>
          <w:rFonts w:ascii="Verdana" w:hAnsi="Verdana"/>
          <w:lang w:val="ru-RU"/>
        </w:rPr>
        <w:tab/>
        <w:t>материальная ответственность при ущербе для отеля.</w:t>
      </w:r>
    </w:p>
    <w:p w14:paraId="0DD45354" w14:textId="56336083" w:rsidR="00875883" w:rsidRPr="00313467" w:rsidRDefault="00875883" w:rsidP="00313467">
      <w:pPr>
        <w:spacing w:line="360" w:lineRule="auto"/>
        <w:rPr>
          <w:rFonts w:ascii="Verdana" w:hAnsi="Verdana"/>
          <w:lang w:val="ru-RU"/>
        </w:rPr>
      </w:pPr>
    </w:p>
    <w:sectPr w:rsidR="00875883" w:rsidRPr="0031346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D2"/>
    <w:rsid w:val="001C6F34"/>
    <w:rsid w:val="001E64D2"/>
    <w:rsid w:val="00296E1E"/>
    <w:rsid w:val="00296E28"/>
    <w:rsid w:val="00313467"/>
    <w:rsid w:val="004408C7"/>
    <w:rsid w:val="00572C31"/>
    <w:rsid w:val="005B4A91"/>
    <w:rsid w:val="007743C9"/>
    <w:rsid w:val="00875883"/>
    <w:rsid w:val="009030CB"/>
    <w:rsid w:val="00965B1C"/>
    <w:rsid w:val="009C5E23"/>
    <w:rsid w:val="00C83D79"/>
    <w:rsid w:val="00CF0C5E"/>
    <w:rsid w:val="00DC155A"/>
    <w:rsid w:val="00EE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12E39"/>
  <w15:chartTrackingRefBased/>
  <w15:docId w15:val="{BCA72E3F-4C4E-4F51-9852-A7B09506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E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6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E6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E6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64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64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64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64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64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64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64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64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64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6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64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6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 1</dc:creator>
  <cp:keywords/>
  <dc:description/>
  <cp:lastModifiedBy>Reception 1</cp:lastModifiedBy>
  <cp:revision>10</cp:revision>
  <dcterms:created xsi:type="dcterms:W3CDTF">2025-08-06T02:40:00Z</dcterms:created>
  <dcterms:modified xsi:type="dcterms:W3CDTF">2025-08-06T04:25:00Z</dcterms:modified>
</cp:coreProperties>
</file>