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292C" w14:textId="575D0D02" w:rsidR="00FA31EE" w:rsidRPr="009B0EBB" w:rsidRDefault="00FA31EE" w:rsidP="00300398">
      <w:pPr>
        <w:pStyle w:val="21"/>
        <w:spacing w:line="360" w:lineRule="auto"/>
        <w:rPr>
          <w:i/>
          <w:noProof/>
          <w:sz w:val="24"/>
          <w:szCs w:val="24"/>
        </w:rPr>
      </w:pPr>
      <w:r w:rsidRPr="00FA31EE">
        <w:rPr>
          <w:i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0F54C9C" wp14:editId="126C148C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4736542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1EE">
        <w:rPr>
          <w:i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D890053" wp14:editId="55A5B5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9215323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1EE">
        <w:rPr>
          <w:i/>
          <w:noProof/>
          <w:sz w:val="24"/>
          <w:szCs w:val="24"/>
        </w:rPr>
        <w:t xml:space="preserve">                                      </w:t>
      </w:r>
    </w:p>
    <w:p w14:paraId="1BD41E28" w14:textId="77777777" w:rsidR="00FA31EE" w:rsidRDefault="00FA31EE" w:rsidP="00300398">
      <w:pPr>
        <w:pStyle w:val="21"/>
        <w:spacing w:line="360" w:lineRule="auto"/>
        <w:rPr>
          <w:rFonts w:ascii="Aptos" w:hAnsi="Aptos"/>
          <w:color w:val="365F91" w:themeColor="accent1" w:themeShade="BF"/>
          <w:sz w:val="28"/>
          <w:szCs w:val="28"/>
        </w:rPr>
      </w:pPr>
    </w:p>
    <w:p w14:paraId="1F24C1B1" w14:textId="38D699B9" w:rsidR="00B22F4C" w:rsidRPr="00FD64B2" w:rsidRDefault="00B22F4C" w:rsidP="00300398">
      <w:pPr>
        <w:pStyle w:val="21"/>
        <w:spacing w:line="360" w:lineRule="auto"/>
        <w:rPr>
          <w:rFonts w:ascii="Aptos" w:hAnsi="Aptos"/>
          <w:color w:val="365F91" w:themeColor="accent1" w:themeShade="BF"/>
          <w:sz w:val="28"/>
          <w:szCs w:val="28"/>
        </w:rPr>
      </w:pPr>
      <w:r w:rsidRPr="00FD64B2">
        <w:rPr>
          <w:rFonts w:ascii="Aptos" w:hAnsi="Aptos"/>
          <w:color w:val="365F91" w:themeColor="accent1" w:themeShade="BF"/>
          <w:sz w:val="28"/>
          <w:szCs w:val="28"/>
          <w:lang w:val="ru-RU"/>
        </w:rPr>
        <w:t>Стандартная</w:t>
      </w:r>
      <w:r w:rsidRPr="00FD64B2">
        <w:rPr>
          <w:rFonts w:ascii="Aptos" w:hAnsi="Aptos"/>
          <w:color w:val="365F91" w:themeColor="accent1" w:themeShade="BF"/>
          <w:sz w:val="28"/>
          <w:szCs w:val="28"/>
        </w:rPr>
        <w:t xml:space="preserve"> </w:t>
      </w:r>
      <w:r w:rsidRPr="00FD64B2">
        <w:rPr>
          <w:rFonts w:ascii="Aptos" w:hAnsi="Aptos"/>
          <w:color w:val="365F91" w:themeColor="accent1" w:themeShade="BF"/>
          <w:sz w:val="28"/>
          <w:szCs w:val="28"/>
          <w:lang w:val="ru-RU"/>
        </w:rPr>
        <w:t>операционная</w:t>
      </w:r>
      <w:r w:rsidRPr="00FD64B2">
        <w:rPr>
          <w:rFonts w:ascii="Aptos" w:hAnsi="Aptos"/>
          <w:color w:val="365F91" w:themeColor="accent1" w:themeShade="BF"/>
          <w:sz w:val="28"/>
          <w:szCs w:val="28"/>
        </w:rPr>
        <w:t xml:space="preserve"> </w:t>
      </w:r>
      <w:r w:rsidRPr="00FD64B2">
        <w:rPr>
          <w:rFonts w:ascii="Aptos" w:hAnsi="Aptos"/>
          <w:color w:val="365F91" w:themeColor="accent1" w:themeShade="BF"/>
          <w:sz w:val="28"/>
          <w:szCs w:val="28"/>
          <w:lang w:val="ru-RU"/>
        </w:rPr>
        <w:t>процедура</w:t>
      </w:r>
    </w:p>
    <w:p w14:paraId="602769E2" w14:textId="28107F2B" w:rsidR="00B22F4C" w:rsidRPr="00FD64B2" w:rsidRDefault="00B22F4C" w:rsidP="00300398">
      <w:pPr>
        <w:pStyle w:val="21"/>
        <w:spacing w:line="360" w:lineRule="auto"/>
        <w:rPr>
          <w:rFonts w:ascii="Aptos" w:hAnsi="Aptos"/>
          <w:color w:val="365F91" w:themeColor="accent1" w:themeShade="BF"/>
          <w:sz w:val="28"/>
          <w:szCs w:val="28"/>
        </w:rPr>
      </w:pPr>
      <w:r w:rsidRPr="00FD64B2">
        <w:rPr>
          <w:rFonts w:ascii="Aptos" w:hAnsi="Aptos"/>
          <w:color w:val="365F91" w:themeColor="accent1" w:themeShade="BF"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005"/>
        <w:gridCol w:w="3232"/>
      </w:tblGrid>
      <w:tr w:rsidR="00B22F4C" w:rsidRPr="00FD64B2" w14:paraId="65A01460" w14:textId="77777777" w:rsidTr="005D2FB4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E0FC" w14:textId="0D90A70D" w:rsidR="00B22F4C" w:rsidRPr="00FD64B2" w:rsidRDefault="00B22F4C" w:rsidP="00300398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Отдел: СПиР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64932" w14:textId="1C4C25E0" w:rsidR="00B22F4C" w:rsidRPr="00FD64B2" w:rsidRDefault="00B22F4C" w:rsidP="00300398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Автор: Тревес Артём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B12C9" w14:textId="1A4C864F" w:rsidR="009B0EBB" w:rsidRPr="009B0EBB" w:rsidRDefault="00FD64B2" w:rsidP="009B0EBB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Дата</w:t>
            </w: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sv-SE"/>
              </w:rPr>
              <w:t>: 12</w:t>
            </w: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/05/2025</w:t>
            </w:r>
          </w:p>
          <w:p w14:paraId="72F2BF41" w14:textId="15C17BF6" w:rsidR="00B22F4C" w:rsidRPr="00FD64B2" w:rsidRDefault="00B22F4C" w:rsidP="00300398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</w:p>
        </w:tc>
      </w:tr>
      <w:tr w:rsidR="00FD64B2" w:rsidRPr="00FD64B2" w14:paraId="44A6B5EC" w14:textId="77777777" w:rsidTr="005D2FB4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D3FD" w14:textId="6273A34D" w:rsidR="00FD64B2" w:rsidRPr="00FD64B2" w:rsidRDefault="00FD64B2" w:rsidP="00300398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Предмет: процесс приёма, хранения и выдачи багажа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437C" w14:textId="50CFB30A" w:rsidR="00FD64B2" w:rsidRPr="00FD64B2" w:rsidRDefault="00FD64B2" w:rsidP="00300398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 xml:space="preserve">Одобрено </w:t>
            </w: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</w:rPr>
              <w:t>FOM</w:t>
            </w: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: Ивченко Никита</w:t>
            </w:r>
          </w:p>
          <w:p w14:paraId="56E3D946" w14:textId="77777777" w:rsidR="00FD64B2" w:rsidRPr="00FD64B2" w:rsidRDefault="00FD64B2" w:rsidP="00300398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sv-SE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8EBB" w14:textId="77777777" w:rsidR="00FD64B2" w:rsidRPr="00FD64B2" w:rsidRDefault="00FD64B2" w:rsidP="00300398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 xml:space="preserve">Одобрено </w:t>
            </w: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en-GB"/>
              </w:rPr>
              <w:t>GM</w:t>
            </w: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:</w:t>
            </w:r>
          </w:p>
          <w:p w14:paraId="7E134764" w14:textId="3F4A8223" w:rsidR="00FD64B2" w:rsidRPr="00FD64B2" w:rsidRDefault="00FD64B2" w:rsidP="00300398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FD64B2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Галимжанов Александр</w:t>
            </w:r>
          </w:p>
        </w:tc>
      </w:tr>
    </w:tbl>
    <w:p w14:paraId="0337FEF1" w14:textId="77777777" w:rsidR="00D355E1" w:rsidRPr="00FD64B2" w:rsidRDefault="00253B57" w:rsidP="00300398">
      <w:pPr>
        <w:pStyle w:val="21"/>
        <w:spacing w:line="360" w:lineRule="auto"/>
        <w:rPr>
          <w:rFonts w:ascii="Aptos" w:hAnsi="Aptos"/>
          <w:lang w:val="ru-RU"/>
        </w:rPr>
      </w:pPr>
      <w:r w:rsidRPr="00FD64B2">
        <w:rPr>
          <w:rFonts w:ascii="Aptos" w:hAnsi="Aptos"/>
          <w:lang w:val="ru-RU"/>
        </w:rPr>
        <w:t>1. Цель</w:t>
      </w:r>
    </w:p>
    <w:p w14:paraId="163C1C0D" w14:textId="6AD388F2" w:rsidR="00D355E1" w:rsidRPr="00FD64B2" w:rsidRDefault="00253B57" w:rsidP="00300398">
      <w:pPr>
        <w:spacing w:line="360" w:lineRule="auto"/>
        <w:rPr>
          <w:rFonts w:ascii="Verdana" w:hAnsi="Verdana" w:cstheme="majorHAnsi"/>
          <w:lang w:val="ru-RU"/>
        </w:rPr>
      </w:pPr>
      <w:r w:rsidRPr="00FD64B2">
        <w:rPr>
          <w:rFonts w:ascii="Verdana" w:hAnsi="Verdana" w:cstheme="majorHAnsi"/>
          <w:lang w:val="ru-RU"/>
        </w:rPr>
        <w:t>Обеспечить стандартизированный и безопасный процесс приёма, хранения и выдачи багажа гостей, а также предотвратить потерю предметов багажа</w:t>
      </w:r>
      <w:r w:rsidR="001D5C72" w:rsidRPr="00FD64B2">
        <w:rPr>
          <w:rFonts w:ascii="Verdana" w:hAnsi="Verdana" w:cstheme="majorHAnsi"/>
          <w:lang w:val="ru-RU"/>
        </w:rPr>
        <w:t xml:space="preserve"> или выдачу вещей лицам, не являющихся их собственниками.</w:t>
      </w:r>
    </w:p>
    <w:p w14:paraId="1B0CD08E" w14:textId="77777777" w:rsidR="00D355E1" w:rsidRPr="00FD64B2" w:rsidRDefault="00253B57" w:rsidP="00300398">
      <w:pPr>
        <w:pStyle w:val="21"/>
        <w:spacing w:line="360" w:lineRule="auto"/>
        <w:rPr>
          <w:rFonts w:ascii="Aptos" w:hAnsi="Aptos"/>
          <w:lang w:val="ru-RU"/>
        </w:rPr>
      </w:pPr>
      <w:r w:rsidRPr="00FD64B2">
        <w:rPr>
          <w:rFonts w:ascii="Aptos" w:hAnsi="Aptos"/>
          <w:lang w:val="ru-RU"/>
        </w:rPr>
        <w:t>2. Область применения</w:t>
      </w:r>
    </w:p>
    <w:p w14:paraId="55A99A0C" w14:textId="532C1ABF" w:rsidR="00D355E1" w:rsidRPr="00FD64B2" w:rsidRDefault="00253B57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 xml:space="preserve">Настоящая процедура применяется всеми сотрудниками ресепшен и </w:t>
      </w:r>
      <w:r w:rsidRPr="00FD64B2">
        <w:rPr>
          <w:rFonts w:ascii="Verdana" w:hAnsi="Verdana"/>
        </w:rPr>
        <w:t>Bell</w:t>
      </w:r>
      <w:r w:rsidRPr="00FD64B2">
        <w:rPr>
          <w:rFonts w:ascii="Verdana" w:hAnsi="Verdana"/>
          <w:lang w:val="ru-RU"/>
        </w:rPr>
        <w:t xml:space="preserve"> </w:t>
      </w:r>
      <w:r w:rsidRPr="00FD64B2">
        <w:rPr>
          <w:rFonts w:ascii="Verdana" w:hAnsi="Verdana"/>
        </w:rPr>
        <w:t>Desk</w:t>
      </w:r>
      <w:r w:rsidRPr="00FD64B2">
        <w:rPr>
          <w:rFonts w:ascii="Verdana" w:hAnsi="Verdana"/>
          <w:lang w:val="ru-RU"/>
        </w:rPr>
        <w:t>, ответственными за работу с багажом гостей.</w:t>
      </w:r>
    </w:p>
    <w:p w14:paraId="66879C9E" w14:textId="77777777" w:rsidR="00D355E1" w:rsidRPr="00FD64B2" w:rsidRDefault="00253B57" w:rsidP="00300398">
      <w:pPr>
        <w:pStyle w:val="21"/>
        <w:spacing w:line="360" w:lineRule="auto"/>
        <w:rPr>
          <w:rFonts w:ascii="Aptos" w:hAnsi="Aptos"/>
          <w:lang w:val="ru-RU"/>
        </w:rPr>
      </w:pPr>
      <w:r w:rsidRPr="00FD64B2">
        <w:rPr>
          <w:rFonts w:ascii="Aptos" w:hAnsi="Aptos"/>
          <w:lang w:val="ru-RU"/>
        </w:rPr>
        <w:t>3. Ответственность</w:t>
      </w:r>
    </w:p>
    <w:p w14:paraId="7B904691" w14:textId="1CEFEE4E" w:rsidR="00D355E1" w:rsidRPr="00FD64B2" w:rsidRDefault="00253B57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 xml:space="preserve">- Сотрудник ресепшен / </w:t>
      </w:r>
      <w:r w:rsidR="00B22F4C" w:rsidRPr="00FD64B2">
        <w:rPr>
          <w:rFonts w:ascii="Verdana" w:hAnsi="Verdana"/>
          <w:lang w:val="ru-RU"/>
        </w:rPr>
        <w:t>Беллмэн</w:t>
      </w:r>
      <w:r w:rsidRPr="00FD64B2">
        <w:rPr>
          <w:rFonts w:ascii="Verdana" w:hAnsi="Verdana"/>
          <w:lang w:val="ru-RU"/>
        </w:rPr>
        <w:t xml:space="preserve"> — принимает, маркирует, хранит и выдает багаж.</w:t>
      </w:r>
      <w:r w:rsidRPr="00FD64B2">
        <w:rPr>
          <w:rFonts w:ascii="Verdana" w:hAnsi="Verdana"/>
          <w:lang w:val="ru-RU"/>
        </w:rPr>
        <w:br/>
        <w:t xml:space="preserve">- </w:t>
      </w:r>
      <w:r w:rsidR="00B22F4C" w:rsidRPr="00FD64B2">
        <w:rPr>
          <w:rFonts w:ascii="Verdana" w:hAnsi="Verdana"/>
          <w:lang w:val="ru-RU"/>
        </w:rPr>
        <w:t>Дежурный менеджер</w:t>
      </w:r>
      <w:r w:rsidRPr="00FD64B2">
        <w:rPr>
          <w:rFonts w:ascii="Verdana" w:hAnsi="Verdana"/>
          <w:lang w:val="ru-RU"/>
        </w:rPr>
        <w:t xml:space="preserve"> / Супервайзер — контролирует соблюдение процедуры.</w:t>
      </w:r>
    </w:p>
    <w:p w14:paraId="68F01B77" w14:textId="77777777" w:rsidR="00D355E1" w:rsidRPr="00FD64B2" w:rsidRDefault="00253B57" w:rsidP="00300398">
      <w:pPr>
        <w:pStyle w:val="21"/>
        <w:spacing w:line="360" w:lineRule="auto"/>
        <w:rPr>
          <w:rFonts w:ascii="Aptos" w:hAnsi="Aptos"/>
          <w:lang w:val="ru-RU"/>
        </w:rPr>
      </w:pPr>
      <w:r w:rsidRPr="00FD64B2">
        <w:rPr>
          <w:rFonts w:ascii="Aptos" w:hAnsi="Aptos"/>
          <w:lang w:val="ru-RU"/>
        </w:rPr>
        <w:t>4. Прием багажа</w:t>
      </w:r>
    </w:p>
    <w:p w14:paraId="502F1BDC" w14:textId="77777777" w:rsidR="00A70B0B" w:rsidRPr="00FD64B2" w:rsidRDefault="00253B57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>1. Получение багаж</w:t>
      </w:r>
    </w:p>
    <w:p w14:paraId="3B393E43" w14:textId="2F7AD756" w:rsidR="00532694" w:rsidRPr="00FD64B2" w:rsidRDefault="00A70B0B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lastRenderedPageBreak/>
        <w:t xml:space="preserve">   - Багаж может быть принят на хранение только у гостей отеля, сдающих вещи на хранение в период своего проживания либо непосредственно в день выезда.</w:t>
      </w:r>
      <w:r w:rsidR="00253B57" w:rsidRPr="00FD64B2">
        <w:rPr>
          <w:rFonts w:ascii="Verdana" w:hAnsi="Verdana"/>
          <w:lang w:val="ru-RU"/>
        </w:rPr>
        <w:br/>
        <w:t xml:space="preserve">   - Принять каждый предмет багажа у гостя.</w:t>
      </w:r>
      <w:r w:rsidR="00253B57" w:rsidRPr="00FD64B2">
        <w:rPr>
          <w:rFonts w:ascii="Verdana" w:hAnsi="Verdana"/>
          <w:lang w:val="ru-RU"/>
        </w:rPr>
        <w:br/>
        <w:t xml:space="preserve">   - Уточнить: номер комнаты, если гость уже заселён, или отметить, что гость ожидает заезд («</w:t>
      </w:r>
      <w:r w:rsidR="001D5C72" w:rsidRPr="00FD64B2">
        <w:rPr>
          <w:rFonts w:ascii="Verdana" w:hAnsi="Verdana"/>
        </w:rPr>
        <w:t>ON</w:t>
      </w:r>
      <w:r w:rsidR="001D5C72" w:rsidRPr="00FD64B2">
        <w:rPr>
          <w:rFonts w:ascii="Verdana" w:hAnsi="Verdana"/>
          <w:lang w:val="ru-RU"/>
        </w:rPr>
        <w:t xml:space="preserve"> </w:t>
      </w:r>
      <w:r w:rsidR="001D5C72" w:rsidRPr="00FD64B2">
        <w:rPr>
          <w:rFonts w:ascii="Verdana" w:hAnsi="Verdana"/>
        </w:rPr>
        <w:t>ARR</w:t>
      </w:r>
      <w:r w:rsidR="00253B57" w:rsidRPr="00FD64B2">
        <w:rPr>
          <w:rFonts w:ascii="Verdana" w:hAnsi="Verdana"/>
          <w:lang w:val="ru-RU"/>
        </w:rPr>
        <w:t>»).</w:t>
      </w:r>
      <w:r w:rsidR="00253B57" w:rsidRPr="00FD64B2">
        <w:rPr>
          <w:rFonts w:ascii="Verdana" w:hAnsi="Verdana"/>
          <w:lang w:val="ru-RU"/>
        </w:rPr>
        <w:br/>
        <w:t xml:space="preserve">   - Убедиться, что багаж чистый, без видимых повреждений, зафиксировать особые приметы при необходимости.</w:t>
      </w:r>
      <w:r w:rsidR="00253B57" w:rsidRPr="00FD64B2">
        <w:rPr>
          <w:rFonts w:ascii="Verdana" w:hAnsi="Verdana"/>
          <w:lang w:val="ru-RU"/>
        </w:rPr>
        <w:br/>
      </w:r>
      <w:r w:rsidR="00253B57" w:rsidRPr="00FD64B2">
        <w:rPr>
          <w:rFonts w:ascii="Verdana" w:hAnsi="Verdana"/>
          <w:lang w:val="ru-RU"/>
        </w:rPr>
        <w:br/>
        <w:t>2. Заполнение багажной бирки</w:t>
      </w:r>
      <w:r w:rsidR="00253B57" w:rsidRPr="00FD64B2">
        <w:rPr>
          <w:rFonts w:ascii="Verdana" w:hAnsi="Verdana"/>
          <w:lang w:val="ru-RU"/>
        </w:rPr>
        <w:br/>
        <w:t xml:space="preserve">   - Отметить на каждой бирке:</w:t>
      </w:r>
      <w:r w:rsidR="00253B57" w:rsidRPr="00FD64B2">
        <w:rPr>
          <w:rFonts w:ascii="Verdana" w:hAnsi="Verdana"/>
          <w:lang w:val="ru-RU"/>
        </w:rPr>
        <w:br/>
        <w:t xml:space="preserve">     - Имя и фамилию гостя (или имя, указанное в бронировании);</w:t>
      </w:r>
      <w:r w:rsidR="00253B57" w:rsidRPr="00FD64B2">
        <w:rPr>
          <w:rFonts w:ascii="Verdana" w:hAnsi="Verdana"/>
          <w:lang w:val="ru-RU"/>
        </w:rPr>
        <w:br/>
        <w:t xml:space="preserve">     - Номер комнаты (или «</w:t>
      </w:r>
      <w:r w:rsidR="001D5C72" w:rsidRPr="00FD64B2">
        <w:rPr>
          <w:rFonts w:ascii="Verdana" w:hAnsi="Verdana"/>
        </w:rPr>
        <w:t>ON</w:t>
      </w:r>
      <w:r w:rsidR="001D5C72" w:rsidRPr="00FD64B2">
        <w:rPr>
          <w:rFonts w:ascii="Verdana" w:hAnsi="Verdana"/>
          <w:lang w:val="ru-RU"/>
        </w:rPr>
        <w:t xml:space="preserve"> </w:t>
      </w:r>
      <w:r w:rsidR="001D5C72" w:rsidRPr="00FD64B2">
        <w:rPr>
          <w:rFonts w:ascii="Verdana" w:hAnsi="Verdana"/>
        </w:rPr>
        <w:t>ARR</w:t>
      </w:r>
      <w:r w:rsidR="00253B57" w:rsidRPr="00FD64B2">
        <w:rPr>
          <w:rFonts w:ascii="Verdana" w:hAnsi="Verdana"/>
          <w:lang w:val="ru-RU"/>
        </w:rPr>
        <w:t>»);</w:t>
      </w:r>
      <w:r w:rsidR="00253B57" w:rsidRPr="00FD64B2">
        <w:rPr>
          <w:rFonts w:ascii="Verdana" w:hAnsi="Verdana"/>
          <w:lang w:val="ru-RU"/>
        </w:rPr>
        <w:br/>
        <w:t xml:space="preserve">     - Дата приёма;</w:t>
      </w:r>
      <w:r w:rsidR="00253B57" w:rsidRPr="00FD64B2">
        <w:rPr>
          <w:rFonts w:ascii="Verdana" w:hAnsi="Verdana"/>
          <w:lang w:val="ru-RU"/>
        </w:rPr>
        <w:br/>
        <w:t xml:space="preserve">     - Логин или фамилия сотрудника, принявшего багаж;</w:t>
      </w:r>
    </w:p>
    <w:p w14:paraId="34C1BF9E" w14:textId="26749180" w:rsidR="00532694" w:rsidRPr="00FD64B2" w:rsidRDefault="00532694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 xml:space="preserve">  Необходимо надежно закрепить бирку на предмете багажа.</w:t>
      </w:r>
      <w:r w:rsidR="00253B57" w:rsidRPr="00FD64B2">
        <w:rPr>
          <w:rFonts w:ascii="Verdana" w:hAnsi="Verdana"/>
          <w:lang w:val="ru-RU"/>
        </w:rPr>
        <w:br/>
        <w:t xml:space="preserve">  Одна бирка — на один предмет багажа.</w:t>
      </w:r>
      <w:r w:rsidR="00253B57" w:rsidRPr="00FD64B2">
        <w:rPr>
          <w:rFonts w:ascii="Verdana" w:hAnsi="Verdana"/>
          <w:lang w:val="ru-RU"/>
        </w:rPr>
        <w:br/>
      </w:r>
      <w:r w:rsidR="00253B57" w:rsidRPr="00FD64B2">
        <w:rPr>
          <w:rFonts w:ascii="Verdana" w:hAnsi="Verdana"/>
          <w:lang w:val="ru-RU"/>
        </w:rPr>
        <w:br/>
        <w:t>3. Оформление отрывной части</w:t>
      </w:r>
      <w:r w:rsidR="00253B57" w:rsidRPr="00FD64B2">
        <w:rPr>
          <w:rFonts w:ascii="Verdana" w:hAnsi="Verdana"/>
          <w:lang w:val="ru-RU"/>
        </w:rPr>
        <w:br/>
        <w:t xml:space="preserve">   - Отрывной талон отдается гостю.</w:t>
      </w:r>
      <w:r w:rsidR="00253B57" w:rsidRPr="00FD64B2">
        <w:rPr>
          <w:rFonts w:ascii="Verdana" w:hAnsi="Verdana"/>
          <w:lang w:val="ru-RU"/>
        </w:rPr>
        <w:br/>
        <w:t xml:space="preserve">   - Предупредить, что без талона багаж может быть выдан только при подтверждении личности и с согласия менеджера.</w:t>
      </w:r>
    </w:p>
    <w:p w14:paraId="5E5A888F" w14:textId="59C6A556" w:rsidR="00D355E1" w:rsidRPr="00FD64B2" w:rsidRDefault="00253B57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>4. Хранение</w:t>
      </w:r>
      <w:r w:rsidRPr="00FD64B2">
        <w:rPr>
          <w:rFonts w:ascii="Verdana" w:hAnsi="Verdana"/>
          <w:lang w:val="ru-RU"/>
        </w:rPr>
        <w:br/>
        <w:t xml:space="preserve">   - Поместить багаж в специально отведенное помещение, по возможности сгруппировать по дате или номеру комнаты.</w:t>
      </w:r>
      <w:r w:rsidRPr="00FD64B2">
        <w:rPr>
          <w:rFonts w:ascii="Verdana" w:hAnsi="Verdana"/>
          <w:lang w:val="ru-RU"/>
        </w:rPr>
        <w:br/>
        <w:t xml:space="preserve">   - Обеспечить сохранность</w:t>
      </w:r>
      <w:r w:rsidR="001D5C72" w:rsidRPr="00FD64B2">
        <w:rPr>
          <w:rFonts w:ascii="Verdana" w:hAnsi="Verdana"/>
          <w:lang w:val="ru-RU"/>
        </w:rPr>
        <w:t xml:space="preserve"> багажа.</w:t>
      </w:r>
    </w:p>
    <w:p w14:paraId="5235B81B" w14:textId="77777777" w:rsidR="00D355E1" w:rsidRPr="00FD64B2" w:rsidRDefault="00253B57" w:rsidP="00300398">
      <w:pPr>
        <w:pStyle w:val="21"/>
        <w:spacing w:line="360" w:lineRule="auto"/>
        <w:rPr>
          <w:rFonts w:ascii="Aptos" w:hAnsi="Aptos"/>
          <w:lang w:val="ru-RU"/>
        </w:rPr>
      </w:pPr>
      <w:r w:rsidRPr="00FD64B2">
        <w:rPr>
          <w:rFonts w:ascii="Aptos" w:hAnsi="Aptos"/>
          <w:lang w:val="ru-RU"/>
        </w:rPr>
        <w:t>5. Выдача багажа</w:t>
      </w:r>
    </w:p>
    <w:p w14:paraId="71E4BBB2" w14:textId="685C2002" w:rsidR="00D355E1" w:rsidRPr="00FD64B2" w:rsidRDefault="00253B57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>1. Запрос багажа</w:t>
      </w:r>
      <w:r w:rsidRPr="00FD64B2">
        <w:rPr>
          <w:rFonts w:ascii="Verdana" w:hAnsi="Verdana"/>
          <w:lang w:val="ru-RU"/>
        </w:rPr>
        <w:br/>
        <w:t xml:space="preserve">   - Гость предъявляет отрывной талон.</w:t>
      </w:r>
      <w:r w:rsidRPr="00FD64B2">
        <w:rPr>
          <w:rFonts w:ascii="Verdana" w:hAnsi="Verdana"/>
          <w:lang w:val="ru-RU"/>
        </w:rPr>
        <w:br/>
        <w:t xml:space="preserve">   - Сопоставить данные с биркой на багаже.</w:t>
      </w:r>
      <w:r w:rsidRPr="00FD64B2">
        <w:rPr>
          <w:rFonts w:ascii="Verdana" w:hAnsi="Verdana"/>
          <w:lang w:val="ru-RU"/>
        </w:rPr>
        <w:br/>
      </w:r>
      <w:r w:rsidRPr="00FD64B2">
        <w:rPr>
          <w:rFonts w:ascii="Verdana" w:hAnsi="Verdana"/>
          <w:lang w:val="ru-RU"/>
        </w:rPr>
        <w:lastRenderedPageBreak/>
        <w:br/>
        <w:t>2. Выдача</w:t>
      </w:r>
      <w:r w:rsidRPr="00FD64B2">
        <w:rPr>
          <w:rFonts w:ascii="Verdana" w:hAnsi="Verdana"/>
          <w:lang w:val="ru-RU"/>
        </w:rPr>
        <w:br/>
        <w:t xml:space="preserve">   - Выдать багаж только после сверки талона с биркой.</w:t>
      </w:r>
      <w:r w:rsidRPr="00FD64B2">
        <w:rPr>
          <w:rFonts w:ascii="Verdana" w:hAnsi="Verdana"/>
          <w:lang w:val="ru-RU"/>
        </w:rPr>
        <w:br/>
        <w:t xml:space="preserve">   - Изъять бирку с багажа и отрывной талон у гостя.</w:t>
      </w:r>
      <w:r w:rsidRPr="00FD64B2">
        <w:rPr>
          <w:rFonts w:ascii="Verdana" w:hAnsi="Verdana"/>
          <w:lang w:val="ru-RU"/>
        </w:rPr>
        <w:br/>
      </w:r>
      <w:r w:rsidRPr="00FD64B2">
        <w:rPr>
          <w:rFonts w:ascii="Verdana" w:hAnsi="Verdana"/>
          <w:lang w:val="ru-RU"/>
        </w:rPr>
        <w:br/>
        <w:t>3. Утилизация бирки</w:t>
      </w:r>
      <w:r w:rsidRPr="00FD64B2">
        <w:rPr>
          <w:rFonts w:ascii="Verdana" w:hAnsi="Verdana"/>
          <w:lang w:val="ru-RU"/>
        </w:rPr>
        <w:br/>
        <w:t xml:space="preserve">   - Сразу после выдачи багажная бирка утилизируется (уничтожается).</w:t>
      </w:r>
      <w:r w:rsidRPr="00FD64B2">
        <w:rPr>
          <w:rFonts w:ascii="Verdana" w:hAnsi="Verdana"/>
          <w:lang w:val="ru-RU"/>
        </w:rPr>
        <w:br/>
        <w:t xml:space="preserve">   - Повторное использование бирки строго запрещено.</w:t>
      </w:r>
      <w:r w:rsidRPr="00FD64B2">
        <w:rPr>
          <w:rFonts w:ascii="Verdana" w:hAnsi="Verdana"/>
          <w:lang w:val="ru-RU"/>
        </w:rPr>
        <w:br/>
      </w:r>
      <w:r w:rsidRPr="00FD64B2">
        <w:rPr>
          <w:rFonts w:ascii="Verdana" w:hAnsi="Verdana"/>
          <w:lang w:val="ru-RU"/>
        </w:rPr>
        <w:br/>
        <w:t>4. Исключительные случаи</w:t>
      </w:r>
      <w:r w:rsidRPr="00FD64B2">
        <w:rPr>
          <w:rFonts w:ascii="Verdana" w:hAnsi="Verdana"/>
          <w:lang w:val="ru-RU"/>
        </w:rPr>
        <w:br/>
        <w:t xml:space="preserve">   - В случае утери талона — выдать багаж только при подтверждении личности и </w:t>
      </w:r>
      <w:r w:rsidR="001D5C72" w:rsidRPr="00FD64B2">
        <w:rPr>
          <w:rFonts w:ascii="Verdana" w:hAnsi="Verdana"/>
          <w:lang w:val="ru-RU"/>
        </w:rPr>
        <w:t>по согласованию с дежурным менеджером/супервайзером.</w:t>
      </w:r>
    </w:p>
    <w:p w14:paraId="20BFB850" w14:textId="06AB7D25" w:rsidR="00DA3F65" w:rsidRPr="00FD64B2" w:rsidRDefault="00DA3F65" w:rsidP="00300398">
      <w:pPr>
        <w:pStyle w:val="21"/>
        <w:spacing w:line="360" w:lineRule="auto"/>
        <w:rPr>
          <w:rFonts w:ascii="Aptos" w:hAnsi="Aptos"/>
          <w:lang w:val="ru-RU"/>
        </w:rPr>
      </w:pPr>
      <w:r w:rsidRPr="00FD64B2">
        <w:rPr>
          <w:rFonts w:ascii="Aptos" w:hAnsi="Aptos"/>
          <w:lang w:val="ru-RU"/>
        </w:rPr>
        <w:t>6. Сроки хранения</w:t>
      </w:r>
    </w:p>
    <w:p w14:paraId="760E94AC" w14:textId="0AED5CB7" w:rsidR="00DA3F65" w:rsidRPr="00FD64B2" w:rsidRDefault="00DA3F65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>- Стандартный срок хранения багажа составляет 24 часа, по истечении 24 часов гость обязан забрать багаж.</w:t>
      </w:r>
    </w:p>
    <w:p w14:paraId="656847FD" w14:textId="41690F32" w:rsidR="00DA3F65" w:rsidRDefault="00DA3F65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>- Если у гостя есть гарантированное бронирование, срок хранения может быть продлен до 7 дней.</w:t>
      </w:r>
    </w:p>
    <w:p w14:paraId="374EBE94" w14:textId="77FF6A10" w:rsidR="009B0EBB" w:rsidRPr="009B0EBB" w:rsidRDefault="009B0EBB" w:rsidP="00300398">
      <w:pPr>
        <w:spacing w:line="360" w:lineRule="auto"/>
        <w:rPr>
          <w:rFonts w:ascii="Verdana" w:hAnsi="Verdana"/>
          <w:lang w:val="ru-RU"/>
        </w:rPr>
      </w:pPr>
      <w:r>
        <w:rPr>
          <w:rFonts w:ascii="Verdana" w:hAnsi="Verdana"/>
          <w:lang w:val="ru-RU"/>
        </w:rPr>
        <w:t xml:space="preserve">- Для участников со статусом </w:t>
      </w:r>
      <w:r>
        <w:rPr>
          <w:rFonts w:ascii="Verdana" w:hAnsi="Verdana"/>
        </w:rPr>
        <w:t>VIP</w:t>
      </w:r>
      <w:r w:rsidRPr="009B0EBB">
        <w:rPr>
          <w:rFonts w:ascii="Verdana" w:hAnsi="Verdana"/>
          <w:lang w:val="ru-RU"/>
        </w:rPr>
        <w:t xml:space="preserve"> </w:t>
      </w:r>
      <w:r>
        <w:rPr>
          <w:rFonts w:ascii="Verdana" w:hAnsi="Verdana"/>
          <w:lang w:val="ru-RU"/>
        </w:rPr>
        <w:t xml:space="preserve">в </w:t>
      </w:r>
      <w:r>
        <w:rPr>
          <w:rFonts w:ascii="Verdana" w:hAnsi="Verdana"/>
        </w:rPr>
        <w:t>Radisson</w:t>
      </w:r>
      <w:r w:rsidRPr="009B0EBB">
        <w:rPr>
          <w:rFonts w:ascii="Verdana" w:hAnsi="Verdana"/>
          <w:lang w:val="ru-RU"/>
        </w:rPr>
        <w:t xml:space="preserve"> </w:t>
      </w:r>
      <w:r>
        <w:rPr>
          <w:rFonts w:ascii="Verdana" w:hAnsi="Verdana"/>
        </w:rPr>
        <w:t>rewards</w:t>
      </w:r>
      <w:r w:rsidRPr="009B0EBB">
        <w:rPr>
          <w:rFonts w:ascii="Verdana" w:hAnsi="Verdana"/>
          <w:lang w:val="ru-RU"/>
        </w:rPr>
        <w:t xml:space="preserve"> </w:t>
      </w:r>
      <w:r>
        <w:rPr>
          <w:rFonts w:ascii="Verdana" w:hAnsi="Verdana"/>
          <w:lang w:val="ru-RU"/>
        </w:rPr>
        <w:t>разрешается оставлять багаж на хранение на срок до двадцати дней в количестве не более двух единиц багажа (сумок</w:t>
      </w:r>
      <w:r w:rsidRPr="009B0EBB">
        <w:rPr>
          <w:rFonts w:ascii="Verdana" w:hAnsi="Verdana"/>
          <w:lang w:val="ru-RU"/>
        </w:rPr>
        <w:t>/</w:t>
      </w:r>
      <w:r>
        <w:rPr>
          <w:rFonts w:ascii="Verdana" w:hAnsi="Verdana"/>
          <w:lang w:val="ru-RU"/>
        </w:rPr>
        <w:t>чемоданов)</w:t>
      </w:r>
      <w:r w:rsidR="000163F2">
        <w:rPr>
          <w:rFonts w:ascii="Verdana" w:hAnsi="Verdana"/>
          <w:lang w:val="ru-RU"/>
        </w:rPr>
        <w:t xml:space="preserve"> при наличии гарантированного бронирования.</w:t>
      </w:r>
    </w:p>
    <w:p w14:paraId="123640DE" w14:textId="61EC4E54" w:rsidR="00DA3F65" w:rsidRPr="00FD64B2" w:rsidRDefault="00DA3F65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>- По истечении установленных сроков хранения багаж считается потерянной вещью, после чего багаж передается в службу гостиничного хозяйства и регистрируется в соответствующем журнале.</w:t>
      </w:r>
    </w:p>
    <w:p w14:paraId="50D6E143" w14:textId="77777777" w:rsidR="000163F2" w:rsidRDefault="000163F2" w:rsidP="00300398">
      <w:pPr>
        <w:pStyle w:val="21"/>
        <w:spacing w:line="360" w:lineRule="auto"/>
        <w:rPr>
          <w:rFonts w:ascii="Aptos" w:hAnsi="Aptos"/>
          <w:lang w:val="ru-RU"/>
        </w:rPr>
      </w:pPr>
    </w:p>
    <w:p w14:paraId="3D142835" w14:textId="77777777" w:rsidR="00361FAB" w:rsidRPr="00361FAB" w:rsidRDefault="00361FAB" w:rsidP="00361FAB">
      <w:pPr>
        <w:rPr>
          <w:lang w:val="ru-RU"/>
        </w:rPr>
      </w:pPr>
    </w:p>
    <w:p w14:paraId="31273E5C" w14:textId="5E8C9C62" w:rsidR="00A70B0B" w:rsidRPr="00FD64B2" w:rsidRDefault="00A70B0B" w:rsidP="00300398">
      <w:pPr>
        <w:pStyle w:val="21"/>
        <w:spacing w:line="360" w:lineRule="auto"/>
        <w:rPr>
          <w:rFonts w:ascii="Aptos" w:hAnsi="Aptos"/>
          <w:lang w:val="ru-RU"/>
        </w:rPr>
      </w:pPr>
      <w:r w:rsidRPr="00FD64B2">
        <w:rPr>
          <w:rFonts w:ascii="Aptos" w:hAnsi="Aptos"/>
          <w:lang w:val="ru-RU"/>
        </w:rPr>
        <w:t>7. Стоимость услуги</w:t>
      </w:r>
    </w:p>
    <w:p w14:paraId="071A8DD4" w14:textId="430975AD" w:rsidR="00DA3F65" w:rsidRPr="00FD64B2" w:rsidRDefault="00A70B0B" w:rsidP="00300398">
      <w:pPr>
        <w:spacing w:line="360" w:lineRule="auto"/>
        <w:rPr>
          <w:rFonts w:ascii="Verdana" w:hAnsi="Verdana"/>
          <w:lang w:val="ru-RU"/>
        </w:rPr>
      </w:pPr>
      <w:r w:rsidRPr="00FD64B2">
        <w:rPr>
          <w:rFonts w:ascii="Verdana" w:hAnsi="Verdana"/>
          <w:lang w:val="ru-RU"/>
        </w:rPr>
        <w:t>- Услуга предоставляется бесплатно.</w:t>
      </w:r>
    </w:p>
    <w:p w14:paraId="6F019E56" w14:textId="07626957" w:rsidR="00D355E1" w:rsidRPr="00FD64B2" w:rsidRDefault="00A70B0B" w:rsidP="00300398">
      <w:pPr>
        <w:pStyle w:val="21"/>
        <w:spacing w:line="360" w:lineRule="auto"/>
        <w:rPr>
          <w:rFonts w:ascii="Aptos" w:hAnsi="Aptos"/>
          <w:lang w:val="ru-RU"/>
        </w:rPr>
      </w:pPr>
      <w:r w:rsidRPr="00FD64B2">
        <w:rPr>
          <w:rFonts w:ascii="Aptos" w:hAnsi="Aptos"/>
          <w:lang w:val="ru-RU"/>
        </w:rPr>
        <w:lastRenderedPageBreak/>
        <w:t>8</w:t>
      </w:r>
      <w:r w:rsidR="00253B57" w:rsidRPr="00FD64B2">
        <w:rPr>
          <w:rFonts w:ascii="Aptos" w:hAnsi="Aptos"/>
          <w:lang w:val="ru-RU"/>
        </w:rPr>
        <w:t>. Контроль и соблюдение</w:t>
      </w:r>
    </w:p>
    <w:p w14:paraId="40880B78" w14:textId="7E71C693" w:rsidR="00253B57" w:rsidRPr="009A2BA0" w:rsidRDefault="00253B57" w:rsidP="00300398">
      <w:pPr>
        <w:spacing w:line="360" w:lineRule="auto"/>
        <w:rPr>
          <w:rFonts w:ascii="Verdana" w:hAnsi="Verdana"/>
          <w:lang w:val="ru-RU"/>
        </w:rPr>
      </w:pPr>
      <w:r w:rsidRPr="009A2BA0">
        <w:rPr>
          <w:rFonts w:ascii="Verdana" w:hAnsi="Verdana"/>
          <w:lang w:val="ru-RU"/>
        </w:rPr>
        <w:t xml:space="preserve">- </w:t>
      </w:r>
      <w:r w:rsidRPr="009A2BA0">
        <w:rPr>
          <w:rFonts w:ascii="Verdana" w:hAnsi="Verdana" w:cs="Calibri"/>
          <w:lang w:val="ru-RU"/>
        </w:rPr>
        <w:t>Контроль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за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соблюдением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процедуры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осуществляется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супервайзером</w:t>
      </w:r>
      <w:r w:rsidR="00585A27"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/>
          <w:lang w:val="ru-RU"/>
        </w:rPr>
        <w:t>/</w:t>
      </w:r>
      <w:r w:rsidR="00585A27" w:rsidRPr="009A2BA0">
        <w:rPr>
          <w:rFonts w:ascii="Verdana" w:hAnsi="Verdana"/>
          <w:lang w:val="ru-RU"/>
        </w:rPr>
        <w:t xml:space="preserve"> </w:t>
      </w:r>
      <w:r w:rsidR="00585A27" w:rsidRPr="009A2BA0">
        <w:rPr>
          <w:rFonts w:ascii="Verdana" w:hAnsi="Verdana" w:cs="Calibri"/>
          <w:lang w:val="ru-RU"/>
        </w:rPr>
        <w:t>дежурным</w:t>
      </w:r>
      <w:r w:rsidR="00585A27"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менеджером</w:t>
      </w:r>
      <w:r w:rsidR="00585A27" w:rsidRPr="009A2BA0">
        <w:rPr>
          <w:rFonts w:ascii="Verdana" w:hAnsi="Verdana"/>
          <w:lang w:val="ru-RU"/>
        </w:rPr>
        <w:t xml:space="preserve"> / </w:t>
      </w:r>
      <w:r w:rsidR="00585A27" w:rsidRPr="009A2BA0">
        <w:rPr>
          <w:rFonts w:ascii="Verdana" w:hAnsi="Verdana" w:cs="Calibri"/>
          <w:lang w:val="ru-RU"/>
        </w:rPr>
        <w:t>руководителем</w:t>
      </w:r>
      <w:r w:rsidR="00585A27" w:rsidRPr="009A2BA0">
        <w:rPr>
          <w:rFonts w:ascii="Verdana" w:hAnsi="Verdana"/>
          <w:lang w:val="ru-RU"/>
        </w:rPr>
        <w:t xml:space="preserve"> </w:t>
      </w:r>
      <w:r w:rsidR="00585A27" w:rsidRPr="009A2BA0">
        <w:rPr>
          <w:rFonts w:ascii="Verdana" w:hAnsi="Verdana" w:cs="Calibri"/>
          <w:lang w:val="ru-RU"/>
        </w:rPr>
        <w:t>службы</w:t>
      </w:r>
      <w:r w:rsidR="00585A27" w:rsidRPr="009A2BA0">
        <w:rPr>
          <w:rFonts w:ascii="Verdana" w:hAnsi="Verdana"/>
          <w:lang w:val="ru-RU"/>
        </w:rPr>
        <w:t>.</w:t>
      </w:r>
      <w:r w:rsidRPr="009A2BA0">
        <w:rPr>
          <w:rFonts w:ascii="Verdana" w:hAnsi="Verdana"/>
          <w:lang w:val="ru-RU"/>
        </w:rPr>
        <w:br/>
        <w:t xml:space="preserve">- </w:t>
      </w:r>
      <w:r w:rsidRPr="009A2BA0">
        <w:rPr>
          <w:rFonts w:ascii="Verdana" w:hAnsi="Verdana" w:cs="Calibri"/>
          <w:lang w:val="ru-RU"/>
        </w:rPr>
        <w:t>Нарушения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протокола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считаются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дисциплинарным</w:t>
      </w:r>
      <w:r w:rsidRPr="009A2BA0">
        <w:rPr>
          <w:rFonts w:ascii="Verdana" w:hAnsi="Verdana"/>
          <w:lang w:val="ru-RU"/>
        </w:rPr>
        <w:t xml:space="preserve"> </w:t>
      </w:r>
      <w:r w:rsidRPr="009A2BA0">
        <w:rPr>
          <w:rFonts w:ascii="Verdana" w:hAnsi="Verdana" w:cs="Calibri"/>
          <w:lang w:val="ru-RU"/>
        </w:rPr>
        <w:t>проступком</w:t>
      </w:r>
      <w:r w:rsidRPr="009A2BA0">
        <w:rPr>
          <w:rFonts w:ascii="Verdana" w:hAnsi="Verdana"/>
          <w:lang w:val="ru-RU"/>
        </w:rPr>
        <w:t>.</w:t>
      </w:r>
    </w:p>
    <w:sectPr w:rsidR="00253B57" w:rsidRPr="009A2B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417638">
    <w:abstractNumId w:val="8"/>
  </w:num>
  <w:num w:numId="2" w16cid:durableId="586960338">
    <w:abstractNumId w:val="6"/>
  </w:num>
  <w:num w:numId="3" w16cid:durableId="276641966">
    <w:abstractNumId w:val="5"/>
  </w:num>
  <w:num w:numId="4" w16cid:durableId="1900285840">
    <w:abstractNumId w:val="4"/>
  </w:num>
  <w:num w:numId="5" w16cid:durableId="1010252026">
    <w:abstractNumId w:val="7"/>
  </w:num>
  <w:num w:numId="6" w16cid:durableId="1122918531">
    <w:abstractNumId w:val="3"/>
  </w:num>
  <w:num w:numId="7" w16cid:durableId="1217856275">
    <w:abstractNumId w:val="2"/>
  </w:num>
  <w:num w:numId="8" w16cid:durableId="1423797138">
    <w:abstractNumId w:val="1"/>
  </w:num>
  <w:num w:numId="9" w16cid:durableId="146296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3F2"/>
    <w:rsid w:val="00034616"/>
    <w:rsid w:val="0006063C"/>
    <w:rsid w:val="0015074B"/>
    <w:rsid w:val="001C1299"/>
    <w:rsid w:val="001D5C72"/>
    <w:rsid w:val="00223A66"/>
    <w:rsid w:val="00253B57"/>
    <w:rsid w:val="0029639D"/>
    <w:rsid w:val="00300398"/>
    <w:rsid w:val="00326F90"/>
    <w:rsid w:val="00361FAB"/>
    <w:rsid w:val="00405E0E"/>
    <w:rsid w:val="00532694"/>
    <w:rsid w:val="00585A27"/>
    <w:rsid w:val="005D2FB4"/>
    <w:rsid w:val="00600666"/>
    <w:rsid w:val="006B1AC6"/>
    <w:rsid w:val="007465E6"/>
    <w:rsid w:val="008547CA"/>
    <w:rsid w:val="00954CC5"/>
    <w:rsid w:val="009756AF"/>
    <w:rsid w:val="009A2BA0"/>
    <w:rsid w:val="009B0EBB"/>
    <w:rsid w:val="00A70B0B"/>
    <w:rsid w:val="00AA1D8D"/>
    <w:rsid w:val="00B22F4C"/>
    <w:rsid w:val="00B47730"/>
    <w:rsid w:val="00BF1EF4"/>
    <w:rsid w:val="00CB0664"/>
    <w:rsid w:val="00D355E1"/>
    <w:rsid w:val="00D6282F"/>
    <w:rsid w:val="00DA3F65"/>
    <w:rsid w:val="00DF2275"/>
    <w:rsid w:val="00E234FB"/>
    <w:rsid w:val="00E33E36"/>
    <w:rsid w:val="00E66DDE"/>
    <w:rsid w:val="00E826FE"/>
    <w:rsid w:val="00F94D25"/>
    <w:rsid w:val="00FA31EE"/>
    <w:rsid w:val="00FC693F"/>
    <w:rsid w:val="00FD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F39A4"/>
  <w14:defaultImageDpi w14:val="300"/>
  <w15:docId w15:val="{E07010E2-DA1E-4214-B538-F6FF11DC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70B0B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8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497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Duty</cp:lastModifiedBy>
  <cp:revision>21</cp:revision>
  <cp:lastPrinted>2025-05-28T19:52:00Z</cp:lastPrinted>
  <dcterms:created xsi:type="dcterms:W3CDTF">2025-05-12T05:16:00Z</dcterms:created>
  <dcterms:modified xsi:type="dcterms:W3CDTF">2025-11-25T13:36:00Z</dcterms:modified>
  <cp:category/>
</cp:coreProperties>
</file>