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93B9" w14:textId="77777777" w:rsidR="00565F79" w:rsidRPr="00565F79" w:rsidRDefault="00565F79" w:rsidP="00565F79">
      <w:pPr>
        <w:spacing w:before="240" w:after="240" w:line="360" w:lineRule="auto"/>
        <w:rPr>
          <w:rFonts w:ascii="Verdana" w:hAnsi="Verdana"/>
          <w:bCs/>
          <w:lang w:val="en-US"/>
        </w:rPr>
      </w:pPr>
      <w:r w:rsidRPr="002F6E65">
        <w:rPr>
          <w:rFonts w:ascii="Verdana" w:hAnsi="Verdana"/>
          <w:bCs/>
          <w:noProof/>
        </w:rPr>
        <w:drawing>
          <wp:anchor distT="0" distB="0" distL="114300" distR="114300" simplePos="0" relativeHeight="251659264" behindDoc="1" locked="0" layoutInCell="1" allowOverlap="1" wp14:anchorId="43673134" wp14:editId="68D7651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901908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E65">
        <w:rPr>
          <w:rFonts w:ascii="Verdana" w:hAnsi="Verdana"/>
          <w:bCs/>
          <w:noProof/>
        </w:rPr>
        <w:drawing>
          <wp:anchor distT="0" distB="0" distL="114300" distR="114300" simplePos="0" relativeHeight="251660288" behindDoc="1" locked="0" layoutInCell="1" allowOverlap="1" wp14:anchorId="2A4D1A77" wp14:editId="6AFD00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355745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5F79">
        <w:rPr>
          <w:rFonts w:ascii="Verdana" w:hAnsi="Verdana"/>
          <w:bCs/>
          <w:lang w:val="en-US"/>
        </w:rPr>
        <w:t xml:space="preserve">                                      </w:t>
      </w:r>
    </w:p>
    <w:p w14:paraId="324FDC4D" w14:textId="77777777" w:rsidR="00565F79" w:rsidRPr="00565F79" w:rsidRDefault="00565F79" w:rsidP="00565F79">
      <w:pPr>
        <w:pStyle w:val="3"/>
        <w:spacing w:line="360" w:lineRule="auto"/>
        <w:rPr>
          <w:rFonts w:ascii="Aptos" w:hAnsi="Aptos"/>
          <w:bCs/>
          <w:lang w:val="en-US"/>
        </w:rPr>
      </w:pPr>
    </w:p>
    <w:p w14:paraId="3CC34360" w14:textId="77777777" w:rsidR="00565F79" w:rsidRPr="00565F79" w:rsidRDefault="00565F79" w:rsidP="00565F79">
      <w:pPr>
        <w:pStyle w:val="3"/>
        <w:spacing w:line="360" w:lineRule="auto"/>
        <w:rPr>
          <w:rFonts w:ascii="Aptos" w:hAnsi="Aptos"/>
          <w:b/>
          <w:lang w:val="en-US"/>
        </w:rPr>
      </w:pPr>
    </w:p>
    <w:p w14:paraId="29FC85B4" w14:textId="77777777" w:rsidR="00565F79" w:rsidRPr="00565F79" w:rsidRDefault="00565F79" w:rsidP="00565F79">
      <w:pPr>
        <w:pStyle w:val="3"/>
        <w:spacing w:line="360" w:lineRule="auto"/>
        <w:rPr>
          <w:rFonts w:ascii="Aptos" w:hAnsi="Aptos"/>
          <w:b/>
          <w:lang w:val="en-US"/>
        </w:rPr>
      </w:pPr>
      <w:r w:rsidRPr="002F6E65">
        <w:rPr>
          <w:rFonts w:ascii="Aptos" w:hAnsi="Aptos"/>
          <w:b/>
        </w:rPr>
        <w:t>Стандартная</w:t>
      </w:r>
      <w:r w:rsidRPr="00565F79">
        <w:rPr>
          <w:rFonts w:ascii="Aptos" w:hAnsi="Aptos"/>
          <w:b/>
          <w:lang w:val="en-US"/>
        </w:rPr>
        <w:t xml:space="preserve"> </w:t>
      </w:r>
      <w:r w:rsidRPr="002F6E65">
        <w:rPr>
          <w:rFonts w:ascii="Aptos" w:hAnsi="Aptos"/>
          <w:b/>
        </w:rPr>
        <w:t>операционная</w:t>
      </w:r>
      <w:r w:rsidRPr="00565F79">
        <w:rPr>
          <w:rFonts w:ascii="Aptos" w:hAnsi="Aptos"/>
          <w:b/>
          <w:lang w:val="en-US"/>
        </w:rPr>
        <w:t xml:space="preserve"> </w:t>
      </w:r>
      <w:r w:rsidRPr="002F6E65">
        <w:rPr>
          <w:rFonts w:ascii="Aptos" w:hAnsi="Aptos"/>
          <w:b/>
        </w:rPr>
        <w:t>процедура</w:t>
      </w:r>
      <w:r w:rsidRPr="00565F79">
        <w:rPr>
          <w:rFonts w:ascii="Aptos" w:hAnsi="Aptos"/>
          <w:b/>
          <w:lang w:val="en-US"/>
        </w:rPr>
        <w:t xml:space="preserve"> </w:t>
      </w:r>
    </w:p>
    <w:p w14:paraId="57A21D56" w14:textId="77777777" w:rsidR="00565F79" w:rsidRPr="00565F79" w:rsidRDefault="00565F79" w:rsidP="00565F79">
      <w:pPr>
        <w:pStyle w:val="3"/>
        <w:spacing w:line="360" w:lineRule="auto"/>
        <w:rPr>
          <w:rFonts w:ascii="Aptos" w:hAnsi="Aptos"/>
          <w:b/>
          <w:lang w:val="en-US"/>
        </w:rPr>
      </w:pPr>
      <w:r w:rsidRPr="00565F79">
        <w:rPr>
          <w:rFonts w:ascii="Aptos" w:hAnsi="Aptos"/>
          <w:b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565F79" w:rsidRPr="002F6E65" w14:paraId="335A4562" w14:textId="77777777" w:rsidTr="00CB700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C4902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Отдел: СПиР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8041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361A" w14:textId="2541BA8B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Дата</w:t>
            </w:r>
            <w:r w:rsidRPr="002F6E65">
              <w:rPr>
                <w:rFonts w:ascii="Aptos" w:hAnsi="Aptos"/>
                <w:b/>
                <w:lang w:val="sv-SE"/>
              </w:rPr>
              <w:t xml:space="preserve">: </w:t>
            </w:r>
            <w:r w:rsidR="001906B0">
              <w:rPr>
                <w:rFonts w:ascii="Aptos" w:hAnsi="Aptos"/>
                <w:b/>
              </w:rPr>
              <w:t>06</w:t>
            </w:r>
            <w:r w:rsidRPr="002F6E65">
              <w:rPr>
                <w:rFonts w:ascii="Aptos" w:hAnsi="Aptos"/>
                <w:b/>
              </w:rPr>
              <w:t>/0</w:t>
            </w:r>
            <w:r w:rsidR="001906B0">
              <w:rPr>
                <w:rFonts w:ascii="Aptos" w:hAnsi="Aptos"/>
                <w:b/>
              </w:rPr>
              <w:t>9</w:t>
            </w:r>
            <w:r w:rsidRPr="002F6E65">
              <w:rPr>
                <w:rFonts w:ascii="Aptos" w:hAnsi="Aptos"/>
                <w:b/>
              </w:rPr>
              <w:t>/2025</w:t>
            </w:r>
          </w:p>
        </w:tc>
      </w:tr>
      <w:tr w:rsidR="00565F79" w:rsidRPr="002F6E65" w14:paraId="4DC96CFE" w14:textId="77777777" w:rsidTr="00CB7002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9473" w14:textId="1834D4F4" w:rsidR="00565F79" w:rsidRPr="0026031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Предмет</w:t>
            </w:r>
            <w:r w:rsidRPr="00260315">
              <w:rPr>
                <w:rFonts w:ascii="Aptos" w:hAnsi="Aptos"/>
                <w:b/>
              </w:rPr>
              <w:t xml:space="preserve">: </w:t>
            </w:r>
            <w:r>
              <w:rPr>
                <w:rFonts w:ascii="Aptos" w:hAnsi="Aptos"/>
                <w:b/>
              </w:rPr>
              <w:t>поведение и общение на стойке ресепшен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BD11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Одобрено FOM: Ивченко Никита</w:t>
            </w:r>
          </w:p>
          <w:p w14:paraId="22E52558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677A9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 xml:space="preserve">Одобрено </w:t>
            </w:r>
            <w:r w:rsidRPr="002F6E65">
              <w:rPr>
                <w:rFonts w:ascii="Aptos" w:hAnsi="Aptos"/>
                <w:b/>
                <w:lang w:val="en-GB"/>
              </w:rPr>
              <w:t>GM</w:t>
            </w:r>
            <w:r w:rsidRPr="002F6E65">
              <w:rPr>
                <w:rFonts w:ascii="Aptos" w:hAnsi="Aptos"/>
                <w:b/>
              </w:rPr>
              <w:t>:</w:t>
            </w:r>
          </w:p>
          <w:p w14:paraId="7DB96E4D" w14:textId="77777777" w:rsidR="00565F79" w:rsidRPr="002F6E65" w:rsidRDefault="00565F79" w:rsidP="00CB7002">
            <w:pPr>
              <w:pStyle w:val="3"/>
              <w:spacing w:line="360" w:lineRule="auto"/>
              <w:rPr>
                <w:rFonts w:ascii="Aptos" w:hAnsi="Aptos"/>
                <w:b/>
              </w:rPr>
            </w:pPr>
            <w:r w:rsidRPr="002F6E65">
              <w:rPr>
                <w:rFonts w:ascii="Aptos" w:hAnsi="Aptos"/>
                <w:b/>
              </w:rPr>
              <w:t>Галимжанов Александр</w:t>
            </w:r>
          </w:p>
        </w:tc>
      </w:tr>
    </w:tbl>
    <w:p w14:paraId="467D33B4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br/>
      </w:r>
      <w:r w:rsidRPr="009B59F4">
        <w:rPr>
          <w:rStyle w:val="30"/>
          <w:rFonts w:ascii="Aptos" w:hAnsi="Aptos"/>
        </w:rPr>
        <w:t>1. Цель и область применения</w:t>
      </w:r>
      <w:r w:rsidRPr="009B59F4">
        <w:rPr>
          <w:rFonts w:ascii="Verdana" w:hAnsi="Verdana"/>
        </w:rPr>
        <w:br/>
      </w:r>
      <w:r w:rsidRPr="009B59F4">
        <w:rPr>
          <w:rStyle w:val="30"/>
          <w:rFonts w:ascii="Verdana" w:hAnsi="Verdana"/>
          <w:b/>
          <w:bCs/>
          <w:color w:val="auto"/>
          <w:sz w:val="22"/>
          <w:szCs w:val="22"/>
        </w:rPr>
        <w:t>1.1. Цель</w:t>
      </w:r>
      <w:r w:rsidRPr="009B59F4">
        <w:rPr>
          <w:rFonts w:ascii="Verdana" w:hAnsi="Verdana"/>
        </w:rPr>
        <w:t xml:space="preserve"> </w:t>
      </w:r>
    </w:p>
    <w:p w14:paraId="378287B5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 xml:space="preserve">Настоящий документ устанавливает единые стандарты профессионального поведения, внешнего вида и коммуникации для сотрудников Службы приема и размещения, находящихся на стойке ресепшен. Цель процедуры — обеспечить </w:t>
      </w:r>
      <w:r w:rsidRPr="00565F79">
        <w:rPr>
          <w:rFonts w:ascii="Verdana" w:hAnsi="Verdana"/>
        </w:rPr>
        <w:t>позитивное</w:t>
      </w:r>
      <w:r w:rsidRPr="009B59F4">
        <w:rPr>
          <w:rFonts w:ascii="Verdana" w:hAnsi="Verdana"/>
        </w:rPr>
        <w:t xml:space="preserve"> первое впечатление, </w:t>
      </w:r>
      <w:r w:rsidRPr="00565F79">
        <w:rPr>
          <w:rFonts w:ascii="Verdana" w:hAnsi="Verdana"/>
        </w:rPr>
        <w:t xml:space="preserve">высокий </w:t>
      </w:r>
      <w:r w:rsidRPr="009B59F4">
        <w:rPr>
          <w:rFonts w:ascii="Verdana" w:hAnsi="Verdana"/>
        </w:rPr>
        <w:t>уровень сервиса, гарантировать конфиденциальность и безопасность гостей, а также поддерживать репутацию отеля</w:t>
      </w:r>
      <w:r w:rsidRPr="00565F79">
        <w:rPr>
          <w:rFonts w:ascii="Verdana" w:hAnsi="Verdana"/>
        </w:rPr>
        <w:t>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Style w:val="30"/>
          <w:rFonts w:ascii="Verdana" w:hAnsi="Verdana"/>
          <w:b/>
          <w:bCs/>
          <w:color w:val="auto"/>
          <w:sz w:val="22"/>
          <w:szCs w:val="22"/>
        </w:rPr>
        <w:t>1.2. Область применения</w:t>
      </w:r>
      <w:r w:rsidRPr="009B59F4">
        <w:rPr>
          <w:rFonts w:ascii="Verdana" w:hAnsi="Verdana"/>
        </w:rPr>
        <w:t xml:space="preserve"> </w:t>
      </w:r>
    </w:p>
    <w:p w14:paraId="3CC13BF8" w14:textId="77777777" w:rsidR="002D1704" w:rsidRPr="009F5108" w:rsidRDefault="009B59F4" w:rsidP="00565F79">
      <w:pPr>
        <w:spacing w:line="360" w:lineRule="auto"/>
        <w:rPr>
          <w:rStyle w:val="30"/>
        </w:rPr>
      </w:pPr>
      <w:r w:rsidRPr="009B59F4">
        <w:rPr>
          <w:rFonts w:ascii="Verdana" w:hAnsi="Verdana"/>
        </w:rPr>
        <w:t>Процедура обязательна для исполнения всеми сотрудниками Службы приема и размещения</w:t>
      </w:r>
      <w:r w:rsidRPr="00565F79">
        <w:rPr>
          <w:rFonts w:ascii="Verdana" w:hAnsi="Verdana"/>
        </w:rPr>
        <w:t>, трудящихся непосредственно за стойкой ресепшен.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</w:p>
    <w:p w14:paraId="48A13D2E" w14:textId="77777777" w:rsidR="002D1704" w:rsidRPr="009F5108" w:rsidRDefault="002D1704" w:rsidP="00565F79">
      <w:pPr>
        <w:spacing w:line="360" w:lineRule="auto"/>
        <w:rPr>
          <w:rStyle w:val="30"/>
        </w:rPr>
      </w:pPr>
    </w:p>
    <w:p w14:paraId="130E152C" w14:textId="5C266944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Style w:val="30"/>
        </w:rPr>
        <w:lastRenderedPageBreak/>
        <w:t>2. Стандарты присутствия на рабочем месте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 xml:space="preserve">2.1. </w:t>
      </w:r>
      <w:r w:rsidRPr="00E55804">
        <w:rPr>
          <w:rFonts w:ascii="Verdana" w:hAnsi="Verdana"/>
          <w:b/>
          <w:bCs/>
        </w:rPr>
        <w:t>Постоянное присутствие.</w:t>
      </w:r>
      <w:r w:rsidRPr="00565F79">
        <w:rPr>
          <w:rFonts w:ascii="Verdana" w:hAnsi="Verdana"/>
        </w:rPr>
        <w:t xml:space="preserve"> </w:t>
      </w:r>
    </w:p>
    <w:p w14:paraId="54090597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На стойке ресепшен всегда должен находиться как минимум один сотрудник. Оставлять стойку без присмотра запрещено.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 xml:space="preserve">2.2. </w:t>
      </w:r>
      <w:r w:rsidRPr="00E55804">
        <w:rPr>
          <w:rFonts w:ascii="Verdana" w:hAnsi="Verdana"/>
          <w:b/>
          <w:bCs/>
        </w:rPr>
        <w:t>Оставление ресепшен без присмотра.</w:t>
      </w:r>
      <w:r w:rsidRPr="009B59F4">
        <w:rPr>
          <w:rFonts w:ascii="Verdana" w:hAnsi="Verdana"/>
        </w:rPr>
        <w:t xml:space="preserve"> </w:t>
      </w:r>
    </w:p>
    <w:p w14:paraId="29ABF15B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Покинуть стойку разрешается только в случае служебной необходимости (например, помощь гостю, срочная консультация с другим отделом). Перед уходом сотрудник обязан: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  <w:t xml:space="preserve">· Убедиться, что </w:t>
      </w:r>
      <w:r w:rsidRPr="00565F79">
        <w:rPr>
          <w:rFonts w:ascii="Verdana" w:hAnsi="Verdana"/>
        </w:rPr>
        <w:t>в данный момент есть возможность оставить ресепшен без присмотра на краткий промежуток времени, по возможности попросить другого сотрудника отеля постоять около ресепшен и уведомлять гостей, что сотрудник ресепшен подойдет в ближайшее время.</w:t>
      </w:r>
      <w:r w:rsidRPr="009B59F4">
        <w:rPr>
          <w:rFonts w:ascii="Verdana" w:hAnsi="Verdana"/>
        </w:rPr>
        <w:br/>
        <w:t xml:space="preserve">· Оставить на видном месте стойки </w:t>
      </w:r>
      <w:r w:rsidRPr="00565F79">
        <w:rPr>
          <w:rFonts w:ascii="Verdana" w:hAnsi="Verdana"/>
        </w:rPr>
        <w:t>звонок.</w:t>
      </w:r>
      <w:r w:rsidRPr="009B59F4">
        <w:rPr>
          <w:rFonts w:ascii="Verdana" w:hAnsi="Verdana"/>
        </w:rPr>
        <w:br/>
        <w:t>· Минимизировать время своего отсутствия.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Style w:val="30"/>
          <w:rFonts w:ascii="Aptos" w:hAnsi="Aptos"/>
        </w:rPr>
        <w:t>3. Стандарты внешнего вида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3.1. Дресс-код</w:t>
      </w:r>
      <w:r w:rsidRPr="009B59F4">
        <w:rPr>
          <w:rFonts w:ascii="Verdana" w:hAnsi="Verdana"/>
        </w:rPr>
        <w:t xml:space="preserve"> </w:t>
      </w:r>
    </w:p>
    <w:p w14:paraId="6D43BFC8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Сотрудник должен находиться на стойке ресепшен только в чистой, отглаженной и исправной корпоративной униформе установленного образца. В случае отсутствия униформы допускается деловой стиль</w:t>
      </w:r>
      <w:r w:rsidRPr="00565F79">
        <w:rPr>
          <w:rFonts w:ascii="Verdana" w:hAnsi="Verdana"/>
        </w:rPr>
        <w:t>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3.2. Личные вещи</w:t>
      </w:r>
    </w:p>
    <w:p w14:paraId="7240C81C" w14:textId="77777777" w:rsidR="002D1704" w:rsidRPr="009F5108" w:rsidRDefault="009B59F4" w:rsidP="00565F79">
      <w:pPr>
        <w:spacing w:line="360" w:lineRule="auto"/>
        <w:rPr>
          <w:rStyle w:val="30"/>
          <w:rFonts w:ascii="Aptos" w:hAnsi="Aptos"/>
        </w:rPr>
      </w:pPr>
      <w:r w:rsidRPr="009B59F4">
        <w:rPr>
          <w:rFonts w:ascii="Verdana" w:hAnsi="Verdana"/>
        </w:rPr>
        <w:t xml:space="preserve">Запрещается размещать личные вещи (сумки, верхнюю одежду, еду, напитки) в зоне видимости гостей. Мобильный телефон допускается размещать на стойке только экраном вниз в беззвучном режиме, если его использование связано с выполнением рабочих задач (вызов такси, экстренная связь с руководством). Личные разговоры по телефону в </w:t>
      </w:r>
      <w:r w:rsidRPr="00565F79">
        <w:rPr>
          <w:rFonts w:ascii="Verdana" w:hAnsi="Verdana"/>
        </w:rPr>
        <w:t>гостевой зоне</w:t>
      </w:r>
      <w:r w:rsidRPr="009B59F4">
        <w:rPr>
          <w:rFonts w:ascii="Verdana" w:hAnsi="Verdana"/>
        </w:rPr>
        <w:t xml:space="preserve"> строго запрещены.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</w:p>
    <w:p w14:paraId="284CAA00" w14:textId="6CB4E1A1" w:rsidR="00E55804" w:rsidRPr="002D1704" w:rsidRDefault="009B59F4" w:rsidP="00565F79">
      <w:pPr>
        <w:spacing w:line="360" w:lineRule="auto"/>
        <w:rPr>
          <w:rFonts w:ascii="Verdana" w:hAnsi="Verdana"/>
        </w:rPr>
      </w:pPr>
      <w:r w:rsidRPr="009B59F4">
        <w:rPr>
          <w:rStyle w:val="30"/>
          <w:rFonts w:ascii="Aptos" w:hAnsi="Aptos"/>
        </w:rPr>
        <w:lastRenderedPageBreak/>
        <w:t>4. Процедура установления контакта и приветствия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4.1. Проактивное внимание</w:t>
      </w:r>
      <w:r w:rsidRPr="009B59F4">
        <w:rPr>
          <w:rFonts w:ascii="Verdana" w:hAnsi="Verdana"/>
        </w:rPr>
        <w:t xml:space="preserve"> </w:t>
      </w:r>
    </w:p>
    <w:p w14:paraId="6840559D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 xml:space="preserve">Сотрудник обязан постоянно следить за обстановкой в лобби. Нельзя оставлять гостей без внимания. Во время работы с документами или за компьютером необходимо периодически (каждые </w:t>
      </w:r>
      <w:proofErr w:type="gramStart"/>
      <w:r w:rsidRPr="009B59F4">
        <w:rPr>
          <w:rFonts w:ascii="Verdana" w:hAnsi="Verdana"/>
        </w:rPr>
        <w:t>15-20</w:t>
      </w:r>
      <w:proofErr w:type="gramEnd"/>
      <w:r w:rsidRPr="009B59F4">
        <w:rPr>
          <w:rFonts w:ascii="Verdana" w:hAnsi="Verdana"/>
        </w:rPr>
        <w:t xml:space="preserve"> секунд) поднимать голову и оценивать пространство лобби поверх монитора.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4.2. Установление зрительного контакта</w:t>
      </w:r>
      <w:r w:rsidRPr="009B59F4">
        <w:rPr>
          <w:rFonts w:ascii="Verdana" w:hAnsi="Verdana"/>
        </w:rPr>
        <w:t xml:space="preserve"> </w:t>
      </w:r>
    </w:p>
    <w:p w14:paraId="27556196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При появлении гостя в зоне лобби и установлении зрительного контакта необходимо немедленно продемонстрировать внимание дружелюбным кивком, давая понять, что гость замечен.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4.3. Вербальное приветствие</w:t>
      </w:r>
      <w:r w:rsidRPr="009B59F4">
        <w:rPr>
          <w:rFonts w:ascii="Verdana" w:hAnsi="Verdana"/>
        </w:rPr>
        <w:t xml:space="preserve"> </w:t>
      </w:r>
    </w:p>
    <w:p w14:paraId="5946E590" w14:textId="43FB6C20" w:rsidR="00E55804" w:rsidRPr="002D17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 xml:space="preserve">Как только гость приблизится к стойке на расстояние </w:t>
      </w:r>
      <w:proofErr w:type="gramStart"/>
      <w:r w:rsidRPr="009B59F4">
        <w:rPr>
          <w:rFonts w:ascii="Verdana" w:hAnsi="Verdana"/>
        </w:rPr>
        <w:t>3-5</w:t>
      </w:r>
      <w:proofErr w:type="gramEnd"/>
      <w:r w:rsidRPr="009B59F4">
        <w:rPr>
          <w:rFonts w:ascii="Verdana" w:hAnsi="Verdana"/>
        </w:rPr>
        <w:t xml:space="preserve"> метров, сотрудник должен первым инициировать вербальный контакт, используя приветствие в зависимости от времени суток: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  <w:t>«Доброе утро» (до 12:00)</w:t>
      </w:r>
      <w:r w:rsidRPr="009B59F4">
        <w:rPr>
          <w:rFonts w:ascii="Verdana" w:hAnsi="Verdana"/>
        </w:rPr>
        <w:br/>
        <w:t>«Добрый день» (12:00 – 18:00)</w:t>
      </w:r>
      <w:r w:rsidRPr="009B59F4">
        <w:rPr>
          <w:rFonts w:ascii="Verdana" w:hAnsi="Verdana"/>
        </w:rPr>
        <w:br/>
        <w:t>«Добрый вечер» (после 18:00)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4.4. Инициация диалога</w:t>
      </w:r>
    </w:p>
    <w:p w14:paraId="79C18368" w14:textId="77777777" w:rsidR="00E55804" w:rsidRDefault="009B59F4" w:rsidP="00565F79">
      <w:pPr>
        <w:spacing w:line="360" w:lineRule="auto"/>
        <w:rPr>
          <w:rFonts w:ascii="Verdana" w:hAnsi="Verdana"/>
        </w:rPr>
      </w:pPr>
      <w:r w:rsidRPr="009B59F4">
        <w:rPr>
          <w:rFonts w:ascii="Verdana" w:hAnsi="Verdana"/>
        </w:rPr>
        <w:t>После приветствия</w:t>
      </w:r>
      <w:r w:rsidR="00E55804">
        <w:rPr>
          <w:rFonts w:ascii="Verdana" w:hAnsi="Verdana"/>
        </w:rPr>
        <w:t>, если гость направляется в сторону ресепшен,</w:t>
      </w:r>
      <w:r w:rsidRPr="009B59F4">
        <w:rPr>
          <w:rFonts w:ascii="Verdana" w:hAnsi="Verdana"/>
        </w:rPr>
        <w:t xml:space="preserve"> сотрудник немедленно начинает диалог, одну из следующих фраз: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  <w:t>· «Чем я могу Вам помочь?»</w:t>
      </w:r>
      <w:r w:rsidRPr="009B59F4">
        <w:rPr>
          <w:rFonts w:ascii="Verdana" w:hAnsi="Verdana"/>
        </w:rPr>
        <w:br/>
        <w:t>· «У Вас есть бронирование?»</w:t>
      </w:r>
      <w:r w:rsidRPr="009B59F4">
        <w:rPr>
          <w:rFonts w:ascii="Verdana" w:hAnsi="Verdana"/>
        </w:rPr>
        <w:br/>
        <w:t xml:space="preserve">· </w:t>
      </w:r>
      <w:r w:rsidRPr="00565F79">
        <w:rPr>
          <w:rFonts w:ascii="Verdana" w:hAnsi="Verdana"/>
        </w:rPr>
        <w:t xml:space="preserve">И </w:t>
      </w:r>
      <w:proofErr w:type="gramStart"/>
      <w:r w:rsidRPr="00565F79">
        <w:rPr>
          <w:rFonts w:ascii="Verdana" w:hAnsi="Verdana"/>
        </w:rPr>
        <w:t>т.п.</w:t>
      </w:r>
      <w:proofErr w:type="gramEnd"/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4.5. Распознавание потребностей</w:t>
      </w:r>
      <w:r w:rsidRPr="009B59F4">
        <w:rPr>
          <w:rFonts w:ascii="Verdana" w:hAnsi="Verdana"/>
        </w:rPr>
        <w:t xml:space="preserve"> </w:t>
      </w:r>
    </w:p>
    <w:p w14:paraId="1DCC30F8" w14:textId="1F6FD866" w:rsidR="00E55804" w:rsidRDefault="009B59F4" w:rsidP="00565F79">
      <w:pPr>
        <w:spacing w:line="360" w:lineRule="auto"/>
        <w:rPr>
          <w:rFonts w:ascii="Verdana" w:hAnsi="Verdana"/>
          <w:b/>
          <w:bCs/>
          <w:lang w:val="en-US"/>
        </w:rPr>
      </w:pPr>
      <w:r w:rsidRPr="009B59F4">
        <w:rPr>
          <w:rFonts w:ascii="Verdana" w:hAnsi="Verdana"/>
        </w:rPr>
        <w:t>Если гость выглядит растерянным, неуверенным или оглядывается по сторонам в поисках помощи, сотрудник обязан незамедлительно (не дожидаясь вопроса) предложить помощь: «</w:t>
      </w:r>
      <w:r w:rsidR="00E55804">
        <w:rPr>
          <w:rFonts w:ascii="Verdana" w:hAnsi="Verdana"/>
        </w:rPr>
        <w:t xml:space="preserve">Добрый день! </w:t>
      </w:r>
      <w:r w:rsidRPr="009B59F4">
        <w:rPr>
          <w:rFonts w:ascii="Verdana" w:hAnsi="Verdana"/>
        </w:rPr>
        <w:t>Могу</w:t>
      </w:r>
      <w:r w:rsidR="00E55804">
        <w:rPr>
          <w:rFonts w:ascii="Verdana" w:hAnsi="Verdana"/>
        </w:rPr>
        <w:t xml:space="preserve"> ли</w:t>
      </w:r>
      <w:r w:rsidRPr="009B59F4">
        <w:rPr>
          <w:rFonts w:ascii="Verdana" w:hAnsi="Verdana"/>
        </w:rPr>
        <w:t xml:space="preserve"> я Вам помочь?»</w:t>
      </w:r>
      <w:r w:rsidRPr="009B59F4">
        <w:rPr>
          <w:rFonts w:ascii="Verdana" w:hAnsi="Verdana"/>
        </w:rPr>
        <w:br/>
      </w:r>
      <w:r w:rsidRPr="009B59F4">
        <w:rPr>
          <w:rStyle w:val="30"/>
          <w:rFonts w:ascii="Aptos" w:hAnsi="Aptos"/>
        </w:rPr>
        <w:lastRenderedPageBreak/>
        <w:t>5. Стандарты языка тела и позы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5.1. Положение «стоя»</w:t>
      </w:r>
    </w:p>
    <w:p w14:paraId="69E70B35" w14:textId="12997C1F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Строго запрещено общаться с гостем, сидя на стуле. При приближении гостя к стойке и начале разговора сотрудник обязан встать. Общение продолжается только в положении «стоя».</w:t>
      </w:r>
      <w:r w:rsidRPr="009B59F4">
        <w:rPr>
          <w:rFonts w:ascii="Verdana" w:hAnsi="Verdana"/>
        </w:rPr>
        <w:br/>
      </w:r>
      <w:r w:rsidR="00AB219F" w:rsidRPr="00565F79">
        <w:rPr>
          <w:rFonts w:ascii="Verdana" w:hAnsi="Verdana"/>
          <w:lang w:val="en-US"/>
        </w:rPr>
        <w:t xml:space="preserve"> 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5.2.</w:t>
      </w:r>
      <w:r w:rsidR="00E55804">
        <w:rPr>
          <w:rFonts w:ascii="Verdana" w:hAnsi="Verdana"/>
          <w:b/>
          <w:bCs/>
          <w:lang w:val="en-US"/>
        </w:rPr>
        <w:t xml:space="preserve"> </w:t>
      </w:r>
      <w:r w:rsidRPr="009B59F4">
        <w:rPr>
          <w:rFonts w:ascii="Verdana" w:hAnsi="Verdana"/>
          <w:b/>
          <w:bCs/>
        </w:rPr>
        <w:t>Открытая поза</w:t>
      </w:r>
      <w:r w:rsidRPr="009B59F4">
        <w:rPr>
          <w:rFonts w:ascii="Verdana" w:hAnsi="Verdana"/>
        </w:rPr>
        <w:t xml:space="preserve"> </w:t>
      </w:r>
    </w:p>
    <w:p w14:paraId="79858703" w14:textId="77777777" w:rsidR="00E55804" w:rsidRDefault="009B59F4" w:rsidP="00565F79">
      <w:pPr>
        <w:spacing w:line="360" w:lineRule="auto"/>
        <w:rPr>
          <w:rFonts w:ascii="Verdana" w:hAnsi="Verdana"/>
          <w:b/>
          <w:bCs/>
          <w:lang w:val="en-US"/>
        </w:rPr>
      </w:pPr>
      <w:r w:rsidRPr="009B59F4">
        <w:rPr>
          <w:rFonts w:ascii="Verdana" w:hAnsi="Verdana"/>
        </w:rPr>
        <w:t>Запрещается облокачиваться на стойку, скрещивать руки на груди или «прятаться» за монитором компьютера. Поза должна быть открытой, уверенной и демонстрировать готовность помочь: спина прямая, плечи расправлены, руки свободно расположены вдоль тела или сомкнуты перед собой.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5.3. Положение относительно</w:t>
      </w:r>
      <w:r w:rsidRPr="009B59F4">
        <w:rPr>
          <w:rFonts w:ascii="Verdana" w:hAnsi="Verdana"/>
        </w:rPr>
        <w:t xml:space="preserve"> </w:t>
      </w:r>
      <w:r w:rsidRPr="009B59F4">
        <w:rPr>
          <w:rFonts w:ascii="Verdana" w:hAnsi="Verdana"/>
          <w:b/>
          <w:bCs/>
        </w:rPr>
        <w:t xml:space="preserve">гостя </w:t>
      </w:r>
    </w:p>
    <w:p w14:paraId="7596D5AB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Категорически запрещается поворачиваться спиной к гостю. Если необходимо что-то взять в шкафу или на полке позади стойки, следует развернуться к гостю боком или вполоборота, поддерживая зрительный контакт и/или вербально извинившись: «Прошу прощения, одну секунду».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Style w:val="30"/>
          <w:rFonts w:ascii="Aptos" w:hAnsi="Aptos"/>
        </w:rPr>
        <w:t>6. Стандарты вербальной коммуникации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6.1. Ясность и профессионализм</w:t>
      </w:r>
      <w:r w:rsidRPr="009B59F4">
        <w:rPr>
          <w:rFonts w:ascii="Verdana" w:hAnsi="Verdana"/>
        </w:rPr>
        <w:t xml:space="preserve"> </w:t>
      </w:r>
    </w:p>
    <w:p w14:paraId="4EB4D1B5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Необходимо использовать простой, понятный и вежливый язык. Запрещается использование сленга, жаргонизмов, узкопрофильных терминов и сокращений, которые могут быть непонятны гостю.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6.2. Голос и тон Речь</w:t>
      </w:r>
      <w:r w:rsidRPr="009B59F4">
        <w:rPr>
          <w:rFonts w:ascii="Verdana" w:hAnsi="Verdana"/>
        </w:rPr>
        <w:t xml:space="preserve"> </w:t>
      </w:r>
    </w:p>
    <w:p w14:paraId="7A6FA2AB" w14:textId="77777777" w:rsidR="00E55804" w:rsidRDefault="00E55804" w:rsidP="00565F79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Д</w:t>
      </w:r>
      <w:r w:rsidR="009B59F4" w:rsidRPr="009B59F4">
        <w:rPr>
          <w:rFonts w:ascii="Verdana" w:hAnsi="Verdana"/>
        </w:rPr>
        <w:t>олжна быть четкой, размеренной, с умеренной громкостью. Тон — доброжелательным, спокойным и уверенным.</w:t>
      </w:r>
      <w:r w:rsidR="009B59F4" w:rsidRPr="009B59F4">
        <w:rPr>
          <w:rFonts w:ascii="Verdana" w:hAnsi="Verdana"/>
        </w:rPr>
        <w:br/>
      </w:r>
      <w:r w:rsidR="009B59F4" w:rsidRPr="009B59F4">
        <w:rPr>
          <w:rFonts w:ascii="Verdana" w:hAnsi="Verdana"/>
        </w:rPr>
        <w:br/>
      </w:r>
      <w:r w:rsidR="009B59F4" w:rsidRPr="009B59F4">
        <w:rPr>
          <w:rFonts w:ascii="Verdana" w:hAnsi="Verdana"/>
          <w:b/>
          <w:bCs/>
        </w:rPr>
        <w:t>6.3. Работа с языковым барьером</w:t>
      </w:r>
      <w:r w:rsidR="009B59F4" w:rsidRPr="009B59F4">
        <w:rPr>
          <w:rFonts w:ascii="Verdana" w:hAnsi="Verdana"/>
        </w:rPr>
        <w:t xml:space="preserve"> </w:t>
      </w:r>
    </w:p>
    <w:p w14:paraId="33A115F8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В общении с гостем, который плохо владеет языком, необходимо:</w:t>
      </w:r>
      <w:r w:rsidRPr="009B59F4">
        <w:rPr>
          <w:rFonts w:ascii="Verdana" w:hAnsi="Verdana"/>
        </w:rPr>
        <w:br/>
        <w:t xml:space="preserve">Говорить медленнее и четче, </w:t>
      </w:r>
      <w:r w:rsidR="00AB219F" w:rsidRPr="00565F79">
        <w:rPr>
          <w:rFonts w:ascii="Verdana" w:hAnsi="Verdana"/>
        </w:rPr>
        <w:t>тщательно проговаривая</w:t>
      </w:r>
      <w:r w:rsidRPr="009B59F4">
        <w:rPr>
          <w:rFonts w:ascii="Verdana" w:hAnsi="Verdana"/>
        </w:rPr>
        <w:t xml:space="preserve"> слова.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lastRenderedPageBreak/>
        <w:t>Использовать простые грамматические конструкции и общеупотребительные слова.</w:t>
      </w:r>
      <w:r w:rsidRPr="009B59F4">
        <w:rPr>
          <w:rFonts w:ascii="Verdana" w:hAnsi="Verdana"/>
        </w:rPr>
        <w:br/>
        <w:t>Никогда не повышать голос.</w:t>
      </w:r>
      <w:r w:rsidRPr="009B59F4">
        <w:rPr>
          <w:rFonts w:ascii="Verdana" w:hAnsi="Verdana"/>
        </w:rPr>
        <w:br/>
        <w:t>Подкреплять речь понятными жестами</w:t>
      </w:r>
      <w:r w:rsidR="00AB219F" w:rsidRPr="00565F79">
        <w:rPr>
          <w:rFonts w:ascii="Verdana" w:hAnsi="Verdana"/>
        </w:rPr>
        <w:t>.</w:t>
      </w:r>
      <w:r w:rsidRPr="009B59F4">
        <w:rPr>
          <w:rFonts w:ascii="Verdana" w:hAnsi="Verdana"/>
        </w:rPr>
        <w:br/>
        <w:t>Проявлять максимальное терпение и доброжелательность.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Style w:val="30"/>
          <w:rFonts w:ascii="Aptos" w:hAnsi="Aptos"/>
        </w:rPr>
        <w:t>7. Стандарты конфиденциальности и безопасности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7.1. Конфиденциальность информации</w:t>
      </w:r>
      <w:r w:rsidRPr="009B59F4">
        <w:rPr>
          <w:rFonts w:ascii="Verdana" w:hAnsi="Verdana"/>
        </w:rPr>
        <w:t xml:space="preserve"> </w:t>
      </w:r>
    </w:p>
    <w:p w14:paraId="07303460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Категорически запрещается обсуждать какую-либо информацию, касающуюся гостя (имя, номер комнаты, сроки пребывания, личные данные, особенности бронирования), в присутствии третьих лиц. Любое обсуждение такой информации с гостем должно вестись тихим голосом, гарантирующим, что окружающие не услышат детали.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7.2. Номер комнаты</w:t>
      </w:r>
      <w:r w:rsidRPr="009B59F4">
        <w:rPr>
          <w:rFonts w:ascii="Verdana" w:hAnsi="Verdana"/>
        </w:rPr>
        <w:t xml:space="preserve"> </w:t>
      </w:r>
    </w:p>
    <w:p w14:paraId="7A27ADF3" w14:textId="77777777" w:rsidR="00E55804" w:rsidRDefault="009B59F4" w:rsidP="00565F79">
      <w:pPr>
        <w:spacing w:line="360" w:lineRule="auto"/>
        <w:rPr>
          <w:rFonts w:ascii="Verdana" w:hAnsi="Verdana"/>
          <w:lang w:val="en-US"/>
        </w:rPr>
      </w:pPr>
      <w:r w:rsidRPr="009B59F4">
        <w:rPr>
          <w:rFonts w:ascii="Verdana" w:hAnsi="Verdana"/>
        </w:rPr>
        <w:t>Строжайше запрещено называть вслух номер комнаты гостя. Номер комнаты указывается только:</w:t>
      </w:r>
      <w:r w:rsidRPr="009B59F4">
        <w:rPr>
          <w:rFonts w:ascii="Verdana" w:hAnsi="Verdana"/>
        </w:rPr>
        <w:br/>
        <w:t xml:space="preserve">Письменно на </w:t>
      </w:r>
      <w:r w:rsidR="00AB219F" w:rsidRPr="00565F79">
        <w:rPr>
          <w:rFonts w:ascii="Verdana" w:hAnsi="Verdana"/>
        </w:rPr>
        <w:t>конверте для ключа</w:t>
      </w:r>
      <w:r w:rsidRPr="009B59F4">
        <w:rPr>
          <w:rFonts w:ascii="Verdana" w:hAnsi="Verdana"/>
        </w:rPr>
        <w:t xml:space="preserve"> вкладываемой в ключ-конверт.</w:t>
      </w:r>
      <w:r w:rsidRPr="009B59F4">
        <w:rPr>
          <w:rFonts w:ascii="Verdana" w:hAnsi="Verdana"/>
        </w:rPr>
        <w:br/>
        <w:t>Письменно на визитке отеля или листе бумаги.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  <w:b/>
          <w:bCs/>
        </w:rPr>
        <w:t>7.3. Рабочее место и документы</w:t>
      </w:r>
      <w:r w:rsidRPr="009B59F4">
        <w:rPr>
          <w:rFonts w:ascii="Verdana" w:hAnsi="Verdana"/>
        </w:rPr>
        <w:t xml:space="preserve"> </w:t>
      </w:r>
    </w:p>
    <w:p w14:paraId="09A2618A" w14:textId="77777777" w:rsidR="002D1704" w:rsidRPr="009F5108" w:rsidRDefault="009B59F4" w:rsidP="00565F79">
      <w:pPr>
        <w:spacing w:line="360" w:lineRule="auto"/>
        <w:rPr>
          <w:rStyle w:val="30"/>
          <w:rFonts w:ascii="Aptos" w:hAnsi="Aptos"/>
        </w:rPr>
      </w:pPr>
      <w:r w:rsidRPr="009B59F4">
        <w:rPr>
          <w:rFonts w:ascii="Verdana" w:hAnsi="Verdana"/>
        </w:rPr>
        <w:t xml:space="preserve">Запрещается оставлять рабочие места </w:t>
      </w:r>
      <w:r w:rsidR="00E55804">
        <w:rPr>
          <w:rFonts w:ascii="Verdana" w:hAnsi="Verdana"/>
        </w:rPr>
        <w:t xml:space="preserve">с авторизованной учетной записью </w:t>
      </w:r>
      <w:r w:rsidR="00E55804">
        <w:rPr>
          <w:rFonts w:ascii="Verdana" w:hAnsi="Verdana"/>
          <w:lang w:val="en-US"/>
        </w:rPr>
        <w:t>Opera</w:t>
      </w:r>
      <w:r w:rsidRPr="009B59F4">
        <w:rPr>
          <w:rFonts w:ascii="Verdana" w:hAnsi="Verdana"/>
        </w:rPr>
        <w:t xml:space="preserve">. При </w:t>
      </w:r>
      <w:r w:rsidR="007F0B2F">
        <w:rPr>
          <w:rFonts w:ascii="Verdana" w:hAnsi="Verdana"/>
        </w:rPr>
        <w:t>оставлении</w:t>
      </w:r>
      <w:r w:rsidRPr="009B59F4">
        <w:rPr>
          <w:rFonts w:ascii="Verdana" w:hAnsi="Verdana"/>
        </w:rPr>
        <w:t xml:space="preserve"> </w:t>
      </w:r>
      <w:r w:rsidR="007F0B2F">
        <w:rPr>
          <w:rFonts w:ascii="Verdana" w:hAnsi="Verdana"/>
        </w:rPr>
        <w:t xml:space="preserve">рабочего места </w:t>
      </w:r>
      <w:r w:rsidRPr="009B59F4">
        <w:rPr>
          <w:rFonts w:ascii="Verdana" w:hAnsi="Verdana"/>
        </w:rPr>
        <w:t xml:space="preserve">необходимо всегда выходить из учетной записи в </w:t>
      </w:r>
      <w:r w:rsidR="00BA78AE" w:rsidRPr="00565F79">
        <w:rPr>
          <w:rFonts w:ascii="Verdana" w:hAnsi="Verdana"/>
          <w:lang w:val="en-US"/>
        </w:rPr>
        <w:t>Opera</w:t>
      </w:r>
      <w:r w:rsidR="00BA78AE" w:rsidRPr="00565F79">
        <w:rPr>
          <w:rFonts w:ascii="Verdana" w:hAnsi="Verdana"/>
        </w:rPr>
        <w:t xml:space="preserve"> </w:t>
      </w:r>
      <w:r w:rsidRPr="009B59F4">
        <w:rPr>
          <w:rFonts w:ascii="Verdana" w:hAnsi="Verdana"/>
        </w:rPr>
        <w:t>PMS</w:t>
      </w:r>
      <w:r w:rsidR="007F0B2F">
        <w:rPr>
          <w:rFonts w:ascii="Verdana" w:hAnsi="Verdana"/>
        </w:rPr>
        <w:t>.</w:t>
      </w:r>
      <w:r w:rsidRPr="009B59F4">
        <w:rPr>
          <w:rFonts w:ascii="Verdana" w:hAnsi="Verdana"/>
        </w:rPr>
        <w:t xml:space="preserve"> Не допускается оставлять в зоне видимости гостей регистрационные карты, паспорт</w:t>
      </w:r>
      <w:r w:rsidR="00FB2B2A" w:rsidRPr="00565F79">
        <w:rPr>
          <w:rFonts w:ascii="Verdana" w:hAnsi="Verdana"/>
        </w:rPr>
        <w:t>а</w:t>
      </w:r>
      <w:r w:rsidRPr="009B59F4">
        <w:rPr>
          <w:rFonts w:ascii="Verdana" w:hAnsi="Verdana"/>
        </w:rPr>
        <w:t>, счета или любые другие документы, содержащие персональные данные гостей.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</w:p>
    <w:p w14:paraId="3EBC7634" w14:textId="77777777" w:rsidR="002D1704" w:rsidRPr="009F5108" w:rsidRDefault="002D1704" w:rsidP="00565F79">
      <w:pPr>
        <w:spacing w:line="360" w:lineRule="auto"/>
        <w:rPr>
          <w:rStyle w:val="30"/>
          <w:rFonts w:ascii="Aptos" w:hAnsi="Aptos"/>
        </w:rPr>
      </w:pPr>
    </w:p>
    <w:p w14:paraId="345A5A3C" w14:textId="3584B264" w:rsidR="007F0B2F" w:rsidRPr="002D1704" w:rsidRDefault="009B59F4" w:rsidP="00565F79">
      <w:pPr>
        <w:spacing w:line="360" w:lineRule="auto"/>
        <w:rPr>
          <w:rFonts w:ascii="Verdana" w:hAnsi="Verdana"/>
        </w:rPr>
      </w:pPr>
      <w:r w:rsidRPr="009B59F4">
        <w:rPr>
          <w:rStyle w:val="30"/>
          <w:rFonts w:ascii="Aptos" w:hAnsi="Aptos"/>
        </w:rPr>
        <w:lastRenderedPageBreak/>
        <w:t>8. Ответственность и контроль за соблюдением</w:t>
      </w:r>
    </w:p>
    <w:p w14:paraId="2BE9057B" w14:textId="4C735921" w:rsidR="009B59F4" w:rsidRPr="002D1704" w:rsidRDefault="009B59F4" w:rsidP="00565F79">
      <w:pPr>
        <w:spacing w:line="360" w:lineRule="auto"/>
        <w:rPr>
          <w:rFonts w:ascii="Verdana" w:hAnsi="Verdana"/>
        </w:rPr>
      </w:pPr>
      <w:r w:rsidRPr="009B59F4">
        <w:rPr>
          <w:rFonts w:ascii="Verdana" w:hAnsi="Verdana"/>
        </w:rPr>
        <w:br/>
        <w:t xml:space="preserve">Контроль за соблюдением настоящей СОП возлагается на </w:t>
      </w:r>
      <w:r w:rsidR="002D1704">
        <w:rPr>
          <w:rFonts w:ascii="Verdana" w:hAnsi="Verdana"/>
        </w:rPr>
        <w:t>с</w:t>
      </w:r>
      <w:r w:rsidRPr="009B59F4">
        <w:rPr>
          <w:rFonts w:ascii="Verdana" w:hAnsi="Verdana"/>
        </w:rPr>
        <w:t>тарш</w:t>
      </w:r>
      <w:r w:rsidR="002D1704">
        <w:rPr>
          <w:rFonts w:ascii="Verdana" w:hAnsi="Verdana"/>
        </w:rPr>
        <w:t>их администраторов</w:t>
      </w:r>
      <w:r w:rsidRPr="009B59F4">
        <w:rPr>
          <w:rFonts w:ascii="Verdana" w:hAnsi="Verdana"/>
        </w:rPr>
        <w:t xml:space="preserve"> </w:t>
      </w:r>
      <w:r w:rsidR="002D1704">
        <w:rPr>
          <w:rFonts w:ascii="Verdana" w:hAnsi="Verdana"/>
        </w:rPr>
        <w:t>с</w:t>
      </w:r>
      <w:r w:rsidRPr="009B59F4">
        <w:rPr>
          <w:rFonts w:ascii="Verdana" w:hAnsi="Verdana"/>
        </w:rPr>
        <w:t xml:space="preserve">лужбы приема и размещения и </w:t>
      </w:r>
      <w:r w:rsidR="002D1704">
        <w:rPr>
          <w:rFonts w:ascii="Verdana" w:hAnsi="Verdana"/>
        </w:rPr>
        <w:t>руководителя</w:t>
      </w:r>
      <w:r w:rsidRPr="009B59F4">
        <w:rPr>
          <w:rFonts w:ascii="Verdana" w:hAnsi="Verdana"/>
        </w:rPr>
        <w:t xml:space="preserve"> </w:t>
      </w:r>
      <w:r w:rsidR="00565F79" w:rsidRPr="00565F79">
        <w:rPr>
          <w:rFonts w:ascii="Verdana" w:hAnsi="Verdana"/>
        </w:rPr>
        <w:t>службы приема и его заместителя</w:t>
      </w:r>
      <w:r w:rsidRPr="009B59F4">
        <w:rPr>
          <w:rFonts w:ascii="Verdana" w:hAnsi="Verdana"/>
        </w:rPr>
        <w:t>. Несоблюдение стандартов, изложенных в документе, рассматривается как нарушение трудовой дисциплины и влечет за собой соответствующие санкции.</w:t>
      </w:r>
      <w:r w:rsidRPr="009B59F4">
        <w:rPr>
          <w:rFonts w:ascii="Verdana" w:hAnsi="Verdana"/>
        </w:rPr>
        <w:br/>
      </w:r>
      <w:r w:rsidRPr="009B59F4">
        <w:rPr>
          <w:rFonts w:ascii="Verdana" w:hAnsi="Verdana"/>
        </w:rPr>
        <w:br/>
      </w:r>
    </w:p>
    <w:p w14:paraId="126F2940" w14:textId="18EDD061" w:rsidR="00D04710" w:rsidRPr="00565F79" w:rsidRDefault="00D04710" w:rsidP="00565F79">
      <w:pPr>
        <w:spacing w:line="360" w:lineRule="auto"/>
        <w:rPr>
          <w:rFonts w:ascii="Verdana" w:hAnsi="Verdana"/>
        </w:rPr>
      </w:pPr>
    </w:p>
    <w:sectPr w:rsidR="00D04710" w:rsidRPr="0056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1C"/>
    <w:rsid w:val="00001E3E"/>
    <w:rsid w:val="000F75F3"/>
    <w:rsid w:val="0012769A"/>
    <w:rsid w:val="00136814"/>
    <w:rsid w:val="0014141C"/>
    <w:rsid w:val="001906B0"/>
    <w:rsid w:val="00215606"/>
    <w:rsid w:val="002D1704"/>
    <w:rsid w:val="0034335D"/>
    <w:rsid w:val="00520372"/>
    <w:rsid w:val="00565F79"/>
    <w:rsid w:val="00705E93"/>
    <w:rsid w:val="007F0B2F"/>
    <w:rsid w:val="009262B7"/>
    <w:rsid w:val="009B59F4"/>
    <w:rsid w:val="009F5108"/>
    <w:rsid w:val="00AB219F"/>
    <w:rsid w:val="00BA6F6B"/>
    <w:rsid w:val="00BA78AE"/>
    <w:rsid w:val="00D04710"/>
    <w:rsid w:val="00DB6BE7"/>
    <w:rsid w:val="00E55804"/>
    <w:rsid w:val="00E653A4"/>
    <w:rsid w:val="00FB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EFF9"/>
  <w15:chartTrackingRefBased/>
  <w15:docId w15:val="{D8616EB7-5F60-473D-90F5-FB7FA78D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4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4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4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4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4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4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4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4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4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4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4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4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4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800</Words>
  <Characters>5452</Characters>
  <Application>Microsoft Office Word</Application>
  <DocSecurity>0</DocSecurity>
  <Lines>175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Duty</dc:creator>
  <cp:keywords/>
  <dc:description/>
  <cp:lastModifiedBy>ivchenko, Nikita</cp:lastModifiedBy>
  <cp:revision>21</cp:revision>
  <cp:lastPrinted>2025-12-16T11:27:00Z</cp:lastPrinted>
  <dcterms:created xsi:type="dcterms:W3CDTF">2025-09-06T11:01:00Z</dcterms:created>
  <dcterms:modified xsi:type="dcterms:W3CDTF">2025-12-16T11:36:00Z</dcterms:modified>
</cp:coreProperties>
</file>