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AF3B52" w14:paraId="1522E415" w14:textId="77777777" w:rsidTr="002E1EB5">
        <w:tc>
          <w:tcPr>
            <w:tcW w:w="9350" w:type="dxa"/>
            <w:tcBorders>
              <w:top w:val="nil"/>
              <w:left w:val="nil"/>
              <w:bottom w:val="nil"/>
              <w:right w:val="nil"/>
            </w:tcBorders>
            <w:shd w:val="clear" w:color="auto" w:fill="D9D9D9" w:themeFill="background1" w:themeFillShade="D9"/>
          </w:tcPr>
          <w:p w14:paraId="3B7877BA" w14:textId="77777777" w:rsidR="00AF3B52" w:rsidRPr="002176D9" w:rsidRDefault="00AF3B52" w:rsidP="00AF3B52">
            <w:pPr>
              <w:jc w:val="center"/>
              <w:rPr>
                <w:rFonts w:ascii="Georgia" w:hAnsi="Georgia" w:cs="Times New Roman"/>
                <w:b/>
                <w:bCs/>
                <w:sz w:val="40"/>
                <w:szCs w:val="40"/>
              </w:rPr>
            </w:pPr>
            <w:r w:rsidRPr="002176D9">
              <w:rPr>
                <w:rFonts w:ascii="Georgia" w:hAnsi="Georgia" w:cs="Times New Roman"/>
                <w:b/>
                <w:bCs/>
                <w:sz w:val="40"/>
                <w:szCs w:val="40"/>
              </w:rPr>
              <w:t>PSY 407 MORAL PSYCHOLOGY SEMINAR</w:t>
            </w:r>
          </w:p>
          <w:p w14:paraId="75E60A37" w14:textId="1795F59C" w:rsidR="00AF3B52" w:rsidRDefault="00AF3B52" w:rsidP="00AF3B52">
            <w:pPr>
              <w:jc w:val="center"/>
              <w:rPr>
                <w:rFonts w:ascii="Georgia" w:hAnsi="Georgia" w:cs="Times New Roman"/>
                <w:b/>
                <w:bCs/>
                <w:sz w:val="40"/>
                <w:szCs w:val="40"/>
              </w:rPr>
            </w:pPr>
            <w:r w:rsidRPr="00AF3B52">
              <w:rPr>
                <w:rFonts w:ascii="Georgia" w:hAnsi="Georgia" w:cs="Times New Roman"/>
                <w:sz w:val="36"/>
                <w:szCs w:val="36"/>
              </w:rPr>
              <w:t>Course Syllabus (CRN: ######)</w:t>
            </w:r>
          </w:p>
        </w:tc>
      </w:tr>
    </w:tbl>
    <w:tbl>
      <w:tblPr>
        <w:tblStyle w:val="TableGrid"/>
        <w:tblpPr w:leftFromText="180" w:rightFromText="180" w:vertAnchor="text" w:horzAnchor="margin" w:tblpXSpec="center"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29" w:type="dxa"/>
          <w:bottom w:w="29" w:type="dxa"/>
        </w:tblCellMar>
        <w:tblLook w:val="04A0" w:firstRow="1" w:lastRow="0" w:firstColumn="1" w:lastColumn="0" w:noHBand="0" w:noVBand="1"/>
      </w:tblPr>
      <w:tblGrid>
        <w:gridCol w:w="2700"/>
        <w:gridCol w:w="3330"/>
        <w:gridCol w:w="2430"/>
      </w:tblGrid>
      <w:tr w:rsidR="002E1EB5" w14:paraId="0C585312" w14:textId="77777777" w:rsidTr="00CC60A6">
        <w:trPr>
          <w:trHeight w:val="1600"/>
        </w:trPr>
        <w:tc>
          <w:tcPr>
            <w:tcW w:w="2700" w:type="dxa"/>
          </w:tcPr>
          <w:p w14:paraId="4BD54B5F" w14:textId="4D0B9E6C" w:rsidR="002E1EB5" w:rsidRPr="00745092" w:rsidRDefault="00CC60A6" w:rsidP="002E1EB5">
            <w:pPr>
              <w:jc w:val="center"/>
              <w:rPr>
                <w:rFonts w:ascii="Georgia" w:hAnsi="Georgia" w:cs="Times New Roman"/>
                <w:b/>
                <w:bCs/>
              </w:rPr>
            </w:pPr>
            <w:r>
              <w:rPr>
                <w:rFonts w:ascii="Georgia" w:hAnsi="Georgia" w:cs="Times New Roman"/>
                <w:b/>
                <w:bCs/>
              </w:rPr>
              <w:br/>
            </w:r>
            <w:r w:rsidR="002E1EB5" w:rsidRPr="00745092">
              <w:rPr>
                <w:rFonts w:ascii="Georgia" w:hAnsi="Georgia" w:cs="Times New Roman"/>
                <w:b/>
                <w:bCs/>
              </w:rPr>
              <w:t>COURSE DETAILS</w:t>
            </w:r>
          </w:p>
          <w:p w14:paraId="50B96C47" w14:textId="77777777" w:rsidR="002E1EB5" w:rsidRPr="009E1DEF" w:rsidRDefault="002E1EB5" w:rsidP="002E1EB5">
            <w:pPr>
              <w:jc w:val="center"/>
              <w:rPr>
                <w:rFonts w:ascii="Georgia" w:hAnsi="Georgia" w:cs="Times New Roman"/>
              </w:rPr>
            </w:pPr>
            <w:r w:rsidRPr="009E1DEF">
              <w:rPr>
                <w:rFonts w:ascii="Georgia" w:hAnsi="Georgia" w:cs="Times New Roman"/>
              </w:rPr>
              <w:t>Department of Psychology</w:t>
            </w:r>
          </w:p>
          <w:p w14:paraId="747BC7CA" w14:textId="77777777" w:rsidR="002E1EB5" w:rsidRPr="009E1DEF" w:rsidRDefault="002E1EB5" w:rsidP="002E1EB5">
            <w:pPr>
              <w:jc w:val="center"/>
              <w:rPr>
                <w:rFonts w:ascii="Georgia" w:hAnsi="Georgia" w:cs="Times New Roman"/>
              </w:rPr>
            </w:pPr>
            <w:r w:rsidRPr="009E1DEF">
              <w:rPr>
                <w:rFonts w:ascii="Georgia" w:hAnsi="Georgia" w:cs="Times New Roman"/>
              </w:rPr>
              <w:t>University of Oregon</w:t>
            </w:r>
          </w:p>
          <w:p w14:paraId="4BAC9515" w14:textId="77777777" w:rsidR="002E1EB5" w:rsidRPr="009E1DEF" w:rsidRDefault="002E1EB5" w:rsidP="002E1EB5">
            <w:pPr>
              <w:jc w:val="center"/>
              <w:rPr>
                <w:rFonts w:ascii="Georgia" w:hAnsi="Georgia" w:cs="Times New Roman"/>
              </w:rPr>
            </w:pPr>
            <w:r w:rsidRPr="009E1DEF">
              <w:rPr>
                <w:rFonts w:ascii="Georgia" w:hAnsi="Georgia" w:cs="Times New Roman"/>
              </w:rPr>
              <w:t>Spring 2022 day, times</w:t>
            </w:r>
          </w:p>
          <w:p w14:paraId="36E0147B" w14:textId="77777777" w:rsidR="002E1EB5" w:rsidRDefault="002E1EB5" w:rsidP="002E1EB5">
            <w:pPr>
              <w:jc w:val="center"/>
              <w:rPr>
                <w:rFonts w:ascii="Georgia" w:hAnsi="Georgia" w:cs="Times New Roman"/>
                <w:b/>
                <w:bCs/>
              </w:rPr>
            </w:pPr>
            <w:r w:rsidRPr="009E1DEF">
              <w:rPr>
                <w:rFonts w:ascii="Georgia" w:hAnsi="Georgia" w:cs="Times New Roman"/>
              </w:rPr>
              <w:t>Location of course</w:t>
            </w:r>
          </w:p>
        </w:tc>
        <w:tc>
          <w:tcPr>
            <w:tcW w:w="3330" w:type="dxa"/>
          </w:tcPr>
          <w:p w14:paraId="71314FBB" w14:textId="77777777" w:rsidR="00CC60A6" w:rsidRDefault="00CC60A6" w:rsidP="00CC60A6">
            <w:pPr>
              <w:jc w:val="center"/>
              <w:rPr>
                <w:rFonts w:ascii="Georgia" w:hAnsi="Georgia" w:cs="Times New Roman"/>
                <w:b/>
                <w:bCs/>
                <w:sz w:val="10"/>
                <w:szCs w:val="10"/>
              </w:rPr>
            </w:pPr>
          </w:p>
          <w:p w14:paraId="3A65C80B" w14:textId="4C479523" w:rsidR="00CC60A6" w:rsidRDefault="002E1EB5" w:rsidP="00CC60A6">
            <w:pPr>
              <w:jc w:val="center"/>
              <w:rPr>
                <w:rFonts w:ascii="Georgia" w:hAnsi="Georgia" w:cs="Times New Roman"/>
                <w:b/>
                <w:bCs/>
                <w:sz w:val="10"/>
                <w:szCs w:val="10"/>
              </w:rPr>
            </w:pPr>
            <w:r>
              <w:rPr>
                <w:rFonts w:ascii="Georgia" w:hAnsi="Georgia" w:cs="Times New Roman"/>
                <w:b/>
                <w:bCs/>
                <w:noProof/>
                <w:sz w:val="10"/>
                <w:szCs w:val="10"/>
              </w:rPr>
              <w:drawing>
                <wp:inline distT="0" distB="0" distL="0" distR="0" wp14:anchorId="33779B41" wp14:editId="0E8BD70F">
                  <wp:extent cx="2000250" cy="1074620"/>
                  <wp:effectExtent l="0" t="0" r="0" b="0"/>
                  <wp:docPr id="6" name="Picture 6" descr="A drawing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ca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3856" cy="1103419"/>
                          </a:xfrm>
                          <a:prstGeom prst="rect">
                            <a:avLst/>
                          </a:prstGeom>
                          <a:noFill/>
                        </pic:spPr>
                      </pic:pic>
                    </a:graphicData>
                  </a:graphic>
                </wp:inline>
              </w:drawing>
            </w:r>
          </w:p>
          <w:p w14:paraId="094C7497" w14:textId="77777777" w:rsidR="002E1EB5" w:rsidRPr="006554B4" w:rsidRDefault="002E1EB5" w:rsidP="002E1EB5">
            <w:pPr>
              <w:jc w:val="center"/>
              <w:rPr>
                <w:rFonts w:ascii="Georgia" w:hAnsi="Georgia" w:cs="Times New Roman"/>
                <w:b/>
                <w:bCs/>
                <w:sz w:val="10"/>
                <w:szCs w:val="10"/>
              </w:rPr>
            </w:pPr>
          </w:p>
        </w:tc>
        <w:tc>
          <w:tcPr>
            <w:tcW w:w="2430" w:type="dxa"/>
          </w:tcPr>
          <w:p w14:paraId="246AE392" w14:textId="77777777" w:rsidR="00CC60A6" w:rsidRDefault="00CC60A6" w:rsidP="002E1EB5">
            <w:pPr>
              <w:jc w:val="center"/>
              <w:rPr>
                <w:rFonts w:ascii="Georgia" w:hAnsi="Georgia" w:cs="Times New Roman"/>
                <w:b/>
                <w:bCs/>
              </w:rPr>
            </w:pPr>
          </w:p>
          <w:p w14:paraId="55217D80" w14:textId="378C822E" w:rsidR="002E1EB5" w:rsidRPr="006554B4" w:rsidRDefault="002E1EB5" w:rsidP="002E1EB5">
            <w:pPr>
              <w:jc w:val="center"/>
              <w:rPr>
                <w:rFonts w:ascii="Georgia" w:hAnsi="Georgia" w:cs="Times New Roman"/>
                <w:b/>
                <w:bCs/>
                <w:sz w:val="20"/>
                <w:szCs w:val="20"/>
              </w:rPr>
            </w:pPr>
            <w:r w:rsidRPr="006554B4">
              <w:rPr>
                <w:rFonts w:ascii="Georgia" w:hAnsi="Georgia" w:cs="Times New Roman"/>
                <w:b/>
                <w:bCs/>
              </w:rPr>
              <w:t>INSTRUCTOR</w:t>
            </w:r>
            <w:r w:rsidRPr="006554B4">
              <w:rPr>
                <w:rFonts w:ascii="Georgia" w:hAnsi="Georgia" w:cs="Times New Roman"/>
                <w:b/>
                <w:bCs/>
                <w:sz w:val="20"/>
                <w:szCs w:val="20"/>
              </w:rPr>
              <w:br/>
            </w:r>
            <w:r w:rsidRPr="009E1DEF">
              <w:rPr>
                <w:rFonts w:ascii="Georgia" w:hAnsi="Georgia" w:cs="Times New Roman"/>
              </w:rPr>
              <w:t>Sarah Dimakis, M.S.</w:t>
            </w:r>
            <w:r w:rsidRPr="009E1DEF">
              <w:rPr>
                <w:rFonts w:ascii="Georgia" w:hAnsi="Georgia" w:cs="Times New Roman"/>
              </w:rPr>
              <w:br/>
              <w:t xml:space="preserve">sdimakis@uoregon.edu  </w:t>
            </w:r>
            <w:r w:rsidRPr="009E1DEF">
              <w:rPr>
                <w:rFonts w:ascii="Georgia" w:hAnsi="Georgia" w:cs="Times New Roman"/>
              </w:rPr>
              <w:br/>
              <w:t>Office hours TBD</w:t>
            </w:r>
            <w:r w:rsidRPr="009E1DEF">
              <w:rPr>
                <w:rFonts w:ascii="Georgia" w:hAnsi="Georgia" w:cs="Times New Roman"/>
              </w:rPr>
              <w:br/>
              <w:t>Location Straub 461</w:t>
            </w:r>
          </w:p>
          <w:p w14:paraId="00D87DA2" w14:textId="77777777" w:rsidR="002E1EB5" w:rsidRDefault="002E1EB5" w:rsidP="002E1EB5">
            <w:pPr>
              <w:jc w:val="center"/>
              <w:rPr>
                <w:rFonts w:ascii="Georgia" w:hAnsi="Georgia" w:cs="Times New Roman"/>
                <w:b/>
                <w:bCs/>
              </w:rPr>
            </w:pPr>
          </w:p>
        </w:tc>
      </w:tr>
    </w:tbl>
    <w:p w14:paraId="3D6C5871" w14:textId="77777777" w:rsidR="002E1EB5" w:rsidRPr="002E1EB5" w:rsidRDefault="002E1EB5" w:rsidP="00683946">
      <w:pPr>
        <w:rPr>
          <w:rFonts w:ascii="Georgia" w:hAnsi="Georgia" w:cs="Times New Roman"/>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tblCellMar>
        <w:tblLook w:val="04A0" w:firstRow="1" w:lastRow="0" w:firstColumn="1" w:lastColumn="0" w:noHBand="0" w:noVBand="1"/>
      </w:tblPr>
      <w:tblGrid>
        <w:gridCol w:w="9350"/>
      </w:tblGrid>
      <w:tr w:rsidR="002E1EB5" w14:paraId="1B1C0594" w14:textId="77777777" w:rsidTr="002E1EB5">
        <w:tc>
          <w:tcPr>
            <w:tcW w:w="9350" w:type="dxa"/>
            <w:shd w:val="clear" w:color="auto" w:fill="D9D9D9" w:themeFill="background1" w:themeFillShade="D9"/>
          </w:tcPr>
          <w:p w14:paraId="10BF6F43" w14:textId="5E9B2A9E" w:rsidR="002E1EB5" w:rsidRPr="002E1EB5" w:rsidRDefault="002E1EB5" w:rsidP="00683946">
            <w:pPr>
              <w:rPr>
                <w:rFonts w:ascii="Georgia" w:hAnsi="Georgia" w:cs="Times New Roman"/>
                <w:b/>
                <w:bCs/>
              </w:rPr>
            </w:pPr>
            <w:r w:rsidRPr="002E1EB5">
              <w:rPr>
                <w:rFonts w:ascii="Georgia" w:hAnsi="Georgia" w:cs="Times New Roman"/>
                <w:b/>
                <w:bCs/>
              </w:rPr>
              <w:t>COURSE DESCRIPTION</w:t>
            </w:r>
          </w:p>
        </w:tc>
      </w:tr>
    </w:tbl>
    <w:p w14:paraId="444689C8" w14:textId="0089BE46" w:rsidR="00683946" w:rsidRPr="00683946" w:rsidRDefault="00683946" w:rsidP="00683946">
      <w:pPr>
        <w:rPr>
          <w:rFonts w:ascii="Georgia" w:hAnsi="Georgia" w:cs="Times New Roman"/>
        </w:rPr>
      </w:pPr>
      <w:r w:rsidRPr="00683946">
        <w:rPr>
          <w:rFonts w:ascii="Georgia" w:hAnsi="Georgia" w:cs="Times New Roman"/>
        </w:rPr>
        <w:t xml:space="preserve">Moral psychology is </w:t>
      </w:r>
      <w:r w:rsidR="000570DF">
        <w:rPr>
          <w:rFonts w:ascii="Georgia" w:hAnsi="Georgia" w:cs="Times New Roman"/>
        </w:rPr>
        <w:t>the</w:t>
      </w:r>
      <w:r w:rsidRPr="00683946">
        <w:rPr>
          <w:rFonts w:ascii="Georgia" w:hAnsi="Georgia" w:cs="Times New Roman"/>
        </w:rPr>
        <w:t xml:space="preserve"> </w:t>
      </w:r>
      <w:r w:rsidR="000C0D75">
        <w:rPr>
          <w:rFonts w:ascii="Georgia" w:hAnsi="Georgia" w:cs="Times New Roman"/>
        </w:rPr>
        <w:t>field</w:t>
      </w:r>
      <w:r w:rsidRPr="00683946">
        <w:rPr>
          <w:rFonts w:ascii="Georgia" w:hAnsi="Georgia" w:cs="Times New Roman"/>
        </w:rPr>
        <w:t xml:space="preserve"> </w:t>
      </w:r>
      <w:r w:rsidR="006228AC">
        <w:rPr>
          <w:rFonts w:ascii="Georgia" w:hAnsi="Georgia" w:cs="Times New Roman"/>
        </w:rPr>
        <w:t>at the intersection of mind</w:t>
      </w:r>
      <w:r w:rsidR="000C0D75">
        <w:rPr>
          <w:rFonts w:ascii="Georgia" w:hAnsi="Georgia" w:cs="Times New Roman"/>
        </w:rPr>
        <w:t>, behavior,</w:t>
      </w:r>
      <w:r w:rsidR="006228AC">
        <w:rPr>
          <w:rFonts w:ascii="Georgia" w:hAnsi="Georgia" w:cs="Times New Roman"/>
        </w:rPr>
        <w:t xml:space="preserve"> and ethics</w:t>
      </w:r>
      <w:r w:rsidR="000C0D75">
        <w:rPr>
          <w:rFonts w:ascii="Georgia" w:hAnsi="Georgia" w:cs="Times New Roman"/>
        </w:rPr>
        <w:t xml:space="preserve">. </w:t>
      </w:r>
      <w:r w:rsidR="00665D63">
        <w:rPr>
          <w:rFonts w:ascii="Georgia" w:hAnsi="Georgia" w:cs="Times New Roman"/>
        </w:rPr>
        <w:t>P</w:t>
      </w:r>
      <w:r w:rsidR="000C0D75">
        <w:rPr>
          <w:rFonts w:ascii="Georgia" w:hAnsi="Georgia" w:cs="Times New Roman"/>
        </w:rPr>
        <w:t xml:space="preserve">sychologists studying morality use psychological methods to </w:t>
      </w:r>
      <w:r w:rsidR="00665D63">
        <w:rPr>
          <w:rFonts w:ascii="Georgia" w:hAnsi="Georgia" w:cs="Times New Roman"/>
        </w:rPr>
        <w:t>study</w:t>
      </w:r>
      <w:r w:rsidR="000C0D75">
        <w:rPr>
          <w:rFonts w:ascii="Georgia" w:hAnsi="Georgia" w:cs="Times New Roman"/>
        </w:rPr>
        <w:t xml:space="preserve"> </w:t>
      </w:r>
      <w:r w:rsidRPr="00683946">
        <w:rPr>
          <w:rFonts w:ascii="Georgia" w:hAnsi="Georgia" w:cs="Times New Roman"/>
        </w:rPr>
        <w:t xml:space="preserve">questions like: </w:t>
      </w:r>
    </w:p>
    <w:p w14:paraId="1C5CFF79" w14:textId="048D1E17" w:rsidR="0072694D" w:rsidRPr="00270394" w:rsidRDefault="00E4339F" w:rsidP="00270394">
      <w:pPr>
        <w:pStyle w:val="ListParagraph"/>
        <w:numPr>
          <w:ilvl w:val="0"/>
          <w:numId w:val="5"/>
        </w:numPr>
        <w:rPr>
          <w:rFonts w:ascii="Georgia" w:hAnsi="Georgia" w:cs="Times New Roman"/>
        </w:rPr>
      </w:pPr>
      <w:r>
        <w:rPr>
          <w:rFonts w:ascii="Georgia" w:hAnsi="Georgia" w:cs="Times New Roman"/>
        </w:rPr>
        <w:t xml:space="preserve">How do </w:t>
      </w:r>
      <w:r w:rsidR="005F3800">
        <w:rPr>
          <w:rFonts w:ascii="Georgia" w:hAnsi="Georgia" w:cs="Times New Roman"/>
        </w:rPr>
        <w:t>people</w:t>
      </w:r>
      <w:r>
        <w:rPr>
          <w:rFonts w:ascii="Georgia" w:hAnsi="Georgia" w:cs="Times New Roman"/>
        </w:rPr>
        <w:t xml:space="preserve"> </w:t>
      </w:r>
      <w:r w:rsidR="005F3800">
        <w:rPr>
          <w:rFonts w:ascii="Georgia" w:hAnsi="Georgia" w:cs="Times New Roman"/>
        </w:rPr>
        <w:t>judge</w:t>
      </w:r>
      <w:r>
        <w:rPr>
          <w:rFonts w:ascii="Georgia" w:hAnsi="Georgia" w:cs="Times New Roman"/>
        </w:rPr>
        <w:t xml:space="preserve"> which behaviors are morally right or morally wrong</w:t>
      </w:r>
      <w:r w:rsidR="00270394">
        <w:rPr>
          <w:rFonts w:ascii="Georgia" w:hAnsi="Georgia" w:cs="Times New Roman"/>
        </w:rPr>
        <w:t xml:space="preserve">? </w:t>
      </w:r>
      <w:r w:rsidR="00270394" w:rsidRPr="00270394">
        <w:rPr>
          <w:rFonts w:ascii="Georgia" w:hAnsi="Georgia" w:cs="Times New Roman"/>
        </w:rPr>
        <w:t>W</w:t>
      </w:r>
      <w:r w:rsidRPr="00270394">
        <w:rPr>
          <w:rFonts w:ascii="Georgia" w:hAnsi="Georgia" w:cs="Times New Roman"/>
        </w:rPr>
        <w:t>hy</w:t>
      </w:r>
      <w:r w:rsidR="0072694D" w:rsidRPr="00270394">
        <w:rPr>
          <w:rFonts w:ascii="Georgia" w:hAnsi="Georgia" w:cs="Times New Roman"/>
        </w:rPr>
        <w:t xml:space="preserve"> do people</w:t>
      </w:r>
      <w:r w:rsidRPr="00270394">
        <w:rPr>
          <w:rFonts w:ascii="Georgia" w:hAnsi="Georgia" w:cs="Times New Roman"/>
        </w:rPr>
        <w:t xml:space="preserve"> and groups disagree</w:t>
      </w:r>
      <w:r w:rsidR="0072694D" w:rsidRPr="00270394">
        <w:rPr>
          <w:rFonts w:ascii="Georgia" w:hAnsi="Georgia" w:cs="Times New Roman"/>
        </w:rPr>
        <w:t>?</w:t>
      </w:r>
    </w:p>
    <w:p w14:paraId="08AD6D86" w14:textId="53AB13CB" w:rsidR="0072694D" w:rsidRDefault="0072694D" w:rsidP="0072694D">
      <w:pPr>
        <w:pStyle w:val="ListParagraph"/>
        <w:numPr>
          <w:ilvl w:val="0"/>
          <w:numId w:val="5"/>
        </w:numPr>
        <w:rPr>
          <w:rFonts w:ascii="Georgia" w:hAnsi="Georgia" w:cs="Times New Roman"/>
        </w:rPr>
      </w:pPr>
      <w:r w:rsidRPr="0072694D">
        <w:rPr>
          <w:rFonts w:ascii="Georgia" w:hAnsi="Georgia" w:cs="Times New Roman"/>
        </w:rPr>
        <w:t xml:space="preserve">How do we </w:t>
      </w:r>
      <w:r w:rsidR="00665D63">
        <w:rPr>
          <w:rFonts w:ascii="Georgia" w:hAnsi="Georgia" w:cs="Times New Roman"/>
        </w:rPr>
        <w:t>form moral impressions of others</w:t>
      </w:r>
      <w:r w:rsidRPr="0072694D">
        <w:rPr>
          <w:rFonts w:ascii="Georgia" w:hAnsi="Georgia" w:cs="Times New Roman"/>
        </w:rPr>
        <w:t>?</w:t>
      </w:r>
    </w:p>
    <w:p w14:paraId="3B775156" w14:textId="400A0964" w:rsidR="006228AC" w:rsidRPr="006228AC" w:rsidRDefault="00E4339F" w:rsidP="006228AC">
      <w:pPr>
        <w:pStyle w:val="ListParagraph"/>
        <w:numPr>
          <w:ilvl w:val="0"/>
          <w:numId w:val="5"/>
        </w:numPr>
        <w:rPr>
          <w:rFonts w:ascii="Georgia" w:hAnsi="Georgia" w:cs="Times New Roman"/>
        </w:rPr>
      </w:pPr>
      <w:r>
        <w:rPr>
          <w:rFonts w:ascii="Georgia" w:hAnsi="Georgia" w:cs="Times New Roman"/>
        </w:rPr>
        <w:t>When do we absolve someone from blame, or think that they deserve praise</w:t>
      </w:r>
      <w:r w:rsidR="00270394">
        <w:rPr>
          <w:rFonts w:ascii="Georgia" w:hAnsi="Georgia" w:cs="Times New Roman"/>
        </w:rPr>
        <w:t xml:space="preserve"> for their actions</w:t>
      </w:r>
      <w:r>
        <w:rPr>
          <w:rFonts w:ascii="Georgia" w:hAnsi="Georgia" w:cs="Times New Roman"/>
        </w:rPr>
        <w:t>?</w:t>
      </w:r>
    </w:p>
    <w:p w14:paraId="54122A1E" w14:textId="572DCEBA" w:rsidR="006228AC" w:rsidRPr="00683946" w:rsidRDefault="006228AC" w:rsidP="00683946">
      <w:pPr>
        <w:pStyle w:val="ListParagraph"/>
        <w:numPr>
          <w:ilvl w:val="0"/>
          <w:numId w:val="5"/>
        </w:numPr>
        <w:rPr>
          <w:rFonts w:ascii="Georgia" w:hAnsi="Georgia" w:cs="Times New Roman"/>
        </w:rPr>
      </w:pPr>
      <w:r>
        <w:rPr>
          <w:rFonts w:ascii="Georgia" w:hAnsi="Georgia" w:cs="Times New Roman"/>
        </w:rPr>
        <w:t>Are people capable of altruism, or do all actions ultimately serve the self?</w:t>
      </w:r>
    </w:p>
    <w:p w14:paraId="49521699" w14:textId="72496F72" w:rsidR="00683946" w:rsidRDefault="00683946" w:rsidP="00683946">
      <w:pPr>
        <w:pStyle w:val="ListParagraph"/>
        <w:numPr>
          <w:ilvl w:val="0"/>
          <w:numId w:val="5"/>
        </w:numPr>
        <w:rPr>
          <w:rFonts w:ascii="Georgia" w:hAnsi="Georgia" w:cs="Times New Roman"/>
        </w:rPr>
      </w:pPr>
      <w:r w:rsidRPr="00683946">
        <w:rPr>
          <w:rFonts w:ascii="Georgia" w:hAnsi="Georgia" w:cs="Times New Roman"/>
        </w:rPr>
        <w:t xml:space="preserve">How do we lie, cheat, steal, and hurt others with a clear conscience? </w:t>
      </w:r>
    </w:p>
    <w:p w14:paraId="3D9D10A6" w14:textId="59F520CB" w:rsidR="0072694D" w:rsidRPr="0072694D" w:rsidRDefault="0072694D" w:rsidP="0072694D">
      <w:pPr>
        <w:pStyle w:val="ListParagraph"/>
        <w:numPr>
          <w:ilvl w:val="0"/>
          <w:numId w:val="5"/>
        </w:numPr>
        <w:rPr>
          <w:rFonts w:ascii="Georgia" w:hAnsi="Georgia" w:cs="Times New Roman"/>
        </w:rPr>
      </w:pPr>
      <w:r>
        <w:rPr>
          <w:rFonts w:ascii="Georgia" w:hAnsi="Georgia" w:cs="Times New Roman"/>
        </w:rPr>
        <w:t xml:space="preserve">Is a belief in God necessary to be </w:t>
      </w:r>
      <w:r w:rsidR="00E3712D">
        <w:rPr>
          <w:rFonts w:ascii="Georgia" w:hAnsi="Georgia" w:cs="Times New Roman"/>
        </w:rPr>
        <w:t>a good person</w:t>
      </w:r>
      <w:r>
        <w:rPr>
          <w:rFonts w:ascii="Georgia" w:hAnsi="Georgia" w:cs="Times New Roman"/>
        </w:rPr>
        <w:t>?</w:t>
      </w:r>
    </w:p>
    <w:p w14:paraId="7C144321" w14:textId="02F37316" w:rsidR="0048251D" w:rsidRDefault="00683946" w:rsidP="00683946">
      <w:pPr>
        <w:rPr>
          <w:rFonts w:ascii="Georgia" w:hAnsi="Georgia" w:cs="Times New Roman"/>
        </w:rPr>
      </w:pPr>
      <w:r w:rsidRPr="00683946">
        <w:rPr>
          <w:rFonts w:ascii="Georgia" w:hAnsi="Georgia" w:cs="Times New Roman"/>
        </w:rPr>
        <w:t xml:space="preserve">This course is an introduction into moral psychology and therefore assignments do not presume prior knowledge, although prior experience reading psychology research is </w:t>
      </w:r>
      <w:r w:rsidR="00AA26BC">
        <w:rPr>
          <w:rFonts w:ascii="Georgia" w:hAnsi="Georgia" w:cs="Times New Roman"/>
        </w:rPr>
        <w:t>required</w:t>
      </w:r>
      <w:r w:rsidR="0072694D">
        <w:rPr>
          <w:rFonts w:ascii="Georgia" w:hAnsi="Georgia" w:cs="Times New Roman"/>
        </w:rPr>
        <w:t>.</w:t>
      </w:r>
      <w:r w:rsidRPr="00683946">
        <w:rPr>
          <w:rFonts w:ascii="Georgia" w:hAnsi="Georgia" w:cs="Times New Roman"/>
        </w:rPr>
        <w:t xml:space="preserve"> </w:t>
      </w:r>
      <w:r w:rsidR="005446DD">
        <w:rPr>
          <w:rFonts w:ascii="Georgia" w:hAnsi="Georgia" w:cs="Times New Roman"/>
        </w:rPr>
        <w:t xml:space="preserve">There are many ways to approach the study of moral psychology. </w:t>
      </w:r>
      <w:r w:rsidRPr="00683946">
        <w:rPr>
          <w:rFonts w:ascii="Georgia" w:hAnsi="Georgia" w:cs="Times New Roman"/>
        </w:rPr>
        <w:t xml:space="preserve">This course draws </w:t>
      </w:r>
      <w:r w:rsidR="00223781">
        <w:rPr>
          <w:rFonts w:ascii="Georgia" w:hAnsi="Georgia" w:cs="Times New Roman"/>
        </w:rPr>
        <w:t xml:space="preserve">most </w:t>
      </w:r>
      <w:r w:rsidRPr="00683946">
        <w:rPr>
          <w:rFonts w:ascii="Georgia" w:hAnsi="Georgia" w:cs="Times New Roman"/>
        </w:rPr>
        <w:t xml:space="preserve">heavily from </w:t>
      </w:r>
      <w:r w:rsidR="005446DD">
        <w:rPr>
          <w:rFonts w:ascii="Georgia" w:hAnsi="Georgia" w:cs="Times New Roman"/>
        </w:rPr>
        <w:t xml:space="preserve">insights from </w:t>
      </w:r>
      <w:r w:rsidRPr="005446DD">
        <w:rPr>
          <w:rFonts w:ascii="Georgia" w:hAnsi="Georgia" w:cs="Times New Roman"/>
          <w:i/>
          <w:iCs/>
        </w:rPr>
        <w:t>social psychology</w:t>
      </w:r>
      <w:r w:rsidR="005446DD">
        <w:rPr>
          <w:rFonts w:ascii="Georgia" w:hAnsi="Georgia" w:cs="Times New Roman"/>
          <w:i/>
          <w:iCs/>
        </w:rPr>
        <w:t xml:space="preserve"> </w:t>
      </w:r>
      <w:r w:rsidR="005446DD" w:rsidRPr="005446DD">
        <w:rPr>
          <w:rFonts w:ascii="Georgia" w:hAnsi="Georgia" w:cs="Times New Roman"/>
        </w:rPr>
        <w:t>research</w:t>
      </w:r>
      <w:r w:rsidRPr="00683946">
        <w:rPr>
          <w:rFonts w:ascii="Georgia" w:hAnsi="Georgia" w:cs="Times New Roman"/>
        </w:rPr>
        <w:t xml:space="preserve">, </w:t>
      </w:r>
      <w:r w:rsidR="005446DD">
        <w:rPr>
          <w:rFonts w:ascii="Georgia" w:hAnsi="Georgia" w:cs="Times New Roman"/>
        </w:rPr>
        <w:t>and therefore most</w:t>
      </w:r>
      <w:r w:rsidRPr="00683946">
        <w:rPr>
          <w:rFonts w:ascii="Georgia" w:hAnsi="Georgia" w:cs="Times New Roman"/>
        </w:rPr>
        <w:t xml:space="preserve"> topics covered pertain to morality within social contexts, e.g., thinking about, reacting to, and judging the </w:t>
      </w:r>
      <w:r w:rsidR="005446DD">
        <w:rPr>
          <w:rFonts w:ascii="Georgia" w:hAnsi="Georgia" w:cs="Times New Roman"/>
        </w:rPr>
        <w:t xml:space="preserve">moral </w:t>
      </w:r>
      <w:r w:rsidRPr="00683946">
        <w:rPr>
          <w:rFonts w:ascii="Georgia" w:hAnsi="Georgia" w:cs="Times New Roman"/>
        </w:rPr>
        <w:t xml:space="preserve">behavior and character of others. However, the course is interdisciplinary in nature, drawing from </w:t>
      </w:r>
      <w:r w:rsidR="005446DD">
        <w:rPr>
          <w:rFonts w:ascii="Georgia" w:hAnsi="Georgia" w:cs="Times New Roman"/>
        </w:rPr>
        <w:t xml:space="preserve">ideas and </w:t>
      </w:r>
      <w:r w:rsidRPr="00683946">
        <w:rPr>
          <w:rFonts w:ascii="Georgia" w:hAnsi="Georgia" w:cs="Times New Roman"/>
        </w:rPr>
        <w:t xml:space="preserve">research </w:t>
      </w:r>
      <w:r w:rsidR="005446DD">
        <w:rPr>
          <w:rFonts w:ascii="Georgia" w:hAnsi="Georgia" w:cs="Times New Roman"/>
        </w:rPr>
        <w:t>from</w:t>
      </w:r>
      <w:r w:rsidRPr="00683946">
        <w:rPr>
          <w:rFonts w:ascii="Georgia" w:hAnsi="Georgia" w:cs="Times New Roman"/>
        </w:rPr>
        <w:t xml:space="preserve"> philosophy, behavioral economics, cognitive psychology, </w:t>
      </w:r>
      <w:r w:rsidR="00665D63">
        <w:rPr>
          <w:rFonts w:ascii="Georgia" w:hAnsi="Georgia" w:cs="Times New Roman"/>
        </w:rPr>
        <w:t xml:space="preserve">personality psychology, </w:t>
      </w:r>
      <w:r w:rsidRPr="00683946">
        <w:rPr>
          <w:rFonts w:ascii="Georgia" w:hAnsi="Georgia" w:cs="Times New Roman"/>
        </w:rPr>
        <w:t>developmental psychology, neuroscience, biology, and other social science fields.</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9E1DEF" w14:paraId="25A51F4B" w14:textId="77777777" w:rsidTr="009E1DEF">
        <w:tc>
          <w:tcPr>
            <w:tcW w:w="9350" w:type="dxa"/>
            <w:tcBorders>
              <w:top w:val="nil"/>
              <w:left w:val="nil"/>
              <w:bottom w:val="nil"/>
              <w:right w:val="nil"/>
            </w:tcBorders>
            <w:shd w:val="clear" w:color="auto" w:fill="D9D9D9" w:themeFill="background1" w:themeFillShade="D9"/>
          </w:tcPr>
          <w:p w14:paraId="097D43F7" w14:textId="2145C802" w:rsidR="009E1DEF" w:rsidRDefault="009E1DEF" w:rsidP="00683946">
            <w:pPr>
              <w:rPr>
                <w:rFonts w:ascii="Georgia" w:hAnsi="Georgia" w:cs="Times New Roman"/>
                <w:b/>
                <w:bCs/>
              </w:rPr>
            </w:pPr>
            <w:r w:rsidRPr="009E1DEF">
              <w:rPr>
                <w:rFonts w:ascii="Georgia" w:hAnsi="Georgia" w:cs="Times New Roman"/>
                <w:b/>
                <w:bCs/>
              </w:rPr>
              <w:t>CLASS STRUCTURE</w:t>
            </w:r>
          </w:p>
        </w:tc>
      </w:tr>
    </w:tbl>
    <w:p w14:paraId="5092C74B" w14:textId="1C2EF62D" w:rsidR="009E1DEF" w:rsidRPr="00683946" w:rsidRDefault="009E1DEF" w:rsidP="00683946">
      <w:pPr>
        <w:rPr>
          <w:rFonts w:ascii="Georgia" w:hAnsi="Georgia" w:cs="Times New Roman"/>
        </w:rPr>
      </w:pPr>
      <w:r w:rsidRPr="007D7F22">
        <w:rPr>
          <w:rFonts w:ascii="Georgia" w:hAnsi="Georgia" w:cs="Times New Roman"/>
        </w:rPr>
        <w:t xml:space="preserve">This is a seminar course, which means that </w:t>
      </w:r>
      <w:r>
        <w:rPr>
          <w:rFonts w:ascii="Georgia" w:hAnsi="Georgia" w:cs="Times New Roman"/>
        </w:rPr>
        <w:t>there is a strong focus on conveying your ideas through speaking and writing</w:t>
      </w:r>
      <w:r w:rsidRPr="007D7F22">
        <w:rPr>
          <w:rFonts w:ascii="Georgia" w:hAnsi="Georgia" w:cs="Times New Roman"/>
        </w:rPr>
        <w:t xml:space="preserve">. We will devote the first part of </w:t>
      </w:r>
      <w:r>
        <w:rPr>
          <w:rFonts w:ascii="Georgia" w:hAnsi="Georgia" w:cs="Times New Roman"/>
        </w:rPr>
        <w:t>each</w:t>
      </w:r>
      <w:r w:rsidRPr="007D7F22">
        <w:rPr>
          <w:rFonts w:ascii="Georgia" w:hAnsi="Georgia" w:cs="Times New Roman"/>
        </w:rPr>
        <w:t xml:space="preserve"> class to </w:t>
      </w:r>
      <w:r>
        <w:rPr>
          <w:rFonts w:ascii="Georgia" w:hAnsi="Georgia" w:cs="Times New Roman"/>
        </w:rPr>
        <w:t xml:space="preserve">a </w:t>
      </w:r>
      <w:r w:rsidRPr="007D7F22">
        <w:rPr>
          <w:rFonts w:ascii="Georgia" w:hAnsi="Georgia" w:cs="Times New Roman"/>
        </w:rPr>
        <w:t>lecture o</w:t>
      </w:r>
      <w:r>
        <w:rPr>
          <w:rFonts w:ascii="Georgia" w:hAnsi="Georgia" w:cs="Times New Roman"/>
        </w:rPr>
        <w:t>n the</w:t>
      </w:r>
      <w:r w:rsidRPr="007D7F22">
        <w:rPr>
          <w:rFonts w:ascii="Georgia" w:hAnsi="Georgia" w:cs="Times New Roman"/>
        </w:rPr>
        <w:t xml:space="preserve"> </w:t>
      </w:r>
      <w:r>
        <w:rPr>
          <w:rFonts w:ascii="Georgia" w:hAnsi="Georgia" w:cs="Times New Roman"/>
        </w:rPr>
        <w:t>important theories and findings concerning the weekly topic (about 60-70 minutes)</w:t>
      </w:r>
      <w:r w:rsidRPr="007D7F22">
        <w:rPr>
          <w:rFonts w:ascii="Georgia" w:hAnsi="Georgia" w:cs="Times New Roman"/>
        </w:rPr>
        <w:t>,</w:t>
      </w:r>
      <w:r>
        <w:rPr>
          <w:rFonts w:ascii="Georgia" w:hAnsi="Georgia" w:cs="Times New Roman"/>
        </w:rPr>
        <w:t xml:space="preserve"> take a 10-minute break,</w:t>
      </w:r>
      <w:r w:rsidRPr="007D7F22">
        <w:rPr>
          <w:rFonts w:ascii="Georgia" w:hAnsi="Georgia" w:cs="Times New Roman"/>
        </w:rPr>
        <w:t xml:space="preserve"> and the</w:t>
      </w:r>
      <w:r>
        <w:rPr>
          <w:rFonts w:ascii="Georgia" w:hAnsi="Georgia" w:cs="Times New Roman"/>
        </w:rPr>
        <w:t xml:space="preserve">n spend the remaining time discussing the assigned readings for the week. Discussion is sometimes instructor-led and sometimes peer-led. </w:t>
      </w:r>
      <w:r w:rsidR="00F776B1">
        <w:rPr>
          <w:rFonts w:ascii="Georgia" w:hAnsi="Georgia" w:cs="Times New Roman"/>
        </w:rPr>
        <w:t xml:space="preserve">Most of the time, discussion will include an activity such as a demonstration of the phenomenon or a debate. </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350"/>
      </w:tblGrid>
      <w:tr w:rsidR="009E1DEF" w14:paraId="65E15FD3" w14:textId="77777777" w:rsidTr="00F776B1">
        <w:tc>
          <w:tcPr>
            <w:tcW w:w="9350" w:type="dxa"/>
            <w:tcBorders>
              <w:top w:val="nil"/>
              <w:left w:val="nil"/>
              <w:bottom w:val="nil"/>
              <w:right w:val="nil"/>
            </w:tcBorders>
            <w:shd w:val="clear" w:color="auto" w:fill="D9D9D9" w:themeFill="background1" w:themeFillShade="D9"/>
          </w:tcPr>
          <w:p w14:paraId="71DDD280" w14:textId="26F76F78" w:rsidR="009E1DEF" w:rsidRDefault="009E1DEF" w:rsidP="00683946">
            <w:pPr>
              <w:rPr>
                <w:rFonts w:ascii="Georgia" w:hAnsi="Georgia" w:cs="Times New Roman"/>
                <w:b/>
                <w:bCs/>
              </w:rPr>
            </w:pPr>
            <w:r w:rsidRPr="009E1DEF">
              <w:rPr>
                <w:rFonts w:ascii="Georgia" w:hAnsi="Georgia" w:cs="Times New Roman"/>
                <w:b/>
                <w:bCs/>
              </w:rPr>
              <w:t>LEARNING OBJECTIVES</w:t>
            </w:r>
          </w:p>
        </w:tc>
      </w:tr>
    </w:tbl>
    <w:p w14:paraId="22A6084C" w14:textId="1AC40E91" w:rsidR="00AF7063" w:rsidRDefault="00EF7323" w:rsidP="00683946">
      <w:pPr>
        <w:rPr>
          <w:rFonts w:ascii="Georgia" w:hAnsi="Georgia" w:cs="Times New Roman"/>
          <w:b/>
          <w:bCs/>
        </w:rPr>
      </w:pPr>
      <w:r w:rsidRPr="00EF7323">
        <w:rPr>
          <w:rFonts w:ascii="Georgia" w:hAnsi="Georgia" w:cs="Times New Roman"/>
        </w:rPr>
        <w:t xml:space="preserve">In this course, you will be </w:t>
      </w:r>
      <w:r w:rsidR="006D2FD9">
        <w:rPr>
          <w:rFonts w:ascii="Georgia" w:hAnsi="Georgia" w:cs="Times New Roman"/>
        </w:rPr>
        <w:t>developing</w:t>
      </w:r>
      <w:r w:rsidRPr="00EF7323">
        <w:rPr>
          <w:rFonts w:ascii="Georgia" w:hAnsi="Georgia" w:cs="Times New Roman"/>
        </w:rPr>
        <w:t xml:space="preserve"> important skills that are </w:t>
      </w:r>
      <w:r w:rsidR="008B3368">
        <w:rPr>
          <w:rFonts w:ascii="Georgia" w:hAnsi="Georgia" w:cs="Times New Roman"/>
        </w:rPr>
        <w:t>valuable</w:t>
      </w:r>
      <w:r w:rsidRPr="00EF7323">
        <w:rPr>
          <w:rFonts w:ascii="Georgia" w:hAnsi="Georgia" w:cs="Times New Roman"/>
        </w:rPr>
        <w:t xml:space="preserve"> outside of </w:t>
      </w:r>
      <w:r w:rsidR="008B3368">
        <w:rPr>
          <w:rFonts w:ascii="Georgia" w:hAnsi="Georgia" w:cs="Times New Roman"/>
        </w:rPr>
        <w:t>university</w:t>
      </w:r>
      <w:r w:rsidRPr="00EF7323">
        <w:rPr>
          <w:rFonts w:ascii="Georgia" w:hAnsi="Georgia" w:cs="Times New Roman"/>
        </w:rPr>
        <w:t>, like introspection, critical thinking, writing, and speaking. You will</w:t>
      </w:r>
      <w:r w:rsidR="00F24AED">
        <w:rPr>
          <w:rFonts w:ascii="Georgia" w:hAnsi="Georgia" w:cs="Times New Roman"/>
        </w:rPr>
        <w:t xml:space="preserve"> also</w:t>
      </w:r>
      <w:r w:rsidRPr="00EF7323">
        <w:rPr>
          <w:rFonts w:ascii="Georgia" w:hAnsi="Georgia" w:cs="Times New Roman"/>
        </w:rPr>
        <w:t xml:space="preserve"> </w:t>
      </w:r>
      <w:r w:rsidR="006D2FD9">
        <w:rPr>
          <w:rFonts w:ascii="Georgia" w:hAnsi="Georgia" w:cs="Times New Roman"/>
        </w:rPr>
        <w:t xml:space="preserve">be working </w:t>
      </w:r>
      <w:r w:rsidR="00645462">
        <w:rPr>
          <w:rFonts w:ascii="Georgia" w:hAnsi="Georgia" w:cs="Times New Roman"/>
        </w:rPr>
        <w:t>to</w:t>
      </w:r>
      <w:r w:rsidR="006D2FD9">
        <w:rPr>
          <w:rFonts w:ascii="Georgia" w:hAnsi="Georgia" w:cs="Times New Roman"/>
        </w:rPr>
        <w:t xml:space="preserve"> impro</w:t>
      </w:r>
      <w:r w:rsidR="00F24AED">
        <w:rPr>
          <w:rFonts w:ascii="Georgia" w:hAnsi="Georgia" w:cs="Times New Roman"/>
        </w:rPr>
        <w:t>v</w:t>
      </w:r>
      <w:r w:rsidR="00645462">
        <w:rPr>
          <w:rFonts w:ascii="Georgia" w:hAnsi="Georgia" w:cs="Times New Roman"/>
        </w:rPr>
        <w:t>e</w:t>
      </w:r>
      <w:r w:rsidR="006D2FD9">
        <w:rPr>
          <w:rFonts w:ascii="Georgia" w:hAnsi="Georgia" w:cs="Times New Roman"/>
        </w:rPr>
        <w:t xml:space="preserve"> </w:t>
      </w:r>
      <w:r w:rsidR="00706C87">
        <w:rPr>
          <w:rFonts w:ascii="Georgia" w:hAnsi="Georgia" w:cs="Times New Roman"/>
        </w:rPr>
        <w:t xml:space="preserve">skills that are </w:t>
      </w:r>
      <w:r w:rsidR="006D2FD9">
        <w:rPr>
          <w:rFonts w:ascii="Georgia" w:hAnsi="Georgia" w:cs="Times New Roman"/>
        </w:rPr>
        <w:t xml:space="preserve">necessary to be a </w:t>
      </w:r>
      <w:r w:rsidR="008B3368">
        <w:rPr>
          <w:rFonts w:ascii="Georgia" w:hAnsi="Georgia" w:cs="Times New Roman"/>
        </w:rPr>
        <w:t>consumer</w:t>
      </w:r>
      <w:r w:rsidR="00F24AED">
        <w:rPr>
          <w:rFonts w:ascii="Georgia" w:hAnsi="Georgia" w:cs="Times New Roman"/>
        </w:rPr>
        <w:t xml:space="preserve"> and</w:t>
      </w:r>
      <w:r w:rsidR="00706C87">
        <w:rPr>
          <w:rFonts w:ascii="Georgia" w:hAnsi="Georgia" w:cs="Times New Roman"/>
        </w:rPr>
        <w:t>/or</w:t>
      </w:r>
      <w:r w:rsidR="00F24AED">
        <w:rPr>
          <w:rFonts w:ascii="Georgia" w:hAnsi="Georgia" w:cs="Times New Roman"/>
        </w:rPr>
        <w:t xml:space="preserve"> </w:t>
      </w:r>
      <w:r w:rsidR="008B3368">
        <w:rPr>
          <w:rFonts w:ascii="Georgia" w:hAnsi="Georgia" w:cs="Times New Roman"/>
        </w:rPr>
        <w:t>producer</w:t>
      </w:r>
      <w:r w:rsidR="00F24AED">
        <w:rPr>
          <w:rFonts w:ascii="Georgia" w:hAnsi="Georgia" w:cs="Times New Roman"/>
        </w:rPr>
        <w:t xml:space="preserve"> of research</w:t>
      </w:r>
      <w:r w:rsidR="006D2FD9">
        <w:rPr>
          <w:rFonts w:ascii="Georgia" w:hAnsi="Georgia" w:cs="Times New Roman"/>
        </w:rPr>
        <w:t xml:space="preserve">, like </w:t>
      </w:r>
      <w:r w:rsidR="008B3368">
        <w:rPr>
          <w:rFonts w:ascii="Georgia" w:hAnsi="Georgia" w:cs="Times New Roman"/>
        </w:rPr>
        <w:t>reading</w:t>
      </w:r>
      <w:r w:rsidRPr="00EF7323">
        <w:rPr>
          <w:rFonts w:ascii="Georgia" w:hAnsi="Georgia" w:cs="Times New Roman"/>
        </w:rPr>
        <w:t xml:space="preserve"> and </w:t>
      </w:r>
      <w:r w:rsidR="008B3368">
        <w:rPr>
          <w:rFonts w:ascii="Georgia" w:hAnsi="Georgia" w:cs="Times New Roman"/>
        </w:rPr>
        <w:t xml:space="preserve">critically </w:t>
      </w:r>
      <w:r w:rsidRPr="00EF7323">
        <w:rPr>
          <w:rFonts w:ascii="Georgia" w:hAnsi="Georgia" w:cs="Times New Roman"/>
        </w:rPr>
        <w:t xml:space="preserve">evaluating psychology research, collaborating with peers, and communicating scientific </w:t>
      </w:r>
      <w:r w:rsidR="00F24AED">
        <w:rPr>
          <w:rFonts w:ascii="Georgia" w:hAnsi="Georgia" w:cs="Times New Roman"/>
        </w:rPr>
        <w:t>findings</w:t>
      </w:r>
      <w:r w:rsidRPr="00EF7323">
        <w:rPr>
          <w:rFonts w:ascii="Georgia" w:hAnsi="Georgia" w:cs="Times New Roman"/>
        </w:rPr>
        <w:t xml:space="preserve">. </w:t>
      </w:r>
      <w:r w:rsidR="006D2FD9">
        <w:rPr>
          <w:rFonts w:ascii="Georgia" w:hAnsi="Georgia" w:cs="Times New Roman"/>
        </w:rPr>
        <w:t>Upon</w:t>
      </w:r>
      <w:r w:rsidRPr="00EF7323">
        <w:rPr>
          <w:rFonts w:ascii="Georgia" w:hAnsi="Georgia" w:cs="Times New Roman"/>
        </w:rPr>
        <w:t xml:space="preserve"> completion of this course, you will be able to </w:t>
      </w:r>
      <w:r w:rsidR="00F24AED" w:rsidRPr="00EF7323">
        <w:rPr>
          <w:rFonts w:ascii="Georgia" w:hAnsi="Georgia" w:cs="Times New Roman"/>
        </w:rPr>
        <w:t>describe</w:t>
      </w:r>
      <w:r w:rsidRPr="00EF7323">
        <w:rPr>
          <w:rFonts w:ascii="Georgia" w:hAnsi="Georgia" w:cs="Times New Roman"/>
        </w:rPr>
        <w:t xml:space="preserve"> and identify important theories and research findings in moral psychology, read novel research in moral psychology from academic journals, and apply moral psychology theory and research findings to </w:t>
      </w:r>
      <w:r w:rsidR="004D7846">
        <w:rPr>
          <w:rFonts w:ascii="Georgia" w:hAnsi="Georgia" w:cs="Times New Roman"/>
        </w:rPr>
        <w:t>experiences in your life</w:t>
      </w:r>
      <w:r w:rsidRPr="00EF7323">
        <w:rPr>
          <w:rFonts w:ascii="Georgia" w:hAnsi="Georgia" w:cs="Times New Roman"/>
        </w:rPr>
        <w:t xml:space="preserve">.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F776B1" w14:paraId="0B87F548" w14:textId="77777777" w:rsidTr="00F776B1">
        <w:tc>
          <w:tcPr>
            <w:tcW w:w="9350" w:type="dxa"/>
            <w:tcBorders>
              <w:top w:val="nil"/>
              <w:left w:val="nil"/>
              <w:bottom w:val="nil"/>
              <w:right w:val="nil"/>
            </w:tcBorders>
            <w:shd w:val="clear" w:color="auto" w:fill="D9D9D9" w:themeFill="background1" w:themeFillShade="D9"/>
          </w:tcPr>
          <w:p w14:paraId="5CA6F167" w14:textId="6E8604F0" w:rsidR="00F776B1" w:rsidRDefault="00F776B1" w:rsidP="00683946">
            <w:pPr>
              <w:rPr>
                <w:rFonts w:ascii="Georgia" w:hAnsi="Georgia" w:cs="Times New Roman"/>
                <w:b/>
                <w:bCs/>
              </w:rPr>
            </w:pPr>
            <w:r w:rsidRPr="00F776B1">
              <w:rPr>
                <w:rFonts w:ascii="Georgia" w:hAnsi="Georgia" w:cs="Times New Roman"/>
                <w:b/>
                <w:bCs/>
              </w:rPr>
              <w:lastRenderedPageBreak/>
              <w:t>ESTIMATED STUDENT WORKLOAD</w:t>
            </w:r>
          </w:p>
        </w:tc>
      </w:tr>
    </w:tbl>
    <w:p w14:paraId="42D30B4F" w14:textId="4297A2EF" w:rsidR="00EF7323" w:rsidRDefault="00EF7323" w:rsidP="00683946">
      <w:pPr>
        <w:rPr>
          <w:rFonts w:ascii="Georgia" w:hAnsi="Georgia" w:cs="Times New Roman"/>
        </w:rPr>
      </w:pPr>
      <w:r w:rsidRPr="00EF7323">
        <w:rPr>
          <w:rFonts w:ascii="Georgia" w:hAnsi="Georgia" w:cs="Times New Roman"/>
        </w:rPr>
        <w:t xml:space="preserve">When you complete this course, you will earn </w:t>
      </w:r>
      <w:r>
        <w:rPr>
          <w:rFonts w:ascii="Georgia" w:hAnsi="Georgia" w:cs="Times New Roman"/>
        </w:rPr>
        <w:t>3</w:t>
      </w:r>
      <w:r w:rsidRPr="00EF7323">
        <w:rPr>
          <w:rFonts w:ascii="Georgia" w:hAnsi="Georgia" w:cs="Times New Roman"/>
        </w:rPr>
        <w:t xml:space="preserve"> credits toward your degree. </w:t>
      </w:r>
      <w:r w:rsidR="00CC60A6">
        <w:rPr>
          <w:rFonts w:ascii="Georgia" w:hAnsi="Georgia" w:cs="Times New Roman"/>
        </w:rPr>
        <w:t>A three</w:t>
      </w:r>
      <w:r w:rsidR="00CC60A6" w:rsidRPr="00EF7323">
        <w:rPr>
          <w:rFonts w:ascii="Georgia" w:hAnsi="Georgia" w:cs="Times New Roman"/>
        </w:rPr>
        <w:t>-credit</w:t>
      </w:r>
      <w:r w:rsidR="00CC60A6">
        <w:rPr>
          <w:rFonts w:ascii="Georgia" w:hAnsi="Georgia" w:cs="Times New Roman"/>
        </w:rPr>
        <w:t xml:space="preserve"> course from the University of Oregon</w:t>
      </w:r>
      <w:r w:rsidRPr="00EF7323">
        <w:rPr>
          <w:rFonts w:ascii="Georgia" w:hAnsi="Georgia" w:cs="Times New Roman"/>
        </w:rPr>
        <w:t xml:space="preserve"> is equivalent to </w:t>
      </w:r>
      <w:r>
        <w:rPr>
          <w:rFonts w:ascii="Georgia" w:hAnsi="Georgia" w:cs="Times New Roman"/>
        </w:rPr>
        <w:t>90</w:t>
      </w:r>
      <w:r w:rsidRPr="00EF7323">
        <w:rPr>
          <w:rFonts w:ascii="Georgia" w:hAnsi="Georgia" w:cs="Times New Roman"/>
        </w:rPr>
        <w:t xml:space="preserve"> hours of work across the term, or </w:t>
      </w:r>
      <w:r>
        <w:rPr>
          <w:rFonts w:ascii="Georgia" w:hAnsi="Georgia" w:cs="Times New Roman"/>
        </w:rPr>
        <w:t>9</w:t>
      </w:r>
      <w:r w:rsidRPr="00EF7323">
        <w:rPr>
          <w:rFonts w:ascii="Georgia" w:hAnsi="Georgia" w:cs="Times New Roman"/>
        </w:rPr>
        <w:t xml:space="preserve"> hours per week for 10 weeks. You will spend </w:t>
      </w:r>
      <w:r>
        <w:rPr>
          <w:rFonts w:ascii="Georgia" w:hAnsi="Georgia" w:cs="Times New Roman"/>
        </w:rPr>
        <w:t>2</w:t>
      </w:r>
      <w:r w:rsidRPr="00EF7323">
        <w:rPr>
          <w:rFonts w:ascii="Georgia" w:hAnsi="Georgia" w:cs="Times New Roman"/>
        </w:rPr>
        <w:t xml:space="preserve"> hours in class per week</w:t>
      </w:r>
      <w:r w:rsidR="00252915">
        <w:rPr>
          <w:rFonts w:ascii="Georgia" w:hAnsi="Georgia" w:cs="Times New Roman"/>
        </w:rPr>
        <w:t xml:space="preserve"> (for a total of 20 hours)</w:t>
      </w:r>
      <w:r w:rsidRPr="00EF7323">
        <w:rPr>
          <w:rFonts w:ascii="Georgia" w:hAnsi="Georgia" w:cs="Times New Roman"/>
        </w:rPr>
        <w:t xml:space="preserve">, </w:t>
      </w:r>
      <w:r w:rsidR="00252915">
        <w:rPr>
          <w:rFonts w:ascii="Georgia" w:hAnsi="Georgia" w:cs="Times New Roman"/>
        </w:rPr>
        <w:t xml:space="preserve">3 hours reading articles per week (for a total of </w:t>
      </w:r>
      <w:r w:rsidR="00DE2E58">
        <w:rPr>
          <w:rFonts w:ascii="Georgia" w:hAnsi="Georgia" w:cs="Times New Roman"/>
        </w:rPr>
        <w:t>30</w:t>
      </w:r>
      <w:r w:rsidR="002C5A28">
        <w:rPr>
          <w:rFonts w:ascii="Georgia" w:hAnsi="Georgia" w:cs="Times New Roman"/>
        </w:rPr>
        <w:t xml:space="preserve"> hours), </w:t>
      </w:r>
      <w:r w:rsidR="00DE2E58">
        <w:rPr>
          <w:rFonts w:ascii="Georgia" w:hAnsi="Georgia" w:cs="Times New Roman"/>
        </w:rPr>
        <w:t>1</w:t>
      </w:r>
      <w:r w:rsidR="002C5A28">
        <w:rPr>
          <w:rFonts w:ascii="Georgia" w:hAnsi="Georgia" w:cs="Times New Roman"/>
        </w:rPr>
        <w:t xml:space="preserve">5 hours working on </w:t>
      </w:r>
      <w:r w:rsidR="00DE2E58">
        <w:rPr>
          <w:rFonts w:ascii="Georgia" w:hAnsi="Georgia" w:cs="Times New Roman"/>
        </w:rPr>
        <w:t>take home assignments (</w:t>
      </w:r>
      <w:r w:rsidR="002C5A28">
        <w:rPr>
          <w:rFonts w:ascii="Georgia" w:hAnsi="Georgia" w:cs="Times New Roman"/>
        </w:rPr>
        <w:t xml:space="preserve">the midterm exam, reflections, </w:t>
      </w:r>
      <w:r w:rsidR="00DE2E58">
        <w:rPr>
          <w:rFonts w:ascii="Georgia" w:hAnsi="Georgia" w:cs="Times New Roman"/>
        </w:rPr>
        <w:t xml:space="preserve">and </w:t>
      </w:r>
      <w:r w:rsidR="002C5A28">
        <w:rPr>
          <w:rFonts w:ascii="Georgia" w:hAnsi="Georgia" w:cs="Times New Roman"/>
        </w:rPr>
        <w:t xml:space="preserve"> presentation/ class discussion</w:t>
      </w:r>
      <w:r w:rsidR="00DE2E58">
        <w:rPr>
          <w:rFonts w:ascii="Georgia" w:hAnsi="Georgia" w:cs="Times New Roman"/>
        </w:rPr>
        <w:t xml:space="preserve"> preparation)</w:t>
      </w:r>
      <w:r w:rsidR="002C5A28">
        <w:rPr>
          <w:rFonts w:ascii="Georgia" w:hAnsi="Georgia" w:cs="Times New Roman"/>
        </w:rPr>
        <w:t xml:space="preserve">, and the remaining </w:t>
      </w:r>
      <w:r w:rsidR="007F7814">
        <w:rPr>
          <w:rFonts w:ascii="Georgia" w:hAnsi="Georgia" w:cs="Times New Roman"/>
        </w:rPr>
        <w:t>25 hours writing your term paper</w:t>
      </w:r>
      <w:r w:rsidRPr="00EF7323">
        <w:rPr>
          <w:rFonts w:ascii="Georgia" w:hAnsi="Georgia" w:cs="Times New Roman"/>
        </w:rPr>
        <w:t xml:space="preserve">.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F776B1" w14:paraId="419B49D3" w14:textId="77777777" w:rsidTr="00CC60A6">
        <w:tc>
          <w:tcPr>
            <w:tcW w:w="9350" w:type="dxa"/>
            <w:tcBorders>
              <w:top w:val="nil"/>
              <w:left w:val="nil"/>
              <w:bottom w:val="nil"/>
              <w:right w:val="nil"/>
            </w:tcBorders>
            <w:shd w:val="clear" w:color="auto" w:fill="D9D9D9" w:themeFill="background1" w:themeFillShade="D9"/>
          </w:tcPr>
          <w:p w14:paraId="21B89791" w14:textId="09A36CEE" w:rsidR="00F776B1" w:rsidRDefault="00F776B1" w:rsidP="00683946">
            <w:pPr>
              <w:rPr>
                <w:rFonts w:ascii="Georgia" w:hAnsi="Georgia" w:cs="Times New Roman"/>
                <w:b/>
                <w:bCs/>
              </w:rPr>
            </w:pPr>
            <w:r w:rsidRPr="00F776B1">
              <w:rPr>
                <w:rFonts w:ascii="Georgia" w:hAnsi="Georgia" w:cs="Times New Roman"/>
                <w:b/>
                <w:bCs/>
              </w:rPr>
              <w:t>REQUIRED READINGS</w:t>
            </w:r>
          </w:p>
        </w:tc>
      </w:tr>
    </w:tbl>
    <w:p w14:paraId="22E76DDB" w14:textId="3CAF57C8" w:rsidR="00683946" w:rsidRDefault="00EF7323" w:rsidP="00683946">
      <w:pPr>
        <w:rPr>
          <w:rFonts w:ascii="Georgia" w:hAnsi="Georgia" w:cs="Times New Roman"/>
        </w:rPr>
      </w:pPr>
      <w:r w:rsidRPr="00EF7323">
        <w:rPr>
          <w:rFonts w:ascii="Georgia" w:hAnsi="Georgia" w:cs="Times New Roman"/>
        </w:rPr>
        <w:t>There is no assigned textbook for this course. All readings will be posted on Canvas at the beginning of the course.</w:t>
      </w:r>
      <w:r w:rsidR="004D7846">
        <w:rPr>
          <w:rFonts w:ascii="Georgia" w:hAnsi="Georgia" w:cs="Times New Roman"/>
        </w:rPr>
        <w:t xml:space="preserve"> </w:t>
      </w:r>
      <w:r w:rsidR="004D7846" w:rsidRPr="004D7846">
        <w:rPr>
          <w:rFonts w:ascii="Georgia" w:hAnsi="Georgia" w:cs="Times New Roman"/>
        </w:rPr>
        <w:t xml:space="preserve">Occasionally the readings will be supplemented with </w:t>
      </w:r>
      <w:r w:rsidR="00864B2F">
        <w:rPr>
          <w:rFonts w:ascii="Georgia" w:hAnsi="Georgia" w:cs="Times New Roman"/>
        </w:rPr>
        <w:t xml:space="preserve">short </w:t>
      </w:r>
      <w:r w:rsidR="004D7846" w:rsidRPr="004D7846">
        <w:rPr>
          <w:rFonts w:ascii="Georgia" w:hAnsi="Georgia" w:cs="Times New Roman"/>
        </w:rPr>
        <w:t>videos</w:t>
      </w:r>
      <w:r w:rsidR="004D7846">
        <w:rPr>
          <w:rFonts w:ascii="Georgia" w:hAnsi="Georgia" w:cs="Times New Roman"/>
        </w:rPr>
        <w:t>.</w:t>
      </w:r>
      <w:r w:rsidRPr="00EF7323">
        <w:rPr>
          <w:rFonts w:ascii="Georgia" w:hAnsi="Georgia" w:cs="Times New Roman"/>
        </w:rPr>
        <w:t xml:space="preserve"> Readings should be completed before the class date indicated on the schedule</w:t>
      </w:r>
      <w:r w:rsidR="004D7846">
        <w:rPr>
          <w:rFonts w:ascii="Georgia" w:hAnsi="Georgia" w:cs="Times New Roman"/>
        </w:rPr>
        <w:t xml:space="preserve">. </w:t>
      </w:r>
      <w:r w:rsidR="007F7814">
        <w:rPr>
          <w:rFonts w:ascii="Georgia" w:hAnsi="Georgia" w:cs="Times New Roman"/>
        </w:rPr>
        <w:t xml:space="preserve">Please devote at least </w:t>
      </w:r>
      <w:r w:rsidR="007F7814" w:rsidRPr="004D7846">
        <w:rPr>
          <w:rFonts w:ascii="Georgia" w:hAnsi="Georgia" w:cs="Times New Roman"/>
          <w:b/>
          <w:bCs/>
        </w:rPr>
        <w:t xml:space="preserve">3 hours </w:t>
      </w:r>
      <w:r w:rsidR="006F47C6" w:rsidRPr="006F47C6">
        <w:rPr>
          <w:rFonts w:ascii="Georgia" w:hAnsi="Georgia" w:cs="Times New Roman"/>
        </w:rPr>
        <w:t>every week</w:t>
      </w:r>
      <w:r w:rsidR="006F47C6">
        <w:rPr>
          <w:rFonts w:ascii="Georgia" w:hAnsi="Georgia" w:cs="Times New Roman"/>
          <w:b/>
          <w:bCs/>
        </w:rPr>
        <w:t xml:space="preserve"> </w:t>
      </w:r>
      <w:r w:rsidR="006F47C6">
        <w:rPr>
          <w:rFonts w:ascii="Georgia" w:hAnsi="Georgia" w:cs="Times New Roman"/>
        </w:rPr>
        <w:t>to</w:t>
      </w:r>
      <w:r w:rsidR="007F7814" w:rsidRPr="006F47C6">
        <w:rPr>
          <w:rFonts w:ascii="Georgia" w:hAnsi="Georgia" w:cs="Times New Roman"/>
        </w:rPr>
        <w:t xml:space="preserve"> reading</w:t>
      </w:r>
      <w:r w:rsidR="007F7814">
        <w:rPr>
          <w:rFonts w:ascii="Georgia" w:hAnsi="Georgia" w:cs="Times New Roman"/>
        </w:rPr>
        <w:t xml:space="preserve"> the assigned articles and an extra hour if you plan to write a reflection.</w:t>
      </w:r>
      <w:r w:rsidR="005C7507">
        <w:rPr>
          <w:rFonts w:ascii="Georgia" w:hAnsi="Georgia" w:cs="Times New Roman"/>
        </w:rPr>
        <w:t xml:space="preserve"> You may want to read the shorter articles twice.</w:t>
      </w:r>
      <w:r w:rsidR="004D7846">
        <w:rPr>
          <w:rFonts w:ascii="Georgia" w:hAnsi="Georgia" w:cs="Times New Roman"/>
        </w:rPr>
        <w:t xml:space="preserve"> </w:t>
      </w:r>
      <w:r w:rsidR="006F47C6">
        <w:rPr>
          <w:rFonts w:ascii="Georgia" w:hAnsi="Georgia" w:cs="Times New Roman"/>
        </w:rPr>
        <w:t xml:space="preserve">It helps to block off </w:t>
      </w:r>
      <w:r w:rsidR="00864B2F">
        <w:rPr>
          <w:rFonts w:ascii="Georgia" w:hAnsi="Georgia" w:cs="Times New Roman"/>
        </w:rPr>
        <w:t>time i</w:t>
      </w:r>
      <w:r w:rsidR="006F47C6">
        <w:rPr>
          <w:rFonts w:ascii="Georgia" w:hAnsi="Georgia" w:cs="Times New Roman"/>
        </w:rPr>
        <w:t>n your schedule</w:t>
      </w:r>
      <w:r w:rsidR="00864B2F">
        <w:rPr>
          <w:rFonts w:ascii="Georgia" w:hAnsi="Georgia" w:cs="Times New Roman"/>
        </w:rPr>
        <w:t xml:space="preserve"> dedicated to reading</w:t>
      </w:r>
      <w:r w:rsidR="006F47C6">
        <w:rPr>
          <w:rFonts w:ascii="Georgia" w:hAnsi="Georgia" w:cs="Times New Roman"/>
        </w:rPr>
        <w:t xml:space="preserve">. </w:t>
      </w:r>
      <w:r w:rsidR="00701C4D">
        <w:rPr>
          <w:rFonts w:ascii="Georgia" w:hAnsi="Georgia" w:cs="Times New Roman"/>
        </w:rPr>
        <w:t>Like any new skill, r</w:t>
      </w:r>
      <w:r w:rsidR="004D7846">
        <w:rPr>
          <w:rFonts w:ascii="Georgia" w:hAnsi="Georgia" w:cs="Times New Roman"/>
        </w:rPr>
        <w:t xml:space="preserve">eading psychology articles is a difficult but rewarding experience that takes a lot of effort and practice to master! </w:t>
      </w:r>
      <w:r w:rsidR="00701C4D">
        <w:rPr>
          <w:rFonts w:ascii="Georgia" w:hAnsi="Georgia" w:cs="Times New Roman"/>
        </w:rPr>
        <w:t>Here are some t</w:t>
      </w:r>
      <w:r w:rsidR="00C4087F">
        <w:rPr>
          <w:rFonts w:ascii="Georgia" w:hAnsi="Georgia" w:cs="Times New Roman"/>
        </w:rPr>
        <w:t>ips for reading scientific article</w:t>
      </w:r>
      <w:r w:rsidR="00701C4D">
        <w:rPr>
          <w:rFonts w:ascii="Georgia" w:hAnsi="Georgia" w:cs="Times New Roman"/>
        </w:rPr>
        <w:t>s that will help you</w:t>
      </w:r>
      <w:r w:rsidR="005D7E8E">
        <w:rPr>
          <w:rFonts w:ascii="Georgia" w:hAnsi="Georgia" w:cs="Times New Roman"/>
        </w:rPr>
        <w:t xml:space="preserve"> learn how to</w:t>
      </w:r>
      <w:r w:rsidR="00701C4D">
        <w:rPr>
          <w:rFonts w:ascii="Georgia" w:hAnsi="Georgia" w:cs="Times New Roman"/>
        </w:rPr>
        <w:t xml:space="preserve"> find and remember the most important information</w:t>
      </w:r>
      <w:r w:rsidR="00AF7063">
        <w:rPr>
          <w:rFonts w:ascii="Georgia" w:hAnsi="Georgia" w:cs="Times New Roman"/>
        </w:rPr>
        <w:t xml:space="preserve">: </w:t>
      </w:r>
      <w:hyperlink r:id="rId8" w:history="1">
        <w:r w:rsidR="003574DB" w:rsidRPr="00B9512A">
          <w:rPr>
            <w:rStyle w:val="Hyperlink"/>
            <w:rFonts w:ascii="Georgia" w:hAnsi="Georgia" w:cs="Times New Roman"/>
          </w:rPr>
          <w:t>https://tinyurl.com/yvrmzzzf</w:t>
        </w:r>
      </w:hyperlink>
      <w:r w:rsidR="003574DB">
        <w:rPr>
          <w:rFonts w:ascii="Georgia" w:hAnsi="Georgia" w:cs="Times New Roman"/>
        </w:rPr>
        <w:t xml:space="preserve">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41322B" w14:paraId="09E55EE8" w14:textId="77777777" w:rsidTr="00DD06CD">
        <w:tc>
          <w:tcPr>
            <w:tcW w:w="9350" w:type="dxa"/>
            <w:tcBorders>
              <w:top w:val="nil"/>
              <w:left w:val="nil"/>
              <w:bottom w:val="nil"/>
              <w:right w:val="nil"/>
            </w:tcBorders>
            <w:shd w:val="clear" w:color="auto" w:fill="D9D9D9" w:themeFill="background1" w:themeFillShade="D9"/>
          </w:tcPr>
          <w:p w14:paraId="08644630" w14:textId="582EC9FF" w:rsidR="0041322B" w:rsidRDefault="0041322B" w:rsidP="00683946">
            <w:pPr>
              <w:rPr>
                <w:rFonts w:ascii="Georgia" w:hAnsi="Georgia" w:cs="Times New Roman"/>
                <w:b/>
                <w:bCs/>
              </w:rPr>
            </w:pPr>
            <w:r w:rsidRPr="0041322B">
              <w:rPr>
                <w:rFonts w:ascii="Georgia" w:hAnsi="Georgia" w:cs="Times New Roman"/>
                <w:b/>
                <w:bCs/>
              </w:rPr>
              <w:t>GRADING</w:t>
            </w:r>
          </w:p>
        </w:tc>
      </w:tr>
    </w:tbl>
    <w:p w14:paraId="6C5DB013" w14:textId="1608310D" w:rsidR="00EF7323" w:rsidRDefault="00EF7323" w:rsidP="00683946">
      <w:pPr>
        <w:rPr>
          <w:rFonts w:ascii="Georgia" w:hAnsi="Georgia" w:cs="Times New Roman"/>
        </w:rPr>
      </w:pPr>
      <w:r w:rsidRPr="00EF7323">
        <w:rPr>
          <w:rFonts w:ascii="Georgia" w:hAnsi="Georgia" w:cs="Times New Roman"/>
        </w:rPr>
        <w:t xml:space="preserve">Your course grade will be determined by the following assignments: </w:t>
      </w:r>
    </w:p>
    <w:p w14:paraId="5C9F16D5" w14:textId="365E05C6" w:rsidR="000469E7" w:rsidRDefault="00EF7323" w:rsidP="00AF7063">
      <w:pPr>
        <w:spacing w:line="240" w:lineRule="auto"/>
        <w:ind w:left="720" w:firstLine="720"/>
        <w:rPr>
          <w:rFonts w:ascii="Georgia" w:hAnsi="Georgia" w:cs="Times New Roman"/>
        </w:rPr>
      </w:pPr>
      <w:r w:rsidRPr="00EF7323">
        <w:rPr>
          <w:rFonts w:ascii="Georgia" w:hAnsi="Georgia" w:cs="Times New Roman"/>
        </w:rPr>
        <w:t xml:space="preserve">Midterm </w:t>
      </w:r>
      <w:r w:rsidR="000B68D8">
        <w:rPr>
          <w:rFonts w:ascii="Georgia" w:hAnsi="Georgia" w:cs="Times New Roman"/>
        </w:rPr>
        <w:t>E</w:t>
      </w:r>
      <w:r w:rsidRPr="00EF7323">
        <w:rPr>
          <w:rFonts w:ascii="Georgia" w:hAnsi="Georgia" w:cs="Times New Roman"/>
        </w:rPr>
        <w:t xml:space="preserve">xam </w:t>
      </w:r>
      <w:r>
        <w:rPr>
          <w:rFonts w:ascii="Georgia" w:hAnsi="Georgia" w:cs="Times New Roman"/>
        </w:rPr>
        <w:tab/>
      </w:r>
      <w:r>
        <w:rPr>
          <w:rFonts w:ascii="Georgia" w:hAnsi="Georgia" w:cs="Times New Roman"/>
        </w:rPr>
        <w:tab/>
      </w:r>
      <w:r>
        <w:rPr>
          <w:rFonts w:ascii="Georgia" w:hAnsi="Georgia" w:cs="Times New Roman"/>
        </w:rPr>
        <w:tab/>
      </w:r>
      <w:r>
        <w:rPr>
          <w:rFonts w:ascii="Georgia" w:hAnsi="Georgia" w:cs="Times New Roman"/>
        </w:rPr>
        <w:tab/>
      </w:r>
      <w:r w:rsidRPr="00EF7323">
        <w:rPr>
          <w:rFonts w:ascii="Georgia" w:hAnsi="Georgia" w:cs="Times New Roman"/>
        </w:rPr>
        <w:t xml:space="preserve">100 points </w:t>
      </w:r>
    </w:p>
    <w:p w14:paraId="66C59110" w14:textId="7BB7FE2E" w:rsidR="00EF7323" w:rsidRDefault="003A0ECD" w:rsidP="00AF7063">
      <w:pPr>
        <w:spacing w:line="240" w:lineRule="auto"/>
        <w:ind w:left="720" w:firstLine="720"/>
        <w:rPr>
          <w:rFonts w:ascii="Georgia" w:hAnsi="Georgia" w:cs="Times New Roman"/>
        </w:rPr>
      </w:pPr>
      <w:r>
        <w:rPr>
          <w:rFonts w:ascii="Georgia" w:hAnsi="Georgia" w:cs="Times New Roman"/>
        </w:rPr>
        <w:t>Term</w:t>
      </w:r>
      <w:r w:rsidR="00EF7323" w:rsidRPr="00EF7323">
        <w:rPr>
          <w:rFonts w:ascii="Georgia" w:hAnsi="Georgia" w:cs="Times New Roman"/>
        </w:rPr>
        <w:t xml:space="preserve"> </w:t>
      </w:r>
      <w:r w:rsidR="000B68D8">
        <w:rPr>
          <w:rFonts w:ascii="Georgia" w:hAnsi="Georgia" w:cs="Times New Roman"/>
        </w:rPr>
        <w:t>P</w:t>
      </w:r>
      <w:r w:rsidR="00EF7323" w:rsidRPr="00EF7323">
        <w:rPr>
          <w:rFonts w:ascii="Georgia" w:hAnsi="Georgia" w:cs="Times New Roman"/>
        </w:rPr>
        <w:t>aper</w:t>
      </w:r>
      <w:r w:rsidR="000E01D1">
        <w:rPr>
          <w:rFonts w:ascii="Georgia" w:hAnsi="Georgia" w:cs="Times New Roman"/>
        </w:rPr>
        <w:t xml:space="preserve"> </w:t>
      </w:r>
      <w:r w:rsidR="00EF7323">
        <w:rPr>
          <w:rFonts w:ascii="Georgia" w:hAnsi="Georgia" w:cs="Times New Roman"/>
        </w:rPr>
        <w:tab/>
      </w:r>
      <w:r w:rsidR="00EF7323">
        <w:rPr>
          <w:rFonts w:ascii="Georgia" w:hAnsi="Georgia" w:cs="Times New Roman"/>
        </w:rPr>
        <w:tab/>
      </w:r>
      <w:r w:rsidR="00EF7323">
        <w:rPr>
          <w:rFonts w:ascii="Georgia" w:hAnsi="Georgia" w:cs="Times New Roman"/>
        </w:rPr>
        <w:tab/>
      </w:r>
      <w:r w:rsidR="00EF7323" w:rsidRPr="00EF7323">
        <w:rPr>
          <w:rFonts w:ascii="Georgia" w:hAnsi="Georgia" w:cs="Times New Roman"/>
        </w:rPr>
        <w:t xml:space="preserve"> </w:t>
      </w:r>
      <w:r w:rsidR="00EF7323">
        <w:rPr>
          <w:rFonts w:ascii="Georgia" w:hAnsi="Georgia" w:cs="Times New Roman"/>
        </w:rPr>
        <w:tab/>
      </w:r>
      <w:r w:rsidR="00EF7323">
        <w:rPr>
          <w:rFonts w:ascii="Georgia" w:hAnsi="Georgia" w:cs="Times New Roman"/>
        </w:rPr>
        <w:tab/>
      </w:r>
      <w:r w:rsidR="00EF7323" w:rsidRPr="00EF7323">
        <w:rPr>
          <w:rFonts w:ascii="Georgia" w:hAnsi="Georgia" w:cs="Times New Roman"/>
        </w:rPr>
        <w:t xml:space="preserve">100 points </w:t>
      </w:r>
    </w:p>
    <w:p w14:paraId="200B70DE" w14:textId="7E84FF83" w:rsidR="000E01D1" w:rsidRDefault="000E01D1" w:rsidP="00AF7063">
      <w:pPr>
        <w:spacing w:line="240" w:lineRule="auto"/>
        <w:ind w:left="720" w:firstLine="720"/>
        <w:rPr>
          <w:rFonts w:ascii="Georgia" w:hAnsi="Georgia" w:cs="Times New Roman"/>
        </w:rPr>
      </w:pPr>
      <w:r w:rsidRPr="000E01D1">
        <w:rPr>
          <w:rFonts w:ascii="Georgia" w:hAnsi="Georgia" w:cs="Times New Roman"/>
        </w:rPr>
        <w:t>Reflections (5 total; 20 points each)</w:t>
      </w:r>
      <w:r w:rsidRPr="000E01D1">
        <w:rPr>
          <w:rFonts w:ascii="Georgia" w:hAnsi="Georgia" w:cs="Times New Roman"/>
        </w:rPr>
        <w:tab/>
      </w:r>
      <w:r w:rsidRPr="000E01D1">
        <w:rPr>
          <w:rFonts w:ascii="Georgia" w:hAnsi="Georgia" w:cs="Times New Roman"/>
        </w:rPr>
        <w:tab/>
        <w:t>100 points</w:t>
      </w:r>
    </w:p>
    <w:p w14:paraId="29684EA9" w14:textId="117C1412" w:rsidR="00EF7323" w:rsidRDefault="00455C94" w:rsidP="00AF7063">
      <w:pPr>
        <w:spacing w:line="240" w:lineRule="auto"/>
        <w:ind w:left="720" w:firstLine="720"/>
        <w:rPr>
          <w:rFonts w:ascii="Georgia" w:hAnsi="Georgia" w:cs="Times New Roman"/>
        </w:rPr>
      </w:pPr>
      <w:r>
        <w:rPr>
          <w:rFonts w:ascii="Georgia" w:hAnsi="Georgia" w:cs="Times New Roman"/>
        </w:rPr>
        <w:t>Lead Discussion</w:t>
      </w:r>
      <w:r w:rsidR="00EF7323" w:rsidRPr="00EF7323">
        <w:rPr>
          <w:rFonts w:ascii="Georgia" w:hAnsi="Georgia" w:cs="Times New Roman"/>
        </w:rPr>
        <w:t xml:space="preserve"> </w:t>
      </w:r>
      <w:r w:rsidR="00EF7323">
        <w:rPr>
          <w:rFonts w:ascii="Georgia" w:hAnsi="Georgia" w:cs="Times New Roman"/>
        </w:rPr>
        <w:tab/>
      </w:r>
      <w:r w:rsidR="00EF7323">
        <w:rPr>
          <w:rFonts w:ascii="Georgia" w:hAnsi="Georgia" w:cs="Times New Roman"/>
        </w:rPr>
        <w:tab/>
      </w:r>
      <w:r w:rsidR="00EF7323">
        <w:rPr>
          <w:rFonts w:ascii="Georgia" w:hAnsi="Georgia" w:cs="Times New Roman"/>
        </w:rPr>
        <w:tab/>
      </w:r>
      <w:r w:rsidR="00EF7323">
        <w:rPr>
          <w:rFonts w:ascii="Georgia" w:hAnsi="Georgia" w:cs="Times New Roman"/>
        </w:rPr>
        <w:tab/>
      </w:r>
      <w:r w:rsidR="000E01D1">
        <w:rPr>
          <w:rFonts w:ascii="Georgia" w:hAnsi="Georgia" w:cs="Times New Roman"/>
        </w:rPr>
        <w:t>40</w:t>
      </w:r>
      <w:r w:rsidR="00EF7323" w:rsidRPr="00EF7323">
        <w:rPr>
          <w:rFonts w:ascii="Georgia" w:hAnsi="Georgia" w:cs="Times New Roman"/>
        </w:rPr>
        <w:t xml:space="preserve"> points </w:t>
      </w:r>
    </w:p>
    <w:p w14:paraId="0CC764F5" w14:textId="1ACACF90" w:rsidR="0023310B" w:rsidRDefault="0023310B" w:rsidP="00AF7063">
      <w:pPr>
        <w:spacing w:line="240" w:lineRule="auto"/>
        <w:ind w:left="720" w:firstLine="720"/>
        <w:rPr>
          <w:rFonts w:ascii="Georgia" w:hAnsi="Georgia" w:cs="Times New Roman"/>
        </w:rPr>
      </w:pPr>
      <w:r w:rsidRPr="0023310B">
        <w:rPr>
          <w:rFonts w:ascii="Georgia" w:hAnsi="Georgia" w:cs="Times New Roman"/>
        </w:rPr>
        <w:t>Class Participation</w:t>
      </w:r>
      <w:r w:rsidRPr="0023310B">
        <w:rPr>
          <w:rFonts w:ascii="Georgia" w:hAnsi="Georgia" w:cs="Times New Roman"/>
        </w:rPr>
        <w:tab/>
      </w:r>
      <w:r w:rsidRPr="0023310B">
        <w:rPr>
          <w:rFonts w:ascii="Georgia" w:hAnsi="Georgia" w:cs="Times New Roman"/>
        </w:rPr>
        <w:tab/>
        <w:t xml:space="preserve"> </w:t>
      </w:r>
      <w:r w:rsidRPr="0023310B">
        <w:rPr>
          <w:rFonts w:ascii="Georgia" w:hAnsi="Georgia" w:cs="Times New Roman"/>
        </w:rPr>
        <w:tab/>
      </w:r>
      <w:r w:rsidRPr="0023310B">
        <w:rPr>
          <w:rFonts w:ascii="Georgia" w:hAnsi="Georgia" w:cs="Times New Roman"/>
        </w:rPr>
        <w:tab/>
        <w:t>40 points</w:t>
      </w:r>
    </w:p>
    <w:p w14:paraId="12BBAA40" w14:textId="7A4E33E8" w:rsidR="0039412D" w:rsidRDefault="0039412D" w:rsidP="00AF7063">
      <w:pPr>
        <w:spacing w:line="240" w:lineRule="auto"/>
        <w:ind w:left="720" w:firstLine="720"/>
        <w:rPr>
          <w:rFonts w:ascii="Georgia" w:hAnsi="Georgia" w:cs="Times New Roman"/>
        </w:rPr>
      </w:pPr>
      <w:r w:rsidRPr="0039412D">
        <w:rPr>
          <w:rFonts w:ascii="Georgia" w:hAnsi="Georgia" w:cs="Times New Roman"/>
        </w:rPr>
        <w:t>Term Paper Proposal</w:t>
      </w:r>
      <w:r w:rsidRPr="0039412D">
        <w:rPr>
          <w:rFonts w:ascii="Georgia" w:hAnsi="Georgia" w:cs="Times New Roman"/>
        </w:rPr>
        <w:tab/>
      </w:r>
      <w:r w:rsidRPr="0039412D">
        <w:rPr>
          <w:rFonts w:ascii="Georgia" w:hAnsi="Georgia" w:cs="Times New Roman"/>
        </w:rPr>
        <w:tab/>
      </w:r>
      <w:r w:rsidRPr="0039412D">
        <w:rPr>
          <w:rFonts w:ascii="Georgia" w:hAnsi="Georgia" w:cs="Times New Roman"/>
        </w:rPr>
        <w:tab/>
      </w:r>
      <w:r w:rsidRPr="0039412D">
        <w:rPr>
          <w:rFonts w:ascii="Georgia" w:hAnsi="Georgia" w:cs="Times New Roman"/>
        </w:rPr>
        <w:tab/>
        <w:t>20 points</w:t>
      </w:r>
    </w:p>
    <w:p w14:paraId="5E2F67CF" w14:textId="29814B20" w:rsidR="00EF7323" w:rsidRPr="00AF7063" w:rsidRDefault="00EF7323" w:rsidP="00EF7323">
      <w:pPr>
        <w:pBdr>
          <w:bottom w:val="single" w:sz="6" w:space="1" w:color="auto"/>
        </w:pBdr>
        <w:rPr>
          <w:rFonts w:ascii="Georgia" w:hAnsi="Georgia" w:cs="Times New Roman"/>
          <w:sz w:val="10"/>
          <w:szCs w:val="10"/>
        </w:rPr>
      </w:pPr>
    </w:p>
    <w:p w14:paraId="4F970F23" w14:textId="6B2C758B" w:rsidR="00EF7323" w:rsidRPr="00683946" w:rsidRDefault="00EF7323" w:rsidP="00EF7323">
      <w:pPr>
        <w:ind w:left="5040" w:firstLine="720"/>
        <w:rPr>
          <w:rFonts w:ascii="Georgia" w:hAnsi="Georgia" w:cs="Times New Roman"/>
        </w:rPr>
      </w:pPr>
      <w:r w:rsidRPr="00EF7323">
        <w:rPr>
          <w:rFonts w:ascii="Georgia" w:hAnsi="Georgia" w:cs="Times New Roman"/>
        </w:rPr>
        <w:t>= 400 points</w:t>
      </w:r>
    </w:p>
    <w:p w14:paraId="3D23C025" w14:textId="77777777" w:rsidR="00AF7063" w:rsidRPr="00AF7063" w:rsidRDefault="00AF7063" w:rsidP="00AF7063">
      <w:pPr>
        <w:rPr>
          <w:rFonts w:ascii="Georgia" w:hAnsi="Georgia" w:cs="Times New Roman"/>
        </w:rPr>
      </w:pPr>
      <w:r w:rsidRPr="00AF7063">
        <w:rPr>
          <w:rFonts w:ascii="Georgia" w:hAnsi="Georgia" w:cs="Times New Roman"/>
        </w:rPr>
        <w:t>The following grid provides the letter grade associated with each percent. Grade cutoffs are set so that there is no “rounding up,” although I reserve the right to round up students who are very close to a grade interval and who have exceeded expectations in class discussions. I may assign an “A+” if a student demonstrates exemplary understanding of the material.</w:t>
      </w:r>
    </w:p>
    <w:p w14:paraId="1F8F226F" w14:textId="77777777" w:rsidR="00AF7063" w:rsidRPr="00AF7063" w:rsidRDefault="00AF7063" w:rsidP="00D3072D">
      <w:pPr>
        <w:ind w:firstLine="720"/>
        <w:rPr>
          <w:rFonts w:ascii="Georgia" w:hAnsi="Georgia" w:cs="Times New Roman"/>
        </w:rPr>
      </w:pPr>
      <w:r w:rsidRPr="00AF7063">
        <w:rPr>
          <w:rFonts w:ascii="Georgia" w:hAnsi="Georgia" w:cs="Times New Roman"/>
        </w:rPr>
        <w:t>A 93-100%</w:t>
      </w:r>
      <w:r w:rsidRPr="00AF7063">
        <w:rPr>
          <w:rFonts w:ascii="Georgia" w:hAnsi="Georgia" w:cs="Times New Roman"/>
        </w:rPr>
        <w:tab/>
      </w:r>
      <w:r w:rsidRPr="00AF7063">
        <w:rPr>
          <w:rFonts w:ascii="Georgia" w:hAnsi="Georgia" w:cs="Times New Roman"/>
        </w:rPr>
        <w:tab/>
        <w:t>B 83-86.99%</w:t>
      </w:r>
      <w:r w:rsidRPr="00AF7063">
        <w:rPr>
          <w:rFonts w:ascii="Georgia" w:hAnsi="Georgia" w:cs="Times New Roman"/>
        </w:rPr>
        <w:tab/>
      </w:r>
      <w:r w:rsidRPr="00AF7063">
        <w:rPr>
          <w:rFonts w:ascii="Georgia" w:hAnsi="Georgia" w:cs="Times New Roman"/>
        </w:rPr>
        <w:tab/>
        <w:t xml:space="preserve">C 73-76.99% </w:t>
      </w:r>
      <w:r w:rsidRPr="00AF7063">
        <w:rPr>
          <w:rFonts w:ascii="Georgia" w:hAnsi="Georgia" w:cs="Times New Roman"/>
        </w:rPr>
        <w:tab/>
      </w:r>
      <w:r w:rsidRPr="00AF7063">
        <w:rPr>
          <w:rFonts w:ascii="Georgia" w:hAnsi="Georgia" w:cs="Times New Roman"/>
        </w:rPr>
        <w:tab/>
        <w:t xml:space="preserve">D 63-66.99% </w:t>
      </w:r>
    </w:p>
    <w:p w14:paraId="5128D1BE" w14:textId="77777777" w:rsidR="00AF7063" w:rsidRPr="00AF7063" w:rsidRDefault="00AF7063" w:rsidP="00D3072D">
      <w:pPr>
        <w:ind w:firstLine="720"/>
        <w:rPr>
          <w:rFonts w:ascii="Georgia" w:hAnsi="Georgia" w:cs="Times New Roman"/>
        </w:rPr>
      </w:pPr>
      <w:r w:rsidRPr="00AF7063">
        <w:rPr>
          <w:rFonts w:ascii="Georgia" w:hAnsi="Georgia" w:cs="Times New Roman"/>
        </w:rPr>
        <w:t xml:space="preserve">A- 90-92.99% </w:t>
      </w:r>
      <w:r w:rsidRPr="00AF7063">
        <w:rPr>
          <w:rFonts w:ascii="Georgia" w:hAnsi="Georgia" w:cs="Times New Roman"/>
        </w:rPr>
        <w:tab/>
      </w:r>
      <w:r w:rsidRPr="00AF7063">
        <w:rPr>
          <w:rFonts w:ascii="Georgia" w:hAnsi="Georgia" w:cs="Times New Roman"/>
        </w:rPr>
        <w:tab/>
        <w:t xml:space="preserve">B- 80-82.99% </w:t>
      </w:r>
      <w:r w:rsidRPr="00AF7063">
        <w:rPr>
          <w:rFonts w:ascii="Georgia" w:hAnsi="Georgia" w:cs="Times New Roman"/>
        </w:rPr>
        <w:tab/>
      </w:r>
      <w:r w:rsidRPr="00AF7063">
        <w:rPr>
          <w:rFonts w:ascii="Georgia" w:hAnsi="Georgia" w:cs="Times New Roman"/>
        </w:rPr>
        <w:tab/>
        <w:t xml:space="preserve">C- 70-72.99% </w:t>
      </w:r>
      <w:r w:rsidRPr="00AF7063">
        <w:rPr>
          <w:rFonts w:ascii="Georgia" w:hAnsi="Georgia" w:cs="Times New Roman"/>
        </w:rPr>
        <w:tab/>
      </w:r>
      <w:r w:rsidRPr="00AF7063">
        <w:rPr>
          <w:rFonts w:ascii="Georgia" w:hAnsi="Georgia" w:cs="Times New Roman"/>
        </w:rPr>
        <w:tab/>
        <w:t xml:space="preserve">D- 60-62.99% </w:t>
      </w:r>
    </w:p>
    <w:p w14:paraId="23328FB3" w14:textId="25965422" w:rsidR="00D3072D" w:rsidRDefault="00AF7063" w:rsidP="00DD06CD">
      <w:pPr>
        <w:ind w:firstLine="720"/>
        <w:rPr>
          <w:rFonts w:ascii="Georgia" w:hAnsi="Georgia" w:cs="Times New Roman"/>
          <w:b/>
          <w:bCs/>
        </w:rPr>
      </w:pPr>
      <w:r w:rsidRPr="00AF7063">
        <w:rPr>
          <w:rFonts w:ascii="Georgia" w:hAnsi="Georgia" w:cs="Times New Roman"/>
        </w:rPr>
        <w:t xml:space="preserve">B+ 87-89.99% </w:t>
      </w:r>
      <w:r w:rsidRPr="00AF7063">
        <w:rPr>
          <w:rFonts w:ascii="Georgia" w:hAnsi="Georgia" w:cs="Times New Roman"/>
        </w:rPr>
        <w:tab/>
        <w:t xml:space="preserve">C+ 77-79.99% </w:t>
      </w:r>
      <w:r w:rsidRPr="00AF7063">
        <w:rPr>
          <w:rFonts w:ascii="Georgia" w:hAnsi="Georgia" w:cs="Times New Roman"/>
        </w:rPr>
        <w:tab/>
      </w:r>
      <w:r w:rsidRPr="00AF7063">
        <w:rPr>
          <w:rFonts w:ascii="Georgia" w:hAnsi="Georgia" w:cs="Times New Roman"/>
        </w:rPr>
        <w:tab/>
        <w:t xml:space="preserve">D+ 67-69.99% </w:t>
      </w:r>
      <w:r w:rsidRPr="00AF7063">
        <w:rPr>
          <w:rFonts w:ascii="Georgia" w:hAnsi="Georgia" w:cs="Times New Roman"/>
        </w:rPr>
        <w:tab/>
        <w:t xml:space="preserve">F 59.99% or below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D06CD" w14:paraId="71C0ED45" w14:textId="77777777" w:rsidTr="00DD06CD">
        <w:tc>
          <w:tcPr>
            <w:tcW w:w="9350" w:type="dxa"/>
            <w:tcBorders>
              <w:top w:val="nil"/>
              <w:left w:val="nil"/>
              <w:bottom w:val="nil"/>
              <w:right w:val="nil"/>
            </w:tcBorders>
            <w:shd w:val="clear" w:color="auto" w:fill="D9D9D9" w:themeFill="background1" w:themeFillShade="D9"/>
          </w:tcPr>
          <w:p w14:paraId="1038E549" w14:textId="4C17D835" w:rsidR="00DD06CD" w:rsidRDefault="00DD06CD" w:rsidP="00AF7063">
            <w:pPr>
              <w:rPr>
                <w:rFonts w:ascii="Georgia" w:hAnsi="Georgia" w:cs="Times New Roman"/>
                <w:b/>
                <w:bCs/>
              </w:rPr>
            </w:pPr>
            <w:r w:rsidRPr="00DD06CD">
              <w:rPr>
                <w:rFonts w:ascii="Georgia" w:hAnsi="Georgia" w:cs="Times New Roman"/>
                <w:b/>
                <w:bCs/>
              </w:rPr>
              <w:t>MIDTERM EXAM</w:t>
            </w:r>
          </w:p>
        </w:tc>
      </w:tr>
    </w:tbl>
    <w:p w14:paraId="42A9ED2D" w14:textId="267557EE" w:rsidR="000263F0" w:rsidRPr="00DD06CD" w:rsidRDefault="000263F0" w:rsidP="00AF7063">
      <w:pPr>
        <w:rPr>
          <w:rFonts w:ascii="Georgia" w:hAnsi="Georgia" w:cs="Times New Roman"/>
        </w:rPr>
      </w:pPr>
      <w:r w:rsidRPr="000263F0">
        <w:rPr>
          <w:rFonts w:ascii="Georgia" w:hAnsi="Georgia" w:cs="Times New Roman"/>
        </w:rPr>
        <w:t xml:space="preserve">There is one exam for this course, which is scheduled </w:t>
      </w:r>
      <w:r>
        <w:rPr>
          <w:rFonts w:ascii="Georgia" w:hAnsi="Georgia" w:cs="Times New Roman"/>
        </w:rPr>
        <w:t>for the</w:t>
      </w:r>
      <w:r w:rsidRPr="000263F0">
        <w:rPr>
          <w:rFonts w:ascii="Georgia" w:hAnsi="Georgia" w:cs="Times New Roman"/>
        </w:rPr>
        <w:t xml:space="preserve"> sixth week of the course.</w:t>
      </w:r>
      <w:r w:rsidR="00C9589C">
        <w:rPr>
          <w:rFonts w:ascii="Georgia" w:hAnsi="Georgia" w:cs="Times New Roman"/>
        </w:rPr>
        <w:t xml:space="preserve"> </w:t>
      </w:r>
      <w:r w:rsidRPr="000263F0">
        <w:rPr>
          <w:rFonts w:ascii="Georgia" w:hAnsi="Georgia" w:cs="Times New Roman"/>
        </w:rPr>
        <w:t xml:space="preserve">The exam will consist of </w:t>
      </w:r>
      <w:r w:rsidR="00482666">
        <w:rPr>
          <w:rFonts w:ascii="Georgia" w:hAnsi="Georgia" w:cs="Times New Roman"/>
        </w:rPr>
        <w:t>2</w:t>
      </w:r>
      <w:r w:rsidR="0068041A">
        <w:rPr>
          <w:rFonts w:ascii="Georgia" w:hAnsi="Georgia" w:cs="Times New Roman"/>
        </w:rPr>
        <w:t>5</w:t>
      </w:r>
      <w:r w:rsidR="00482666">
        <w:rPr>
          <w:rFonts w:ascii="Georgia" w:hAnsi="Georgia" w:cs="Times New Roman"/>
        </w:rPr>
        <w:t xml:space="preserve"> multiple choice questions </w:t>
      </w:r>
      <w:r w:rsidR="0068041A">
        <w:rPr>
          <w:rFonts w:ascii="Georgia" w:hAnsi="Georgia" w:cs="Times New Roman"/>
        </w:rPr>
        <w:t xml:space="preserve">(2 points each) </w:t>
      </w:r>
      <w:r w:rsidR="00482666">
        <w:rPr>
          <w:rFonts w:ascii="Georgia" w:hAnsi="Georgia" w:cs="Times New Roman"/>
        </w:rPr>
        <w:t>and 5</w:t>
      </w:r>
      <w:r w:rsidRPr="000263F0">
        <w:rPr>
          <w:rFonts w:ascii="Georgia" w:hAnsi="Georgia" w:cs="Times New Roman"/>
        </w:rPr>
        <w:t xml:space="preserve"> short answer questions</w:t>
      </w:r>
      <w:r w:rsidR="000341CF">
        <w:rPr>
          <w:rFonts w:ascii="Georgia" w:hAnsi="Georgia" w:cs="Times New Roman"/>
        </w:rPr>
        <w:t xml:space="preserve"> </w:t>
      </w:r>
      <w:r w:rsidR="0068041A">
        <w:rPr>
          <w:rFonts w:ascii="Georgia" w:hAnsi="Georgia" w:cs="Times New Roman"/>
        </w:rPr>
        <w:t xml:space="preserve">(10 points each) </w:t>
      </w:r>
      <w:r w:rsidR="000341CF">
        <w:rPr>
          <w:rFonts w:ascii="Georgia" w:hAnsi="Georgia" w:cs="Times New Roman"/>
        </w:rPr>
        <w:t>and will focus on the readings and lecture content</w:t>
      </w:r>
      <w:r w:rsidR="006D611C">
        <w:rPr>
          <w:rFonts w:ascii="Georgia" w:hAnsi="Georgia" w:cs="Times New Roman"/>
        </w:rPr>
        <w:t xml:space="preserve"> from weeks 1-6</w:t>
      </w:r>
      <w:r w:rsidRPr="000263F0">
        <w:rPr>
          <w:rFonts w:ascii="Georgia" w:hAnsi="Georgia" w:cs="Times New Roman"/>
        </w:rPr>
        <w:t>.</w:t>
      </w:r>
      <w:r>
        <w:rPr>
          <w:rFonts w:ascii="Georgia" w:hAnsi="Georgia" w:cs="Times New Roman"/>
        </w:rPr>
        <w:t xml:space="preserve"> The exam is take-home, open notes, and you will have a week to complete it. </w:t>
      </w:r>
      <w:r w:rsidR="006D611C">
        <w:rPr>
          <w:rFonts w:ascii="Georgia" w:hAnsi="Georgia" w:cs="Times New Roman"/>
        </w:rPr>
        <w:t>Submit on Canvas.</w:t>
      </w:r>
      <w:r w:rsidR="00DD06CD">
        <w:rPr>
          <w:rFonts w:ascii="Georgia" w:hAnsi="Georgia" w:cs="Times New Roman"/>
        </w:rPr>
        <w:br w:type="page"/>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D06CD" w14:paraId="549A465F" w14:textId="77777777" w:rsidTr="00DD06CD">
        <w:tc>
          <w:tcPr>
            <w:tcW w:w="9350" w:type="dxa"/>
            <w:tcBorders>
              <w:top w:val="nil"/>
              <w:left w:val="nil"/>
              <w:bottom w:val="nil"/>
              <w:right w:val="nil"/>
            </w:tcBorders>
            <w:shd w:val="clear" w:color="auto" w:fill="D9D9D9" w:themeFill="background1" w:themeFillShade="D9"/>
          </w:tcPr>
          <w:p w14:paraId="72698182" w14:textId="2930AFBF" w:rsidR="00DD06CD" w:rsidRDefault="00DD06CD">
            <w:pPr>
              <w:rPr>
                <w:rFonts w:ascii="Georgia" w:hAnsi="Georgia" w:cs="Times New Roman"/>
                <w:b/>
                <w:bCs/>
              </w:rPr>
            </w:pPr>
            <w:r>
              <w:rPr>
                <w:rFonts w:ascii="Georgia" w:hAnsi="Georgia" w:cs="Times New Roman"/>
                <w:b/>
                <w:bCs/>
              </w:rPr>
              <w:t>TERM PAPER</w:t>
            </w:r>
          </w:p>
        </w:tc>
      </w:tr>
    </w:tbl>
    <w:p w14:paraId="6D141B7F" w14:textId="79E5061C" w:rsidR="00484333" w:rsidRDefault="00482666">
      <w:pPr>
        <w:rPr>
          <w:rFonts w:ascii="Georgia" w:hAnsi="Georgia" w:cs="Times New Roman"/>
          <w:b/>
          <w:bCs/>
        </w:rPr>
      </w:pPr>
      <w:r>
        <w:rPr>
          <w:rFonts w:ascii="Georgia" w:hAnsi="Georgia" w:cs="Times New Roman"/>
        </w:rPr>
        <w:t xml:space="preserve">The purpose of the term paper is </w:t>
      </w:r>
      <w:r w:rsidR="00B95AF7">
        <w:rPr>
          <w:rFonts w:ascii="Georgia" w:hAnsi="Georgia" w:cs="Times New Roman"/>
        </w:rPr>
        <w:t xml:space="preserve">to apply principles and theories you’ve learned in this course </w:t>
      </w:r>
      <w:r w:rsidR="00DB0FEF">
        <w:rPr>
          <w:rFonts w:ascii="Georgia" w:hAnsi="Georgia" w:cs="Times New Roman"/>
        </w:rPr>
        <w:t>while</w:t>
      </w:r>
      <w:r w:rsidR="00B95AF7">
        <w:rPr>
          <w:rFonts w:ascii="Georgia" w:hAnsi="Georgia" w:cs="Times New Roman"/>
        </w:rPr>
        <w:t xml:space="preserve"> diving deeper into a topic of profound interest for you. </w:t>
      </w:r>
      <w:r w:rsidR="0039412D" w:rsidRPr="0039412D">
        <w:rPr>
          <w:rFonts w:ascii="Georgia" w:hAnsi="Georgia" w:cs="Times New Roman"/>
        </w:rPr>
        <w:t>You will choose a research</w:t>
      </w:r>
      <w:r w:rsidR="001432F7">
        <w:rPr>
          <w:rFonts w:ascii="Georgia" w:hAnsi="Georgia" w:cs="Times New Roman"/>
        </w:rPr>
        <w:t xml:space="preserve"> question</w:t>
      </w:r>
      <w:r w:rsidR="0039412D" w:rsidRPr="0039412D">
        <w:rPr>
          <w:rFonts w:ascii="Georgia" w:hAnsi="Georgia" w:cs="Times New Roman"/>
        </w:rPr>
        <w:t xml:space="preserve">, </w:t>
      </w:r>
      <w:r w:rsidR="00B95AF7">
        <w:rPr>
          <w:rFonts w:ascii="Georgia" w:hAnsi="Georgia" w:cs="Times New Roman"/>
        </w:rPr>
        <w:t xml:space="preserve">search </w:t>
      </w:r>
      <w:proofErr w:type="gramStart"/>
      <w:r w:rsidR="00B95AF7">
        <w:rPr>
          <w:rFonts w:ascii="Georgia" w:hAnsi="Georgia" w:cs="Times New Roman"/>
        </w:rPr>
        <w:t>for</w:t>
      </w:r>
      <w:proofErr w:type="gramEnd"/>
      <w:r w:rsidR="00BA36BF">
        <w:rPr>
          <w:rFonts w:ascii="Georgia" w:hAnsi="Georgia" w:cs="Times New Roman"/>
        </w:rPr>
        <w:t xml:space="preserve"> and </w:t>
      </w:r>
      <w:r w:rsidR="0039412D" w:rsidRPr="0039412D">
        <w:rPr>
          <w:rFonts w:ascii="Georgia" w:hAnsi="Georgia" w:cs="Times New Roman"/>
        </w:rPr>
        <w:t>read relevant research on the topic</w:t>
      </w:r>
      <w:r w:rsidR="00155F35">
        <w:rPr>
          <w:rFonts w:ascii="Georgia" w:hAnsi="Georgia" w:cs="Times New Roman"/>
        </w:rPr>
        <w:t xml:space="preserve"> (including a couple of starter articles provided to you</w:t>
      </w:r>
      <w:r w:rsidR="00E9184A">
        <w:rPr>
          <w:rFonts w:ascii="Georgia" w:hAnsi="Georgia" w:cs="Times New Roman"/>
        </w:rPr>
        <w:t xml:space="preserve"> on Canvas</w:t>
      </w:r>
      <w:r w:rsidR="00155F35">
        <w:rPr>
          <w:rFonts w:ascii="Georgia" w:hAnsi="Georgia" w:cs="Times New Roman"/>
        </w:rPr>
        <w:t>)</w:t>
      </w:r>
      <w:r w:rsidR="0039412D" w:rsidRPr="0039412D">
        <w:rPr>
          <w:rFonts w:ascii="Georgia" w:hAnsi="Georgia" w:cs="Times New Roman"/>
        </w:rPr>
        <w:t xml:space="preserve">, and </w:t>
      </w:r>
      <w:r w:rsidR="00007E63">
        <w:rPr>
          <w:rFonts w:ascii="Georgia" w:hAnsi="Georgia" w:cs="Times New Roman"/>
        </w:rPr>
        <w:t>write a paper describing the research findings and</w:t>
      </w:r>
      <w:r w:rsidR="0039412D" w:rsidRPr="0039412D">
        <w:rPr>
          <w:rFonts w:ascii="Georgia" w:hAnsi="Georgia" w:cs="Times New Roman"/>
        </w:rPr>
        <w:t xml:space="preserve"> how </w:t>
      </w:r>
      <w:r w:rsidR="00007E63">
        <w:rPr>
          <w:rFonts w:ascii="Georgia" w:hAnsi="Georgia" w:cs="Times New Roman"/>
        </w:rPr>
        <w:t>they</w:t>
      </w:r>
      <w:r w:rsidR="0039412D" w:rsidRPr="0039412D">
        <w:rPr>
          <w:rFonts w:ascii="Georgia" w:hAnsi="Georgia" w:cs="Times New Roman"/>
        </w:rPr>
        <w:t xml:space="preserve"> answer or fail to answer the research question.</w:t>
      </w:r>
      <w:r w:rsidR="0039412D">
        <w:rPr>
          <w:rFonts w:ascii="Georgia" w:hAnsi="Georgia" w:cs="Times New Roman"/>
        </w:rPr>
        <w:t xml:space="preserve"> </w:t>
      </w:r>
      <w:r w:rsidR="00007E63">
        <w:rPr>
          <w:rFonts w:ascii="Georgia" w:hAnsi="Georgia" w:cs="Times New Roman"/>
        </w:rPr>
        <w:t>You may choose one of the following research questions</w:t>
      </w:r>
      <w:r w:rsidR="006E3F79">
        <w:rPr>
          <w:rFonts w:ascii="Georgia" w:hAnsi="Georgia" w:cs="Times New Roman"/>
        </w:rPr>
        <w:t xml:space="preserve"> (which you may interpret in </w:t>
      </w:r>
      <w:proofErr w:type="gramStart"/>
      <w:r w:rsidR="006E3F79">
        <w:rPr>
          <w:rFonts w:ascii="Georgia" w:hAnsi="Georgia" w:cs="Times New Roman"/>
        </w:rPr>
        <w:t>a number of</w:t>
      </w:r>
      <w:proofErr w:type="gramEnd"/>
      <w:r w:rsidR="006E3F79">
        <w:rPr>
          <w:rFonts w:ascii="Georgia" w:hAnsi="Georgia" w:cs="Times New Roman"/>
        </w:rPr>
        <w:t xml:space="preserve"> ways)</w:t>
      </w:r>
      <w:r w:rsidR="00007E63">
        <w:rPr>
          <w:rFonts w:ascii="Georgia" w:hAnsi="Georgia" w:cs="Times New Roman"/>
        </w:rPr>
        <w:t>, or an alternate, equivalent question that you discuss with the instructor prior to turning in the proposal</w:t>
      </w:r>
      <w:r w:rsidR="00155F35">
        <w:rPr>
          <w:rFonts w:ascii="Georgia" w:hAnsi="Georgia" w:cs="Times New Roman"/>
        </w:rPr>
        <w:t>:</w:t>
      </w:r>
      <w:r w:rsidR="00B95AF7">
        <w:rPr>
          <w:rFonts w:ascii="Georgia" w:hAnsi="Georgia" w:cs="Times New Roman"/>
        </w:rPr>
        <w:t xml:space="preserve"> </w:t>
      </w:r>
      <w:r w:rsidR="00BB294F" w:rsidRPr="00BB294F">
        <w:rPr>
          <w:rFonts w:ascii="Georgia" w:hAnsi="Georgia" w:cs="Times New Roman"/>
        </w:rPr>
        <w:t>(</w:t>
      </w:r>
      <w:r w:rsidR="00542DB9">
        <w:rPr>
          <w:rFonts w:ascii="Georgia" w:hAnsi="Georgia" w:cs="Times New Roman"/>
        </w:rPr>
        <w:t>a</w:t>
      </w:r>
      <w:r w:rsidR="00BB294F" w:rsidRPr="00BB294F">
        <w:rPr>
          <w:rFonts w:ascii="Georgia" w:hAnsi="Georgia" w:cs="Times New Roman"/>
        </w:rPr>
        <w:t xml:space="preserve">) </w:t>
      </w:r>
      <w:r w:rsidR="00355ABC">
        <w:rPr>
          <w:rFonts w:ascii="Georgia" w:hAnsi="Georgia" w:cs="Times New Roman"/>
        </w:rPr>
        <w:t>How do people develop</w:t>
      </w:r>
      <w:r w:rsidR="00BB294F" w:rsidRPr="00BB294F">
        <w:rPr>
          <w:rFonts w:ascii="Georgia" w:hAnsi="Georgia" w:cs="Times New Roman"/>
        </w:rPr>
        <w:t xml:space="preserve"> moral </w:t>
      </w:r>
      <w:r w:rsidR="00355ABC">
        <w:rPr>
          <w:rFonts w:ascii="Georgia" w:hAnsi="Georgia" w:cs="Times New Roman"/>
        </w:rPr>
        <w:t xml:space="preserve">prejudice, i.e., </w:t>
      </w:r>
      <w:r w:rsidR="00BB294F" w:rsidRPr="00BB294F">
        <w:rPr>
          <w:rFonts w:ascii="Georgia" w:hAnsi="Georgia" w:cs="Times New Roman"/>
        </w:rPr>
        <w:t xml:space="preserve">negative moral attitudes towards a group of people (e.g., </w:t>
      </w:r>
      <w:r w:rsidR="00355ABC">
        <w:rPr>
          <w:rFonts w:ascii="Georgia" w:hAnsi="Georgia" w:cs="Times New Roman"/>
        </w:rPr>
        <w:t>based on race</w:t>
      </w:r>
      <w:r w:rsidR="00BB294F" w:rsidRPr="00BB294F">
        <w:rPr>
          <w:rFonts w:ascii="Georgia" w:hAnsi="Georgia" w:cs="Times New Roman"/>
        </w:rPr>
        <w:t xml:space="preserve">, </w:t>
      </w:r>
      <w:r w:rsidR="00355ABC">
        <w:rPr>
          <w:rFonts w:ascii="Georgia" w:hAnsi="Georgia" w:cs="Times New Roman"/>
        </w:rPr>
        <w:t xml:space="preserve">sexuality, </w:t>
      </w:r>
      <w:r w:rsidR="00BB294F" w:rsidRPr="00BB294F">
        <w:rPr>
          <w:rFonts w:ascii="Georgia" w:hAnsi="Georgia" w:cs="Times New Roman"/>
        </w:rPr>
        <w:t xml:space="preserve">gender identity, weight, </w:t>
      </w:r>
      <w:r w:rsidR="00355ABC">
        <w:rPr>
          <w:rFonts w:ascii="Georgia" w:hAnsi="Georgia" w:cs="Times New Roman"/>
        </w:rPr>
        <w:t>belief in God</w:t>
      </w:r>
      <w:r w:rsidR="00BB294F" w:rsidRPr="00BB294F">
        <w:rPr>
          <w:rFonts w:ascii="Georgia" w:hAnsi="Georgia" w:cs="Times New Roman"/>
        </w:rPr>
        <w:t xml:space="preserve">)? </w:t>
      </w:r>
      <w:r w:rsidR="006D611C" w:rsidRPr="006D611C">
        <w:rPr>
          <w:rFonts w:ascii="Georgia" w:hAnsi="Georgia" w:cs="Times New Roman"/>
        </w:rPr>
        <w:t>(</w:t>
      </w:r>
      <w:r w:rsidR="0035061E">
        <w:rPr>
          <w:rFonts w:ascii="Georgia" w:hAnsi="Georgia" w:cs="Times New Roman"/>
        </w:rPr>
        <w:t>b</w:t>
      </w:r>
      <w:r w:rsidR="006D611C" w:rsidRPr="006D611C">
        <w:rPr>
          <w:rFonts w:ascii="Georgia" w:hAnsi="Georgia" w:cs="Times New Roman"/>
        </w:rPr>
        <w:t xml:space="preserve">) </w:t>
      </w:r>
      <w:r w:rsidR="009C39F2">
        <w:rPr>
          <w:rFonts w:ascii="Georgia" w:hAnsi="Georgia" w:cs="Times New Roman"/>
        </w:rPr>
        <w:t>Given insights from psychological research, what</w:t>
      </w:r>
      <w:r w:rsidR="006E3F79">
        <w:rPr>
          <w:rFonts w:ascii="Georgia" w:hAnsi="Georgia" w:cs="Times New Roman"/>
        </w:rPr>
        <w:t xml:space="preserve"> should policymakers </w:t>
      </w:r>
      <w:r w:rsidR="009C39F2">
        <w:rPr>
          <w:rFonts w:ascii="Georgia" w:hAnsi="Georgia" w:cs="Times New Roman"/>
        </w:rPr>
        <w:t>do</w:t>
      </w:r>
      <w:r w:rsidR="006E3F79">
        <w:rPr>
          <w:rFonts w:ascii="Georgia" w:hAnsi="Georgia" w:cs="Times New Roman"/>
        </w:rPr>
        <w:t xml:space="preserve"> to </w:t>
      </w:r>
      <w:r w:rsidR="009C39F2">
        <w:rPr>
          <w:rFonts w:ascii="Georgia" w:hAnsi="Georgia" w:cs="Times New Roman"/>
        </w:rPr>
        <w:t>reduce</w:t>
      </w:r>
      <w:r w:rsidR="006D611C" w:rsidRPr="006D611C">
        <w:rPr>
          <w:rFonts w:ascii="Georgia" w:hAnsi="Georgia" w:cs="Times New Roman"/>
        </w:rPr>
        <w:t xml:space="preserve"> </w:t>
      </w:r>
      <w:r w:rsidR="00036E76">
        <w:rPr>
          <w:rFonts w:ascii="Georgia" w:hAnsi="Georgia" w:cs="Times New Roman"/>
        </w:rPr>
        <w:t>immoral or unethical behavior (e.g., academic cheating, violence)</w:t>
      </w:r>
      <w:r w:rsidR="006D611C" w:rsidRPr="006D611C">
        <w:rPr>
          <w:rFonts w:ascii="Georgia" w:hAnsi="Georgia" w:cs="Times New Roman"/>
        </w:rPr>
        <w:t>?</w:t>
      </w:r>
      <w:r w:rsidR="00EF4923">
        <w:rPr>
          <w:rFonts w:ascii="Georgia" w:hAnsi="Georgia" w:cs="Times New Roman"/>
        </w:rPr>
        <w:t xml:space="preserve"> </w:t>
      </w:r>
      <w:r w:rsidR="00057AD9" w:rsidRPr="00057AD9">
        <w:rPr>
          <w:rFonts w:ascii="Georgia" w:hAnsi="Georgia" w:cs="Times New Roman"/>
        </w:rPr>
        <w:t>(</w:t>
      </w:r>
      <w:r w:rsidR="00057AD9">
        <w:rPr>
          <w:rFonts w:ascii="Georgia" w:hAnsi="Georgia" w:cs="Times New Roman"/>
        </w:rPr>
        <w:t>c</w:t>
      </w:r>
      <w:r w:rsidR="00057AD9" w:rsidRPr="00057AD9">
        <w:rPr>
          <w:rFonts w:ascii="Georgia" w:hAnsi="Georgia" w:cs="Times New Roman"/>
        </w:rPr>
        <w:t xml:space="preserve">) How might you attempt to change someone’s mind about a moral issue (e.g., people shouldn’t eat animals, police reform)? </w:t>
      </w:r>
      <w:r w:rsidR="00EF4923" w:rsidRPr="00EF4923">
        <w:rPr>
          <w:rFonts w:ascii="Georgia" w:hAnsi="Georgia" w:cs="Times New Roman"/>
        </w:rPr>
        <w:t>(</w:t>
      </w:r>
      <w:r w:rsidR="00057AD9">
        <w:rPr>
          <w:rFonts w:ascii="Georgia" w:hAnsi="Georgia" w:cs="Times New Roman"/>
        </w:rPr>
        <w:t>d</w:t>
      </w:r>
      <w:r w:rsidR="00EF4923" w:rsidRPr="00EF4923">
        <w:rPr>
          <w:rFonts w:ascii="Georgia" w:hAnsi="Georgia" w:cs="Times New Roman"/>
        </w:rPr>
        <w:t>) How and why do psychopaths</w:t>
      </w:r>
      <w:r w:rsidR="006E3F79">
        <w:rPr>
          <w:rFonts w:ascii="Georgia" w:hAnsi="Georgia" w:cs="Times New Roman"/>
        </w:rPr>
        <w:t xml:space="preserve"> (or another neurodivergent group)</w:t>
      </w:r>
      <w:r w:rsidR="00EF4923" w:rsidRPr="00EF4923">
        <w:rPr>
          <w:rFonts w:ascii="Georgia" w:hAnsi="Georgia" w:cs="Times New Roman"/>
        </w:rPr>
        <w:t xml:space="preserve"> differ in their moral judgments and behavior? </w:t>
      </w:r>
      <w:r w:rsidR="006D611C" w:rsidRPr="006D611C">
        <w:rPr>
          <w:rFonts w:ascii="Georgia" w:hAnsi="Georgia" w:cs="Times New Roman"/>
        </w:rPr>
        <w:t xml:space="preserve"> </w:t>
      </w:r>
      <w:r w:rsidR="00F1766E" w:rsidRPr="00F1766E">
        <w:rPr>
          <w:rFonts w:ascii="Georgia" w:hAnsi="Georgia" w:cs="Times New Roman"/>
        </w:rPr>
        <w:t>(</w:t>
      </w:r>
      <w:r w:rsidR="00057AD9">
        <w:rPr>
          <w:rFonts w:ascii="Georgia" w:hAnsi="Georgia" w:cs="Times New Roman"/>
        </w:rPr>
        <w:t>e</w:t>
      </w:r>
      <w:r w:rsidR="00F1766E" w:rsidRPr="00F1766E">
        <w:rPr>
          <w:rFonts w:ascii="Georgia" w:hAnsi="Georgia" w:cs="Times New Roman"/>
        </w:rPr>
        <w:t xml:space="preserve">) To what extent </w:t>
      </w:r>
      <w:r w:rsidR="00057AD9">
        <w:rPr>
          <w:rFonts w:ascii="Georgia" w:hAnsi="Georgia" w:cs="Times New Roman"/>
        </w:rPr>
        <w:t>are a group</w:t>
      </w:r>
      <w:r w:rsidR="00F1766E" w:rsidRPr="00F1766E">
        <w:rPr>
          <w:rFonts w:ascii="Georgia" w:hAnsi="Georgia" w:cs="Times New Roman"/>
        </w:rPr>
        <w:t xml:space="preserve"> (e.g., infants, young children</w:t>
      </w:r>
      <w:r w:rsidR="00057AD9">
        <w:rPr>
          <w:rFonts w:ascii="Georgia" w:hAnsi="Georgia" w:cs="Times New Roman"/>
        </w:rPr>
        <w:t>, nonhuman animals</w:t>
      </w:r>
      <w:r w:rsidR="00F1766E" w:rsidRPr="00F1766E">
        <w:rPr>
          <w:rFonts w:ascii="Georgia" w:hAnsi="Georgia" w:cs="Times New Roman"/>
        </w:rPr>
        <w:t xml:space="preserve">) capable of morality? </w:t>
      </w:r>
      <w:r w:rsidR="00465820">
        <w:rPr>
          <w:rFonts w:ascii="Georgia" w:hAnsi="Georgia" w:cs="Times New Roman"/>
        </w:rPr>
        <w:t>(</w:t>
      </w:r>
      <w:r w:rsidR="00057AD9">
        <w:rPr>
          <w:rFonts w:ascii="Georgia" w:hAnsi="Georgia" w:cs="Times New Roman"/>
        </w:rPr>
        <w:t>f</w:t>
      </w:r>
      <w:r w:rsidR="00465820">
        <w:rPr>
          <w:rFonts w:ascii="Georgia" w:hAnsi="Georgia" w:cs="Times New Roman"/>
        </w:rPr>
        <w:t xml:space="preserve">) When is lying </w:t>
      </w:r>
      <w:r w:rsidR="00B41FC2">
        <w:rPr>
          <w:rFonts w:ascii="Georgia" w:hAnsi="Georgia" w:cs="Times New Roman"/>
        </w:rPr>
        <w:t xml:space="preserve">considered </w:t>
      </w:r>
      <w:r w:rsidR="00465820">
        <w:rPr>
          <w:rFonts w:ascii="Georgia" w:hAnsi="Georgia" w:cs="Times New Roman"/>
        </w:rPr>
        <w:t>permissible, or even preferred (i.e., prosocial lying</w:t>
      </w:r>
      <w:r w:rsidR="00036E76">
        <w:rPr>
          <w:rFonts w:ascii="Georgia" w:hAnsi="Georgia" w:cs="Times New Roman"/>
        </w:rPr>
        <w:t>)</w:t>
      </w:r>
      <w:r w:rsidR="00B41FC2">
        <w:rPr>
          <w:rFonts w:ascii="Georgia" w:hAnsi="Georgia" w:cs="Times New Roman"/>
        </w:rPr>
        <w:t>, and when is it considered obligatory to tell the truth</w:t>
      </w:r>
      <w:r w:rsidR="00036E76">
        <w:rPr>
          <w:rFonts w:ascii="Georgia" w:hAnsi="Georgia" w:cs="Times New Roman"/>
        </w:rPr>
        <w:t>?</w:t>
      </w:r>
      <w:r w:rsidR="007418E1">
        <w:rPr>
          <w:rFonts w:ascii="Georgia" w:hAnsi="Georgia" w:cs="Times New Roman"/>
        </w:rPr>
        <w:t xml:space="preserve"> </w:t>
      </w:r>
      <w:r w:rsidR="00E9184A">
        <w:rPr>
          <w:rFonts w:ascii="Georgia" w:hAnsi="Georgia" w:cs="Times New Roman"/>
        </w:rPr>
        <w:t>(</w:t>
      </w:r>
      <w:r w:rsidR="00F842FE">
        <w:rPr>
          <w:rFonts w:ascii="Georgia" w:hAnsi="Georgia" w:cs="Times New Roman"/>
        </w:rPr>
        <w:t>g</w:t>
      </w:r>
      <w:r w:rsidR="00E9184A">
        <w:rPr>
          <w:rFonts w:ascii="Georgia" w:hAnsi="Georgia" w:cs="Times New Roman"/>
        </w:rPr>
        <w:t>) How do we detect if someone is telling the truth or lying?</w:t>
      </w:r>
    </w:p>
    <w:p w14:paraId="0C0D35A3" w14:textId="3A5D77E2" w:rsidR="0049760E" w:rsidRPr="00484333" w:rsidRDefault="00155F35">
      <w:pPr>
        <w:rPr>
          <w:rFonts w:ascii="Georgia" w:hAnsi="Georgia" w:cs="Times New Roman"/>
          <w:b/>
          <w:bCs/>
        </w:rPr>
      </w:pPr>
      <w:r w:rsidRPr="00155F35">
        <w:rPr>
          <w:rFonts w:ascii="Georgia" w:hAnsi="Georgia" w:cs="Times New Roman"/>
        </w:rPr>
        <w:t xml:space="preserve">I </w:t>
      </w:r>
      <w:r w:rsidR="00DB0FEF">
        <w:rPr>
          <w:rFonts w:ascii="Georgia" w:hAnsi="Georgia" w:cs="Times New Roman"/>
        </w:rPr>
        <w:t>encourage you to choose</w:t>
      </w:r>
      <w:r w:rsidRPr="00155F35">
        <w:rPr>
          <w:rFonts w:ascii="Georgia" w:hAnsi="Georgia" w:cs="Times New Roman"/>
        </w:rPr>
        <w:t xml:space="preserve"> a research question that you find compelling and believe will encourage your growth as a scientist and person. Often, this won’t be a question that is ‘easy’ to answer, or most comfortable for you.</w:t>
      </w:r>
      <w:r w:rsidR="00036E76">
        <w:rPr>
          <w:rFonts w:ascii="Georgia" w:hAnsi="Georgia" w:cs="Times New Roman"/>
        </w:rPr>
        <w:t xml:space="preserve"> </w:t>
      </w:r>
      <w:r w:rsidR="0039412D">
        <w:rPr>
          <w:rFonts w:ascii="Georgia" w:hAnsi="Georgia" w:cs="Times New Roman"/>
        </w:rPr>
        <w:t>You will turn in a topic proposal</w:t>
      </w:r>
      <w:r w:rsidR="00D75045">
        <w:rPr>
          <w:rFonts w:ascii="Georgia" w:hAnsi="Georgia" w:cs="Times New Roman"/>
        </w:rPr>
        <w:t xml:space="preserve"> outlining your chosen research question and plan for the structure of </w:t>
      </w:r>
      <w:r w:rsidR="00172047">
        <w:rPr>
          <w:rFonts w:ascii="Georgia" w:hAnsi="Georgia" w:cs="Times New Roman"/>
        </w:rPr>
        <w:t>your</w:t>
      </w:r>
      <w:r w:rsidR="00D75045">
        <w:rPr>
          <w:rFonts w:ascii="Georgia" w:hAnsi="Georgia" w:cs="Times New Roman"/>
        </w:rPr>
        <w:t xml:space="preserve"> paper</w:t>
      </w:r>
      <w:r w:rsidR="0039412D">
        <w:rPr>
          <w:rFonts w:ascii="Georgia" w:hAnsi="Georgia" w:cs="Times New Roman"/>
        </w:rPr>
        <w:t xml:space="preserve"> in Week 8 for feedback (about 1 page double spaced) and the final draft during finals week (about 4-6 paged double spaced)</w:t>
      </w:r>
      <w:r w:rsidR="003A0ECD" w:rsidRPr="003A0ECD">
        <w:rPr>
          <w:rFonts w:ascii="Georgia" w:hAnsi="Georgia" w:cs="Times New Roman"/>
        </w:rPr>
        <w:t xml:space="preserve">. </w:t>
      </w:r>
      <w:r w:rsidR="00B47148">
        <w:rPr>
          <w:rFonts w:ascii="Georgia" w:hAnsi="Georgia" w:cs="Times New Roman"/>
        </w:rPr>
        <w:t>P</w:t>
      </w:r>
      <w:r w:rsidR="001432F7">
        <w:rPr>
          <w:rFonts w:ascii="Georgia" w:hAnsi="Georgia" w:cs="Times New Roman"/>
        </w:rPr>
        <w:t>lease use APA format, including a title and reference page</w:t>
      </w:r>
      <w:r w:rsidR="00172047">
        <w:rPr>
          <w:rFonts w:ascii="Georgia" w:hAnsi="Georgia" w:cs="Times New Roman"/>
        </w:rPr>
        <w:t xml:space="preserve"> that do not count towards page length</w:t>
      </w:r>
      <w:r w:rsidR="001432F7">
        <w:rPr>
          <w:rFonts w:ascii="Georgia" w:hAnsi="Georgia" w:cs="Times New Roman"/>
        </w:rPr>
        <w:t xml:space="preserve">. </w:t>
      </w:r>
      <w:r w:rsidR="00007E63">
        <w:rPr>
          <w:rFonts w:ascii="Georgia" w:hAnsi="Georgia" w:cs="Times New Roman"/>
        </w:rPr>
        <w:t>Successful papers will provide a nuanced understanding of the topic</w:t>
      </w:r>
      <w:r w:rsidR="001432F7">
        <w:rPr>
          <w:rFonts w:ascii="Georgia" w:hAnsi="Georgia" w:cs="Times New Roman"/>
        </w:rPr>
        <w:t>, an abundance of empirical evidence</w:t>
      </w:r>
      <w:r w:rsidR="00BC61F4">
        <w:rPr>
          <w:rFonts w:ascii="Georgia" w:hAnsi="Georgia" w:cs="Times New Roman"/>
        </w:rPr>
        <w:t xml:space="preserve"> to support claims and ideas</w:t>
      </w:r>
      <w:r w:rsidR="001432F7">
        <w:rPr>
          <w:rFonts w:ascii="Georgia" w:hAnsi="Georgia" w:cs="Times New Roman"/>
        </w:rPr>
        <w:t xml:space="preserve">, and </w:t>
      </w:r>
      <w:r w:rsidR="00BC61F4">
        <w:rPr>
          <w:rFonts w:ascii="Georgia" w:hAnsi="Georgia" w:cs="Times New Roman"/>
        </w:rPr>
        <w:t>thoughtful discussion of the strengths and limitations of psychological research in answering big, important questions</w:t>
      </w:r>
      <w:r w:rsidR="00007E63">
        <w:rPr>
          <w:rFonts w:ascii="Georgia" w:hAnsi="Georgia" w:cs="Times New Roman"/>
        </w:rPr>
        <w:t xml:space="preserve">. </w:t>
      </w:r>
      <w:r w:rsidR="00B04E0F">
        <w:rPr>
          <w:rFonts w:ascii="Georgia" w:hAnsi="Georgia" w:cs="Times New Roman"/>
        </w:rPr>
        <w:t>Submit on Canvas.</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D06CD" w14:paraId="18873C50" w14:textId="77777777" w:rsidTr="00DD06CD">
        <w:tc>
          <w:tcPr>
            <w:tcW w:w="9350" w:type="dxa"/>
            <w:tcBorders>
              <w:top w:val="nil"/>
              <w:left w:val="nil"/>
              <w:bottom w:val="nil"/>
              <w:right w:val="nil"/>
            </w:tcBorders>
            <w:shd w:val="clear" w:color="auto" w:fill="D9D9D9" w:themeFill="background1" w:themeFillShade="D9"/>
          </w:tcPr>
          <w:p w14:paraId="061CC391" w14:textId="700D7ACD" w:rsidR="00DD06CD" w:rsidRDefault="00DD06CD">
            <w:pPr>
              <w:rPr>
                <w:rFonts w:ascii="Georgia" w:hAnsi="Georgia" w:cs="Times New Roman"/>
                <w:b/>
                <w:bCs/>
              </w:rPr>
            </w:pPr>
            <w:r w:rsidRPr="00DD06CD">
              <w:rPr>
                <w:rFonts w:ascii="Georgia" w:hAnsi="Georgia" w:cs="Times New Roman"/>
                <w:b/>
                <w:bCs/>
              </w:rPr>
              <w:t>REFLECTIONS</w:t>
            </w:r>
          </w:p>
        </w:tc>
      </w:tr>
    </w:tbl>
    <w:p w14:paraId="3C9B8E17" w14:textId="390153D0" w:rsidR="00DD06CD" w:rsidRDefault="007E58EA">
      <w:pPr>
        <w:rPr>
          <w:rFonts w:ascii="Georgia" w:hAnsi="Georgia" w:cs="Times New Roman"/>
          <w:b/>
          <w:bCs/>
        </w:rPr>
      </w:pPr>
      <w:r w:rsidRPr="007E58EA">
        <w:rPr>
          <w:rFonts w:ascii="Georgia" w:hAnsi="Georgia" w:cs="Times New Roman"/>
        </w:rPr>
        <w:t>To</w:t>
      </w:r>
      <w:r>
        <w:rPr>
          <w:rFonts w:ascii="Georgia" w:hAnsi="Georgia" w:cs="Times New Roman"/>
        </w:rPr>
        <w:t xml:space="preserve"> </w:t>
      </w:r>
      <w:r w:rsidR="001C6859">
        <w:rPr>
          <w:rFonts w:ascii="Georgia" w:hAnsi="Georgia" w:cs="Times New Roman"/>
        </w:rPr>
        <w:t>enrich</w:t>
      </w:r>
      <w:r w:rsidRPr="007E58EA">
        <w:rPr>
          <w:rFonts w:ascii="Georgia" w:hAnsi="Georgia" w:cs="Times New Roman"/>
        </w:rPr>
        <w:t xml:space="preserve"> </w:t>
      </w:r>
      <w:r w:rsidR="000469E7">
        <w:rPr>
          <w:rFonts w:ascii="Georgia" w:hAnsi="Georgia" w:cs="Times New Roman"/>
        </w:rPr>
        <w:t xml:space="preserve">class </w:t>
      </w:r>
      <w:r w:rsidRPr="007E58EA">
        <w:rPr>
          <w:rFonts w:ascii="Georgia" w:hAnsi="Georgia" w:cs="Times New Roman"/>
        </w:rPr>
        <w:t>discussion</w:t>
      </w:r>
      <w:r w:rsidR="001C6859">
        <w:rPr>
          <w:rFonts w:ascii="Georgia" w:hAnsi="Georgia" w:cs="Times New Roman"/>
        </w:rPr>
        <w:t>s</w:t>
      </w:r>
      <w:r>
        <w:rPr>
          <w:rFonts w:ascii="Georgia" w:hAnsi="Georgia" w:cs="Times New Roman"/>
        </w:rPr>
        <w:t xml:space="preserve"> and </w:t>
      </w:r>
      <w:r w:rsidR="001C6859">
        <w:rPr>
          <w:rFonts w:ascii="Georgia" w:hAnsi="Georgia" w:cs="Times New Roman"/>
        </w:rPr>
        <w:t xml:space="preserve">facilitate </w:t>
      </w:r>
      <w:r>
        <w:rPr>
          <w:rFonts w:ascii="Georgia" w:hAnsi="Georgia" w:cs="Times New Roman"/>
        </w:rPr>
        <w:t xml:space="preserve">a </w:t>
      </w:r>
      <w:r w:rsidR="00D75045">
        <w:rPr>
          <w:rFonts w:ascii="Georgia" w:hAnsi="Georgia" w:cs="Times New Roman"/>
        </w:rPr>
        <w:t>deeper</w:t>
      </w:r>
      <w:r w:rsidR="000469E7">
        <w:rPr>
          <w:rFonts w:ascii="Georgia" w:hAnsi="Georgia" w:cs="Times New Roman"/>
        </w:rPr>
        <w:t xml:space="preserve"> </w:t>
      </w:r>
      <w:r w:rsidR="00D75045">
        <w:rPr>
          <w:rFonts w:ascii="Georgia" w:hAnsi="Georgia" w:cs="Times New Roman"/>
        </w:rPr>
        <w:t>encoding</w:t>
      </w:r>
      <w:r>
        <w:rPr>
          <w:rFonts w:ascii="Georgia" w:hAnsi="Georgia" w:cs="Times New Roman"/>
        </w:rPr>
        <w:t xml:space="preserve"> of the readings</w:t>
      </w:r>
      <w:r w:rsidRPr="007E58EA">
        <w:rPr>
          <w:rFonts w:ascii="Georgia" w:hAnsi="Georgia" w:cs="Times New Roman"/>
        </w:rPr>
        <w:t>,</w:t>
      </w:r>
      <w:r>
        <w:rPr>
          <w:rFonts w:ascii="Georgia" w:hAnsi="Georgia" w:cs="Times New Roman"/>
          <w:b/>
          <w:bCs/>
        </w:rPr>
        <w:t xml:space="preserve"> </w:t>
      </w:r>
      <w:r w:rsidR="000469E7" w:rsidRPr="000469E7">
        <w:rPr>
          <w:rFonts w:ascii="Georgia" w:hAnsi="Georgia" w:cs="Times New Roman"/>
        </w:rPr>
        <w:t xml:space="preserve">you will write </w:t>
      </w:r>
      <w:r w:rsidR="0055666A">
        <w:rPr>
          <w:rFonts w:ascii="Georgia" w:hAnsi="Georgia" w:cs="Times New Roman"/>
        </w:rPr>
        <w:t>five</w:t>
      </w:r>
      <w:r w:rsidR="000469E7" w:rsidRPr="000469E7">
        <w:rPr>
          <w:rFonts w:ascii="Georgia" w:hAnsi="Georgia" w:cs="Times New Roman"/>
        </w:rPr>
        <w:t xml:space="preserve"> </w:t>
      </w:r>
      <w:r w:rsidR="006E311C">
        <w:rPr>
          <w:rFonts w:ascii="Georgia" w:hAnsi="Georgia" w:cs="Times New Roman"/>
        </w:rPr>
        <w:t xml:space="preserve">reading </w:t>
      </w:r>
      <w:r w:rsidR="000469E7" w:rsidRPr="000469E7">
        <w:rPr>
          <w:rFonts w:ascii="Georgia" w:hAnsi="Georgia" w:cs="Times New Roman"/>
        </w:rPr>
        <w:t xml:space="preserve">reflections </w:t>
      </w:r>
      <w:r w:rsidR="0023310B">
        <w:rPr>
          <w:rFonts w:ascii="Georgia" w:hAnsi="Georgia" w:cs="Times New Roman"/>
        </w:rPr>
        <w:t xml:space="preserve">(about 1 page double spaced) </w:t>
      </w:r>
      <w:r w:rsidR="000469E7" w:rsidRPr="000469E7">
        <w:rPr>
          <w:rFonts w:ascii="Georgia" w:hAnsi="Georgia" w:cs="Times New Roman"/>
        </w:rPr>
        <w:t>over the course of the term.</w:t>
      </w:r>
      <w:r w:rsidR="000469E7">
        <w:rPr>
          <w:rFonts w:ascii="Georgia" w:hAnsi="Georgia" w:cs="Times New Roman"/>
        </w:rPr>
        <w:t xml:space="preserve"> </w:t>
      </w:r>
      <w:r w:rsidR="0055666A">
        <w:rPr>
          <w:rFonts w:ascii="Georgia" w:hAnsi="Georgia" w:cs="Times New Roman"/>
        </w:rPr>
        <w:t xml:space="preserve">You </w:t>
      </w:r>
      <w:r w:rsidR="00B50A20">
        <w:rPr>
          <w:rFonts w:ascii="Georgia" w:hAnsi="Georgia" w:cs="Times New Roman"/>
        </w:rPr>
        <w:t>must</w:t>
      </w:r>
      <w:r w:rsidR="0055666A">
        <w:rPr>
          <w:rFonts w:ascii="Georgia" w:hAnsi="Georgia" w:cs="Times New Roman"/>
        </w:rPr>
        <w:t xml:space="preserve"> choose </w:t>
      </w:r>
      <w:r w:rsidR="00B50A20">
        <w:rPr>
          <w:rFonts w:ascii="Georgia" w:hAnsi="Georgia" w:cs="Times New Roman"/>
        </w:rPr>
        <w:t>readings</w:t>
      </w:r>
      <w:r w:rsidR="0055666A">
        <w:rPr>
          <w:rFonts w:ascii="Georgia" w:hAnsi="Georgia" w:cs="Times New Roman"/>
        </w:rPr>
        <w:t xml:space="preserve"> that are eligible for reflection, as indicated by a * symbol </w:t>
      </w:r>
      <w:r w:rsidR="00D47DD3">
        <w:rPr>
          <w:rFonts w:ascii="Georgia" w:hAnsi="Georgia" w:cs="Times New Roman"/>
        </w:rPr>
        <w:t>next to</w:t>
      </w:r>
      <w:r w:rsidR="0055666A">
        <w:rPr>
          <w:rFonts w:ascii="Georgia" w:hAnsi="Georgia" w:cs="Times New Roman"/>
        </w:rPr>
        <w:t xml:space="preserve"> the reading in the syllabus</w:t>
      </w:r>
      <w:r w:rsidR="003057B4">
        <w:rPr>
          <w:rFonts w:ascii="Georgia" w:hAnsi="Georgia" w:cs="Times New Roman"/>
        </w:rPr>
        <w:t xml:space="preserve"> but which five </w:t>
      </w:r>
      <w:r w:rsidR="00172047">
        <w:rPr>
          <w:rFonts w:ascii="Georgia" w:hAnsi="Georgia" w:cs="Times New Roman"/>
        </w:rPr>
        <w:t xml:space="preserve">readings </w:t>
      </w:r>
      <w:r w:rsidR="003057B4">
        <w:rPr>
          <w:rFonts w:ascii="Georgia" w:hAnsi="Georgia" w:cs="Times New Roman"/>
        </w:rPr>
        <w:t>you choose is entirely up to you</w:t>
      </w:r>
      <w:r w:rsidR="0055666A">
        <w:rPr>
          <w:rFonts w:ascii="Georgia" w:hAnsi="Georgia" w:cs="Times New Roman"/>
        </w:rPr>
        <w:t xml:space="preserve">. </w:t>
      </w:r>
      <w:r w:rsidR="00E1405E">
        <w:rPr>
          <w:rFonts w:ascii="Georgia" w:hAnsi="Georgia" w:cs="Times New Roman"/>
        </w:rPr>
        <w:t xml:space="preserve">If there are two papers eligible for reflection </w:t>
      </w:r>
      <w:proofErr w:type="gramStart"/>
      <w:r w:rsidR="00E1405E">
        <w:rPr>
          <w:rFonts w:ascii="Georgia" w:hAnsi="Georgia" w:cs="Times New Roman"/>
        </w:rPr>
        <w:t>in a given</w:t>
      </w:r>
      <w:proofErr w:type="gramEnd"/>
      <w:r w:rsidR="00E1405E">
        <w:rPr>
          <w:rFonts w:ascii="Georgia" w:hAnsi="Georgia" w:cs="Times New Roman"/>
        </w:rPr>
        <w:t xml:space="preserve"> week, you can pick </w:t>
      </w:r>
      <w:r w:rsidR="00172047">
        <w:rPr>
          <w:rFonts w:ascii="Georgia" w:hAnsi="Georgia" w:cs="Times New Roman"/>
        </w:rPr>
        <w:t xml:space="preserve">one </w:t>
      </w:r>
      <w:r w:rsidR="00E1405E">
        <w:rPr>
          <w:rFonts w:ascii="Georgia" w:hAnsi="Georgia" w:cs="Times New Roman"/>
        </w:rPr>
        <w:t xml:space="preserve">to </w:t>
      </w:r>
      <w:r w:rsidR="00172047">
        <w:rPr>
          <w:rFonts w:ascii="Georgia" w:hAnsi="Georgia" w:cs="Times New Roman"/>
        </w:rPr>
        <w:t>reflect</w:t>
      </w:r>
      <w:r w:rsidR="00E1405E">
        <w:rPr>
          <w:rFonts w:ascii="Georgia" w:hAnsi="Georgia" w:cs="Times New Roman"/>
        </w:rPr>
        <w:t xml:space="preserve"> on or incorporate both into your reflection. </w:t>
      </w:r>
      <w:r w:rsidR="0055666A">
        <w:rPr>
          <w:rFonts w:ascii="Georgia" w:hAnsi="Georgia" w:cs="Times New Roman"/>
        </w:rPr>
        <w:t xml:space="preserve">Your reflection should include a short summary of the </w:t>
      </w:r>
      <w:r w:rsidR="00542DB9">
        <w:rPr>
          <w:rFonts w:ascii="Georgia" w:hAnsi="Georgia" w:cs="Times New Roman"/>
        </w:rPr>
        <w:t xml:space="preserve">reading and then at least one of the following: (a) </w:t>
      </w:r>
      <w:r w:rsidR="004E2CEA">
        <w:rPr>
          <w:rFonts w:ascii="Georgia" w:hAnsi="Georgia" w:cs="Times New Roman"/>
        </w:rPr>
        <w:t xml:space="preserve">evaluate the extent to which </w:t>
      </w:r>
      <w:r w:rsidR="00694F72">
        <w:rPr>
          <w:rFonts w:ascii="Georgia" w:hAnsi="Georgia" w:cs="Times New Roman"/>
        </w:rPr>
        <w:t xml:space="preserve">you were convinced by the author(s)’s </w:t>
      </w:r>
      <w:r w:rsidR="00ED6DF9">
        <w:rPr>
          <w:rFonts w:ascii="Georgia" w:hAnsi="Georgia" w:cs="Times New Roman"/>
        </w:rPr>
        <w:t>arguments or claims</w:t>
      </w:r>
      <w:r w:rsidR="006E311C">
        <w:rPr>
          <w:rFonts w:ascii="Georgia" w:hAnsi="Georgia" w:cs="Times New Roman"/>
        </w:rPr>
        <w:t xml:space="preserve"> (</w:t>
      </w:r>
      <w:r w:rsidR="00FD5133">
        <w:rPr>
          <w:rFonts w:ascii="Georgia" w:hAnsi="Georgia" w:cs="Times New Roman"/>
        </w:rPr>
        <w:t>b</w:t>
      </w:r>
      <w:r w:rsidR="006E311C">
        <w:rPr>
          <w:rFonts w:ascii="Georgia" w:hAnsi="Georgia" w:cs="Times New Roman"/>
        </w:rPr>
        <w:t xml:space="preserve">) </w:t>
      </w:r>
      <w:r w:rsidR="00B50A20">
        <w:rPr>
          <w:rFonts w:ascii="Georgia" w:hAnsi="Georgia" w:cs="Times New Roman"/>
        </w:rPr>
        <w:t>connect the reading to observations</w:t>
      </w:r>
      <w:r w:rsidR="00FD5133">
        <w:rPr>
          <w:rFonts w:ascii="Georgia" w:hAnsi="Georgia" w:cs="Times New Roman"/>
        </w:rPr>
        <w:t xml:space="preserve"> or experiences</w:t>
      </w:r>
      <w:r w:rsidR="00B50A20">
        <w:rPr>
          <w:rFonts w:ascii="Georgia" w:hAnsi="Georgia" w:cs="Times New Roman"/>
        </w:rPr>
        <w:t xml:space="preserve"> in your life</w:t>
      </w:r>
      <w:r w:rsidR="00FD5133">
        <w:rPr>
          <w:rFonts w:ascii="Georgia" w:hAnsi="Georgia" w:cs="Times New Roman"/>
        </w:rPr>
        <w:t>,</w:t>
      </w:r>
      <w:r w:rsidR="00B50A20">
        <w:rPr>
          <w:rFonts w:ascii="Georgia" w:hAnsi="Georgia" w:cs="Times New Roman"/>
        </w:rPr>
        <w:t xml:space="preserve"> or </w:t>
      </w:r>
      <w:r w:rsidR="00FD5133">
        <w:rPr>
          <w:rFonts w:ascii="Georgia" w:hAnsi="Georgia" w:cs="Times New Roman"/>
        </w:rPr>
        <w:t xml:space="preserve">to </w:t>
      </w:r>
      <w:r w:rsidR="00B50A20">
        <w:rPr>
          <w:rFonts w:ascii="Georgia" w:hAnsi="Georgia" w:cs="Times New Roman"/>
        </w:rPr>
        <w:t xml:space="preserve">theories or findings from </w:t>
      </w:r>
      <w:r w:rsidR="00FD5133">
        <w:rPr>
          <w:rFonts w:ascii="Georgia" w:hAnsi="Georgia" w:cs="Times New Roman"/>
        </w:rPr>
        <w:t>this</w:t>
      </w:r>
      <w:r w:rsidR="00B50A20">
        <w:rPr>
          <w:rFonts w:ascii="Georgia" w:hAnsi="Georgia" w:cs="Times New Roman"/>
        </w:rPr>
        <w:t xml:space="preserve"> </w:t>
      </w:r>
      <w:r w:rsidR="00FD5133">
        <w:rPr>
          <w:rFonts w:ascii="Georgia" w:hAnsi="Georgia" w:cs="Times New Roman"/>
        </w:rPr>
        <w:t>course or another course you’ve taken (c) consider how the findings could be applied to fix a social problem</w:t>
      </w:r>
      <w:r w:rsidR="00B50A20">
        <w:rPr>
          <w:rFonts w:ascii="Georgia" w:hAnsi="Georgia" w:cs="Times New Roman"/>
        </w:rPr>
        <w:t>. Reflections are due</w:t>
      </w:r>
      <w:r w:rsidR="00733791">
        <w:rPr>
          <w:rFonts w:ascii="Georgia" w:hAnsi="Georgia" w:cs="Times New Roman"/>
        </w:rPr>
        <w:t xml:space="preserve"> on Canvas</w:t>
      </w:r>
      <w:r w:rsidR="00B50A20">
        <w:rPr>
          <w:rFonts w:ascii="Georgia" w:hAnsi="Georgia" w:cs="Times New Roman"/>
        </w:rPr>
        <w:t xml:space="preserve"> the night before class (11:59pm)</w:t>
      </w:r>
      <w:r w:rsidR="00144B78">
        <w:rPr>
          <w:rFonts w:ascii="Georgia" w:hAnsi="Georgia" w:cs="Times New Roman"/>
        </w:rPr>
        <w:t>. L</w:t>
      </w:r>
      <w:r w:rsidR="00B50A20">
        <w:rPr>
          <w:rFonts w:ascii="Georgia" w:hAnsi="Georgia" w:cs="Times New Roman"/>
        </w:rPr>
        <w:t>ate assignments will not be accepted.</w:t>
      </w:r>
      <w:r w:rsidR="0023310B">
        <w:rPr>
          <w:rFonts w:ascii="Georgia" w:hAnsi="Georgia" w:cs="Times New Roman"/>
        </w:rPr>
        <w:t xml:space="preserve">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D06CD" w14:paraId="42C38922" w14:textId="77777777" w:rsidTr="00DD06CD">
        <w:tc>
          <w:tcPr>
            <w:tcW w:w="9350" w:type="dxa"/>
            <w:tcBorders>
              <w:top w:val="nil"/>
              <w:left w:val="nil"/>
              <w:bottom w:val="nil"/>
              <w:right w:val="nil"/>
            </w:tcBorders>
            <w:shd w:val="clear" w:color="auto" w:fill="D9D9D9" w:themeFill="background1" w:themeFillShade="D9"/>
          </w:tcPr>
          <w:p w14:paraId="3BF8618F" w14:textId="48997B7D" w:rsidR="00DD06CD" w:rsidRDefault="00DD06CD">
            <w:pPr>
              <w:rPr>
                <w:rFonts w:ascii="Georgia" w:hAnsi="Georgia" w:cs="Times New Roman"/>
                <w:b/>
                <w:bCs/>
              </w:rPr>
            </w:pPr>
            <w:r w:rsidRPr="00DD06CD">
              <w:rPr>
                <w:rFonts w:ascii="Georgia" w:hAnsi="Georgia" w:cs="Times New Roman"/>
                <w:b/>
                <w:bCs/>
              </w:rPr>
              <w:t>LEAD DISCUSSION</w:t>
            </w:r>
          </w:p>
        </w:tc>
      </w:tr>
    </w:tbl>
    <w:p w14:paraId="7FECF8D0" w14:textId="7BA2325B" w:rsidR="00DD06CD" w:rsidRDefault="007E58EA">
      <w:pPr>
        <w:rPr>
          <w:rFonts w:ascii="Georgia" w:hAnsi="Georgia" w:cs="Times New Roman"/>
        </w:rPr>
      </w:pPr>
      <w:r w:rsidRPr="0023310B">
        <w:rPr>
          <w:rFonts w:ascii="Georgia" w:hAnsi="Georgia" w:cs="Times New Roman"/>
        </w:rPr>
        <w:t>In a small group</w:t>
      </w:r>
      <w:r w:rsidR="000C47C3">
        <w:rPr>
          <w:rFonts w:ascii="Georgia" w:hAnsi="Georgia" w:cs="Times New Roman"/>
        </w:rPr>
        <w:t xml:space="preserve"> of 3-4 people</w:t>
      </w:r>
      <w:r w:rsidRPr="0023310B">
        <w:rPr>
          <w:rFonts w:ascii="Georgia" w:hAnsi="Georgia" w:cs="Times New Roman"/>
        </w:rPr>
        <w:t>, you</w:t>
      </w:r>
      <w:r w:rsidR="0023310B">
        <w:rPr>
          <w:rFonts w:ascii="Georgia" w:hAnsi="Georgia" w:cs="Times New Roman"/>
        </w:rPr>
        <w:t xml:space="preserve"> will </w:t>
      </w:r>
      <w:r w:rsidR="000C47C3">
        <w:rPr>
          <w:rFonts w:ascii="Georgia" w:hAnsi="Georgia" w:cs="Times New Roman"/>
        </w:rPr>
        <w:t xml:space="preserve">give a </w:t>
      </w:r>
      <w:r w:rsidR="001C6859">
        <w:rPr>
          <w:rFonts w:ascii="Georgia" w:hAnsi="Georgia" w:cs="Times New Roman"/>
        </w:rPr>
        <w:t>10-minute</w:t>
      </w:r>
      <w:r w:rsidR="000C47C3">
        <w:rPr>
          <w:rFonts w:ascii="Georgia" w:hAnsi="Georgia" w:cs="Times New Roman"/>
        </w:rPr>
        <w:t xml:space="preserve"> presentation </w:t>
      </w:r>
      <w:r w:rsidR="00E2682C">
        <w:rPr>
          <w:rFonts w:ascii="Georgia" w:hAnsi="Georgia" w:cs="Times New Roman"/>
        </w:rPr>
        <w:t xml:space="preserve">and then lead a 20-minute discussion based </w:t>
      </w:r>
      <w:r w:rsidR="000C47C3">
        <w:rPr>
          <w:rFonts w:ascii="Georgia" w:hAnsi="Georgia" w:cs="Times New Roman"/>
        </w:rPr>
        <w:t xml:space="preserve">on a reading </w:t>
      </w:r>
      <w:r w:rsidR="00B33751">
        <w:rPr>
          <w:rFonts w:ascii="Georgia" w:hAnsi="Georgia" w:cs="Times New Roman"/>
        </w:rPr>
        <w:t xml:space="preserve">from your assigned week (readings that are eligible for presentation are indicated by a ** </w:t>
      </w:r>
      <w:r w:rsidR="009346B2">
        <w:rPr>
          <w:rFonts w:ascii="Georgia" w:hAnsi="Georgia" w:cs="Times New Roman"/>
        </w:rPr>
        <w:t>symbol next to</w:t>
      </w:r>
      <w:r w:rsidR="00B33751">
        <w:rPr>
          <w:rFonts w:ascii="Georgia" w:hAnsi="Georgia" w:cs="Times New Roman"/>
        </w:rPr>
        <w:t xml:space="preserve"> the reading on the syllabus)</w:t>
      </w:r>
      <w:r w:rsidR="000C47C3">
        <w:rPr>
          <w:rFonts w:ascii="Georgia" w:hAnsi="Georgia" w:cs="Times New Roman"/>
        </w:rPr>
        <w:t xml:space="preserve">. </w:t>
      </w:r>
      <w:r w:rsidR="00E2682C">
        <w:rPr>
          <w:rFonts w:ascii="Georgia" w:hAnsi="Georgia" w:cs="Times New Roman"/>
        </w:rPr>
        <w:t>The presentation should summarize the (1) research question (2) relevant background information (3) method (4) results</w:t>
      </w:r>
      <w:r w:rsidR="009D445C">
        <w:rPr>
          <w:rFonts w:ascii="Georgia" w:hAnsi="Georgia" w:cs="Times New Roman"/>
        </w:rPr>
        <w:t>,</w:t>
      </w:r>
      <w:r w:rsidR="00E2682C">
        <w:rPr>
          <w:rFonts w:ascii="Georgia" w:hAnsi="Georgia" w:cs="Times New Roman"/>
        </w:rPr>
        <w:t xml:space="preserve"> and (5) discussion of implications and limitations</w:t>
      </w:r>
      <w:r w:rsidR="009D445C">
        <w:rPr>
          <w:rFonts w:ascii="Georgia" w:hAnsi="Georgia" w:cs="Times New Roman"/>
        </w:rPr>
        <w:t xml:space="preserve"> from the reading</w:t>
      </w:r>
      <w:r w:rsidR="00E2682C">
        <w:rPr>
          <w:rFonts w:ascii="Georgia" w:hAnsi="Georgia" w:cs="Times New Roman"/>
        </w:rPr>
        <w:t xml:space="preserve">. For the discussion portion, you may </w:t>
      </w:r>
      <w:r w:rsidR="009D445C">
        <w:rPr>
          <w:rFonts w:ascii="Georgia" w:hAnsi="Georgia" w:cs="Times New Roman"/>
        </w:rPr>
        <w:t>want to devise</w:t>
      </w:r>
      <w:r w:rsidR="00E2682C">
        <w:rPr>
          <w:rFonts w:ascii="Georgia" w:hAnsi="Georgia" w:cs="Times New Roman"/>
        </w:rPr>
        <w:t xml:space="preserve"> an activity for the class (e.g., </w:t>
      </w:r>
      <w:r w:rsidR="00A8380A">
        <w:rPr>
          <w:rFonts w:ascii="Georgia" w:hAnsi="Georgia" w:cs="Times New Roman"/>
        </w:rPr>
        <w:t>a demonstration of the phenomenon</w:t>
      </w:r>
      <w:r w:rsidR="009D445C">
        <w:rPr>
          <w:rFonts w:ascii="Georgia" w:hAnsi="Georgia" w:cs="Times New Roman"/>
        </w:rPr>
        <w:t>, a debate</w:t>
      </w:r>
      <w:r w:rsidR="00E2682C">
        <w:rPr>
          <w:rFonts w:ascii="Georgia" w:hAnsi="Georgia" w:cs="Times New Roman"/>
        </w:rPr>
        <w:t>)</w:t>
      </w:r>
      <w:r w:rsidR="009D445C">
        <w:rPr>
          <w:rFonts w:ascii="Georgia" w:hAnsi="Georgia" w:cs="Times New Roman"/>
        </w:rPr>
        <w:t xml:space="preserve"> </w:t>
      </w:r>
      <w:r w:rsidR="003178FE">
        <w:rPr>
          <w:rFonts w:ascii="Georgia" w:hAnsi="Georgia" w:cs="Times New Roman"/>
        </w:rPr>
        <w:t>and/</w:t>
      </w:r>
      <w:r w:rsidR="009D445C">
        <w:rPr>
          <w:rFonts w:ascii="Georgia" w:hAnsi="Georgia" w:cs="Times New Roman"/>
        </w:rPr>
        <w:t>or</w:t>
      </w:r>
      <w:r w:rsidR="00E2682C">
        <w:rPr>
          <w:rFonts w:ascii="Georgia" w:hAnsi="Georgia" w:cs="Times New Roman"/>
        </w:rPr>
        <w:t xml:space="preserve"> prepare a few questions</w:t>
      </w:r>
      <w:r w:rsidR="003178FE">
        <w:rPr>
          <w:rFonts w:ascii="Georgia" w:hAnsi="Georgia" w:cs="Times New Roman"/>
        </w:rPr>
        <w:t xml:space="preserve"> to spark conversation</w:t>
      </w:r>
      <w:r w:rsidR="00A8380A">
        <w:rPr>
          <w:rFonts w:ascii="Georgia" w:hAnsi="Georgia" w:cs="Times New Roman"/>
        </w:rPr>
        <w:t>.</w:t>
      </w:r>
      <w:r w:rsidR="00041020">
        <w:rPr>
          <w:rFonts w:ascii="Georgia" w:hAnsi="Georgia" w:cs="Times New Roman"/>
        </w:rPr>
        <w:t xml:space="preserve"> </w:t>
      </w:r>
      <w:r w:rsidR="007642E4" w:rsidRPr="007642E4">
        <w:rPr>
          <w:rFonts w:ascii="Georgia" w:hAnsi="Georgia" w:cs="Times New Roman"/>
          <w:u w:val="single"/>
        </w:rPr>
        <w:t>You must reach out to the instructor one week prior to leading discussion to make an office hours appointment.</w:t>
      </w:r>
    </w:p>
    <w:p w14:paraId="3137BEE1" w14:textId="494EACF3" w:rsidR="000B68D8" w:rsidRDefault="00041020">
      <w:pPr>
        <w:rPr>
          <w:rFonts w:ascii="Georgia" w:hAnsi="Georgia" w:cs="Times New Roman"/>
          <w:b/>
          <w:bCs/>
        </w:rPr>
      </w:pPr>
      <w:r>
        <w:rPr>
          <w:rFonts w:ascii="Georgia" w:hAnsi="Georgia" w:cs="Times New Roman"/>
        </w:rPr>
        <w:t xml:space="preserve">The discussion should engage your classmates </w:t>
      </w:r>
      <w:r w:rsidR="003178FE">
        <w:rPr>
          <w:rFonts w:ascii="Georgia" w:hAnsi="Georgia" w:cs="Times New Roman"/>
        </w:rPr>
        <w:t xml:space="preserve">and demonstrate your preparation and expertise. </w:t>
      </w:r>
      <w:r w:rsidR="00340C34">
        <w:rPr>
          <w:rFonts w:ascii="Georgia" w:hAnsi="Georgia" w:cs="Times New Roman"/>
        </w:rPr>
        <w:t>If you fall ill</w:t>
      </w:r>
      <w:r w:rsidR="004010D9">
        <w:rPr>
          <w:rFonts w:ascii="Georgia" w:hAnsi="Georgia" w:cs="Times New Roman"/>
        </w:rPr>
        <w:t xml:space="preserve"> or otherwise cannot attend your presentation for an unexpected reason</w:t>
      </w:r>
      <w:r w:rsidR="00340C34">
        <w:rPr>
          <w:rFonts w:ascii="Georgia" w:hAnsi="Georgia" w:cs="Times New Roman"/>
        </w:rPr>
        <w:t xml:space="preserve">, reach out to the instructor as soon as possible with </w:t>
      </w:r>
      <w:r w:rsidR="004010D9">
        <w:rPr>
          <w:rFonts w:ascii="Georgia" w:hAnsi="Georgia" w:cs="Times New Roman"/>
        </w:rPr>
        <w:t>documentation</w:t>
      </w:r>
      <w:r w:rsidR="00340C34">
        <w:rPr>
          <w:rFonts w:ascii="Georgia" w:hAnsi="Georgia" w:cs="Times New Roman"/>
        </w:rPr>
        <w:t>, and you will be reassigned to another group, or given an alternate assignment</w:t>
      </w:r>
      <w:r w:rsidR="00D47DD3">
        <w:rPr>
          <w:rFonts w:ascii="Georgia" w:hAnsi="Georgia" w:cs="Times New Roman"/>
        </w:rPr>
        <w:t xml:space="preserve"> if reassignment is not possible</w:t>
      </w:r>
      <w:r w:rsidR="00340C34">
        <w:rPr>
          <w:rFonts w:ascii="Georgia" w:hAnsi="Georgia" w:cs="Times New Roman"/>
        </w:rPr>
        <w:t>.</w:t>
      </w:r>
      <w:r w:rsidR="007642E4">
        <w:rPr>
          <w:rFonts w:ascii="Georgia" w:hAnsi="Georgia" w:cs="Times New Roman"/>
        </w:rPr>
        <w:t xml:space="preserve">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D06CD" w14:paraId="00694BB0" w14:textId="77777777" w:rsidTr="00E54145">
        <w:tc>
          <w:tcPr>
            <w:tcW w:w="9350" w:type="dxa"/>
            <w:tcBorders>
              <w:top w:val="nil"/>
              <w:left w:val="nil"/>
              <w:bottom w:val="nil"/>
              <w:right w:val="nil"/>
            </w:tcBorders>
            <w:shd w:val="clear" w:color="auto" w:fill="D9D9D9" w:themeFill="background1" w:themeFillShade="D9"/>
          </w:tcPr>
          <w:p w14:paraId="59C1F1E2" w14:textId="4B8D7C55" w:rsidR="00DD06CD" w:rsidRDefault="00DD06CD" w:rsidP="00AF7063">
            <w:pPr>
              <w:rPr>
                <w:rFonts w:ascii="Georgia" w:hAnsi="Georgia" w:cs="Times New Roman"/>
                <w:b/>
                <w:bCs/>
              </w:rPr>
            </w:pPr>
            <w:r w:rsidRPr="00DD06CD">
              <w:rPr>
                <w:rFonts w:ascii="Georgia" w:hAnsi="Georgia" w:cs="Times New Roman"/>
                <w:b/>
                <w:bCs/>
              </w:rPr>
              <w:t>CLASS PARTICIPATION AND ATTENDANCE</w:t>
            </w:r>
          </w:p>
        </w:tc>
      </w:tr>
    </w:tbl>
    <w:p w14:paraId="28B1FD95" w14:textId="3FC92F94" w:rsidR="0049760E" w:rsidRPr="00D3072D" w:rsidRDefault="0001710F" w:rsidP="00AF7063">
      <w:pPr>
        <w:rPr>
          <w:rFonts w:ascii="Georgia" w:hAnsi="Georgia" w:cs="Times New Roman"/>
        </w:rPr>
      </w:pPr>
      <w:r w:rsidRPr="0001710F">
        <w:rPr>
          <w:rFonts w:ascii="Georgia" w:hAnsi="Georgia" w:cs="Times New Roman"/>
        </w:rPr>
        <w:t xml:space="preserve">Both attendance </w:t>
      </w:r>
      <w:r>
        <w:rPr>
          <w:rFonts w:ascii="Georgia" w:hAnsi="Georgia" w:cs="Times New Roman"/>
        </w:rPr>
        <w:t xml:space="preserve">and </w:t>
      </w:r>
      <w:r w:rsidR="008C3023">
        <w:rPr>
          <w:rFonts w:ascii="Georgia" w:hAnsi="Georgia" w:cs="Times New Roman"/>
        </w:rPr>
        <w:t xml:space="preserve">lively </w:t>
      </w:r>
      <w:r>
        <w:rPr>
          <w:rFonts w:ascii="Georgia" w:hAnsi="Georgia" w:cs="Times New Roman"/>
        </w:rPr>
        <w:t xml:space="preserve">participation in class discussions are </w:t>
      </w:r>
      <w:r w:rsidR="008C3023">
        <w:rPr>
          <w:rFonts w:ascii="Georgia" w:hAnsi="Georgia" w:cs="Times New Roman"/>
        </w:rPr>
        <w:t>vital</w:t>
      </w:r>
      <w:r>
        <w:rPr>
          <w:rFonts w:ascii="Georgia" w:hAnsi="Georgia" w:cs="Times New Roman"/>
        </w:rPr>
        <w:t xml:space="preserve"> for a seminar class</w:t>
      </w:r>
      <w:r w:rsidR="00EB274E">
        <w:rPr>
          <w:rFonts w:ascii="Georgia" w:hAnsi="Georgia" w:cs="Times New Roman"/>
        </w:rPr>
        <w:t xml:space="preserve"> and</w:t>
      </w:r>
      <w:r w:rsidR="008C3023">
        <w:rPr>
          <w:rFonts w:ascii="Georgia" w:hAnsi="Georgia" w:cs="Times New Roman"/>
        </w:rPr>
        <w:t xml:space="preserve"> are therefore given a grade in this course to reflect their importance</w:t>
      </w:r>
      <w:r>
        <w:rPr>
          <w:rFonts w:ascii="Georgia" w:hAnsi="Georgia" w:cs="Times New Roman"/>
        </w:rPr>
        <w:t>.</w:t>
      </w:r>
      <w:r w:rsidR="00340C34">
        <w:rPr>
          <w:rFonts w:ascii="Georgia" w:hAnsi="Georgia" w:cs="Times New Roman"/>
        </w:rPr>
        <w:t xml:space="preserve"> </w:t>
      </w:r>
      <w:r w:rsidR="00A9383F">
        <w:rPr>
          <w:rFonts w:ascii="Georgia" w:hAnsi="Georgia" w:cs="Times New Roman"/>
        </w:rPr>
        <w:t xml:space="preserve">Reach out to the instructor as soon as possible if you have a documented reason for absence (e.g., medical or family emergency) to receive an “excused absence.” </w:t>
      </w:r>
      <w:r>
        <w:rPr>
          <w:rFonts w:ascii="Georgia" w:hAnsi="Georgia" w:cs="Times New Roman"/>
        </w:rPr>
        <w:t xml:space="preserve">I will keep a log of your attendance and </w:t>
      </w:r>
      <w:r w:rsidR="00D47DD3">
        <w:rPr>
          <w:rFonts w:ascii="Georgia" w:hAnsi="Georgia" w:cs="Times New Roman"/>
        </w:rPr>
        <w:t xml:space="preserve">the </w:t>
      </w:r>
      <w:r>
        <w:rPr>
          <w:rFonts w:ascii="Georgia" w:hAnsi="Georgia" w:cs="Times New Roman"/>
        </w:rPr>
        <w:t xml:space="preserve">quality (not quantity) of your contributions to class discussions. </w:t>
      </w:r>
      <w:r w:rsidR="00144B78">
        <w:rPr>
          <w:rFonts w:ascii="Georgia" w:hAnsi="Georgia" w:cs="Times New Roman"/>
        </w:rPr>
        <w:t xml:space="preserve">Small assignments posted to Canvas (e.g., syllabus quiz) also qualify under this grade category. </w:t>
      </w:r>
      <w:r w:rsidR="00FB3A71">
        <w:rPr>
          <w:rFonts w:ascii="Georgia" w:hAnsi="Georgia" w:cs="Times New Roman"/>
        </w:rPr>
        <w:t xml:space="preserve">Students who receive full points </w:t>
      </w:r>
      <w:r w:rsidR="000C2720">
        <w:rPr>
          <w:rFonts w:ascii="Georgia" w:hAnsi="Georgia" w:cs="Times New Roman"/>
        </w:rPr>
        <w:t xml:space="preserve">for participation </w:t>
      </w:r>
      <w:r w:rsidR="00FB3A71">
        <w:rPr>
          <w:rFonts w:ascii="Georgia" w:hAnsi="Georgia" w:cs="Times New Roman"/>
        </w:rPr>
        <w:t xml:space="preserve">will arrive to class on time, contact the professor well </w:t>
      </w:r>
      <w:r w:rsidR="00BE4CC3">
        <w:rPr>
          <w:rFonts w:ascii="Georgia" w:hAnsi="Georgia" w:cs="Times New Roman"/>
        </w:rPr>
        <w:t xml:space="preserve">in </w:t>
      </w:r>
      <w:r w:rsidR="00FB3A71">
        <w:rPr>
          <w:rFonts w:ascii="Georgia" w:hAnsi="Georgia" w:cs="Times New Roman"/>
        </w:rPr>
        <w:t xml:space="preserve">advance of missing a class, </w:t>
      </w:r>
      <w:r w:rsidR="00BE4CC3">
        <w:rPr>
          <w:rFonts w:ascii="Georgia" w:hAnsi="Georgia" w:cs="Times New Roman"/>
        </w:rPr>
        <w:t>be</w:t>
      </w:r>
      <w:r w:rsidR="00FB3A71">
        <w:rPr>
          <w:rFonts w:ascii="Georgia" w:hAnsi="Georgia" w:cs="Times New Roman"/>
        </w:rPr>
        <w:t xml:space="preserve"> eager to share and respectful of others’ ideas, </w:t>
      </w:r>
      <w:r w:rsidR="00CA7815">
        <w:rPr>
          <w:rFonts w:ascii="Georgia" w:hAnsi="Georgia" w:cs="Times New Roman"/>
        </w:rPr>
        <w:t xml:space="preserve">and </w:t>
      </w:r>
      <w:r w:rsidR="00FB3A71">
        <w:rPr>
          <w:rFonts w:ascii="Georgia" w:hAnsi="Georgia" w:cs="Times New Roman"/>
        </w:rPr>
        <w:t>pose insightful questions</w:t>
      </w:r>
      <w:r w:rsidR="00CA7815">
        <w:rPr>
          <w:rFonts w:ascii="Georgia" w:hAnsi="Georgia" w:cs="Times New Roman"/>
        </w:rPr>
        <w:t xml:space="preserve"> and comments</w:t>
      </w:r>
      <w:r w:rsidR="00FB3A71">
        <w:rPr>
          <w:rFonts w:ascii="Georgia" w:hAnsi="Georgia" w:cs="Times New Roman"/>
        </w:rPr>
        <w:t xml:space="preserve"> </w:t>
      </w:r>
      <w:r w:rsidR="00CA7815">
        <w:rPr>
          <w:rFonts w:ascii="Georgia" w:hAnsi="Georgia" w:cs="Times New Roman"/>
        </w:rPr>
        <w:t xml:space="preserve">that elevate </w:t>
      </w:r>
      <w:r w:rsidR="00D5596B">
        <w:rPr>
          <w:rFonts w:ascii="Georgia" w:hAnsi="Georgia" w:cs="Times New Roman"/>
        </w:rPr>
        <w:t xml:space="preserve">class </w:t>
      </w:r>
      <w:r w:rsidR="00CA7815">
        <w:rPr>
          <w:rFonts w:ascii="Georgia" w:hAnsi="Georgia" w:cs="Times New Roman"/>
        </w:rPr>
        <w:t>discussions.</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E54145" w14:paraId="4CF9A7CC" w14:textId="77777777" w:rsidTr="00E54145">
        <w:tc>
          <w:tcPr>
            <w:tcW w:w="9350" w:type="dxa"/>
            <w:tcBorders>
              <w:top w:val="nil"/>
              <w:left w:val="nil"/>
              <w:bottom w:val="nil"/>
              <w:right w:val="nil"/>
            </w:tcBorders>
            <w:shd w:val="clear" w:color="auto" w:fill="D9D9D9" w:themeFill="background1" w:themeFillShade="D9"/>
          </w:tcPr>
          <w:p w14:paraId="0E00BA59" w14:textId="22214BDF" w:rsidR="00E54145" w:rsidRDefault="00E54145" w:rsidP="0049760E">
            <w:pPr>
              <w:rPr>
                <w:rFonts w:ascii="Georgia" w:hAnsi="Georgia"/>
                <w:b/>
                <w:bCs/>
              </w:rPr>
            </w:pPr>
            <w:r w:rsidRPr="00E54145">
              <w:rPr>
                <w:rFonts w:ascii="Georgia" w:hAnsi="Georgia"/>
                <w:b/>
                <w:bCs/>
              </w:rPr>
              <w:t>LATE ASSIGNMENT POLICY</w:t>
            </w:r>
          </w:p>
        </w:tc>
      </w:tr>
    </w:tbl>
    <w:p w14:paraId="4B074DD8" w14:textId="6E456CD5" w:rsidR="00E54145" w:rsidRDefault="00D5596B" w:rsidP="0049760E">
      <w:pPr>
        <w:rPr>
          <w:rFonts w:ascii="Georgia" w:hAnsi="Georgia"/>
          <w:b/>
          <w:bCs/>
        </w:rPr>
      </w:pPr>
      <w:r>
        <w:rPr>
          <w:rFonts w:ascii="Georgia" w:hAnsi="Georgia"/>
        </w:rPr>
        <w:t>The midterm</w:t>
      </w:r>
      <w:r w:rsidR="00340C34">
        <w:rPr>
          <w:rFonts w:ascii="Georgia" w:hAnsi="Georgia"/>
        </w:rPr>
        <w:t xml:space="preserve">, term paper proposal, and </w:t>
      </w:r>
      <w:r>
        <w:rPr>
          <w:rFonts w:ascii="Georgia" w:hAnsi="Georgia"/>
        </w:rPr>
        <w:t>term paper will be marked 10% off every day they are late (maximum 50%)</w:t>
      </w:r>
      <w:r w:rsidR="0049760E" w:rsidRPr="0049760E">
        <w:rPr>
          <w:rFonts w:ascii="Georgia" w:hAnsi="Georgia"/>
        </w:rPr>
        <w:t xml:space="preserve">. </w:t>
      </w:r>
      <w:r w:rsidR="00340C34">
        <w:rPr>
          <w:rFonts w:ascii="Georgia" w:hAnsi="Georgia"/>
        </w:rPr>
        <w:t xml:space="preserve">Reflections cannot be turned in late so plan accordingly by </w:t>
      </w:r>
      <w:r w:rsidR="007B2AC5">
        <w:rPr>
          <w:rFonts w:ascii="Georgia" w:hAnsi="Georgia"/>
        </w:rPr>
        <w:t>turning them in early in the term</w:t>
      </w:r>
      <w:r w:rsidR="00340C34">
        <w:rPr>
          <w:rFonts w:ascii="Georgia" w:hAnsi="Georgia"/>
        </w:rPr>
        <w:t xml:space="preserve">. Please reach out to </w:t>
      </w:r>
      <w:r w:rsidR="007B2AC5">
        <w:rPr>
          <w:rFonts w:ascii="Georgia" w:hAnsi="Georgia"/>
        </w:rPr>
        <w:t>the instructor as</w:t>
      </w:r>
      <w:r w:rsidR="00340C34">
        <w:rPr>
          <w:rFonts w:ascii="Georgia" w:hAnsi="Georgia"/>
        </w:rPr>
        <w:t xml:space="preserve"> early</w:t>
      </w:r>
      <w:r w:rsidR="007B2AC5">
        <w:rPr>
          <w:rFonts w:ascii="Georgia" w:hAnsi="Georgia"/>
        </w:rPr>
        <w:t xml:space="preserve"> as possible</w:t>
      </w:r>
      <w:r w:rsidR="00340C34">
        <w:rPr>
          <w:rFonts w:ascii="Georgia" w:hAnsi="Georgia"/>
        </w:rPr>
        <w:t xml:space="preserve"> if you have a documented </w:t>
      </w:r>
      <w:r w:rsidR="006F47C6">
        <w:rPr>
          <w:rFonts w:ascii="Georgia" w:hAnsi="Georgia"/>
        </w:rPr>
        <w:t>family or medical emergency and</w:t>
      </w:r>
      <w:r w:rsidR="00340C34">
        <w:rPr>
          <w:rFonts w:ascii="Georgia" w:hAnsi="Georgia"/>
        </w:rPr>
        <w:t xml:space="preserve"> need an extension.</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E54145" w14:paraId="42F35F2E" w14:textId="77777777" w:rsidTr="00E54145">
        <w:tc>
          <w:tcPr>
            <w:tcW w:w="9350" w:type="dxa"/>
            <w:tcBorders>
              <w:top w:val="nil"/>
              <w:left w:val="nil"/>
              <w:bottom w:val="nil"/>
              <w:right w:val="nil"/>
            </w:tcBorders>
            <w:shd w:val="clear" w:color="auto" w:fill="D9D9D9" w:themeFill="background1" w:themeFillShade="D9"/>
          </w:tcPr>
          <w:p w14:paraId="71396C0F" w14:textId="4B206F12" w:rsidR="00E54145" w:rsidRDefault="00E54145" w:rsidP="0049760E">
            <w:pPr>
              <w:rPr>
                <w:rFonts w:ascii="Georgia" w:hAnsi="Georgia"/>
                <w:b/>
                <w:bCs/>
              </w:rPr>
            </w:pPr>
            <w:r w:rsidRPr="00E54145">
              <w:rPr>
                <w:rFonts w:ascii="Georgia" w:hAnsi="Georgia"/>
                <w:b/>
                <w:bCs/>
              </w:rPr>
              <w:t>ACCOMMODATIONS</w:t>
            </w:r>
            <w:r>
              <w:rPr>
                <w:rFonts w:ascii="Georgia" w:hAnsi="Georgia"/>
                <w:b/>
                <w:bCs/>
              </w:rPr>
              <w:t xml:space="preserve"> </w:t>
            </w:r>
          </w:p>
        </w:tc>
      </w:tr>
    </w:tbl>
    <w:p w14:paraId="2687EB7C" w14:textId="52DED229" w:rsidR="0049760E" w:rsidRDefault="0049760E" w:rsidP="0049760E">
      <w:pPr>
        <w:rPr>
          <w:rFonts w:ascii="Georgia" w:hAnsi="Georgia"/>
        </w:rPr>
      </w:pPr>
      <w:r w:rsidRPr="0049760E">
        <w:rPr>
          <w:rFonts w:ascii="Georgia" w:hAnsi="Georgia"/>
        </w:rPr>
        <w:t>The University of Oregon works to create inclusive learning environments. If there are aspects of the instruction or design of this course that result in disability-related barriers to your participation, please notify me as soon as possible. If you have a documented disability, please request that a counselor at the Accessible Education Center (uoaec@uoregon.edu, 541-346-1155) send a letter verifying the type of accommodation</w:t>
      </w:r>
      <w:r w:rsidR="00E54145">
        <w:rPr>
          <w:rFonts w:ascii="Georgia" w:hAnsi="Georgia"/>
        </w:rPr>
        <w:t>s</w:t>
      </w:r>
      <w:r w:rsidRPr="0049760E">
        <w:rPr>
          <w:rFonts w:ascii="Georgia" w:hAnsi="Georgia"/>
        </w:rPr>
        <w:t xml:space="preserve"> that </w:t>
      </w:r>
      <w:r w:rsidR="00E54145">
        <w:rPr>
          <w:rFonts w:ascii="Georgia" w:hAnsi="Georgia"/>
        </w:rPr>
        <w:t>are</w:t>
      </w:r>
      <w:r w:rsidRPr="0049760E">
        <w:rPr>
          <w:rFonts w:ascii="Georgia" w:hAnsi="Georgia"/>
        </w:rPr>
        <w:t xml:space="preserve"> appropriate. For a list of resources provided by the Accessible Education Center, please see </w:t>
      </w:r>
      <w:hyperlink r:id="rId9" w:history="1">
        <w:r w:rsidRPr="00B9512A">
          <w:rPr>
            <w:rStyle w:val="Hyperlink"/>
            <w:rFonts w:ascii="Georgia" w:hAnsi="Georgia"/>
          </w:rPr>
          <w:t>http://aec.uoregon.edu</w:t>
        </w:r>
      </w:hyperlink>
      <w:r w:rsidRPr="0049760E">
        <w:rPr>
          <w:rFonts w:ascii="Georgia" w:hAnsi="Georgia"/>
        </w:rPr>
        <w:t xml:space="preserve">. </w:t>
      </w:r>
      <w:r w:rsidR="00E54145">
        <w:rPr>
          <w:rFonts w:ascii="Georgia" w:hAnsi="Georgia"/>
        </w:rPr>
        <w:t>Contact the instructor in the first week of class to talk about your accommodations.</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E54145" w14:paraId="45F80BBA" w14:textId="77777777" w:rsidTr="00E54145">
        <w:tc>
          <w:tcPr>
            <w:tcW w:w="9350" w:type="dxa"/>
            <w:tcBorders>
              <w:top w:val="nil"/>
              <w:left w:val="nil"/>
              <w:bottom w:val="nil"/>
              <w:right w:val="nil"/>
            </w:tcBorders>
            <w:shd w:val="clear" w:color="auto" w:fill="D9D9D9" w:themeFill="background1" w:themeFillShade="D9"/>
          </w:tcPr>
          <w:p w14:paraId="49E08917" w14:textId="4B4D6586" w:rsidR="00E54145" w:rsidRDefault="00E54145" w:rsidP="0049760E">
            <w:pPr>
              <w:rPr>
                <w:rFonts w:ascii="Georgia" w:hAnsi="Georgia"/>
                <w:b/>
                <w:bCs/>
              </w:rPr>
            </w:pPr>
            <w:r w:rsidRPr="00E54145">
              <w:rPr>
                <w:rFonts w:ascii="Georgia" w:hAnsi="Georgia"/>
                <w:b/>
                <w:bCs/>
              </w:rPr>
              <w:t>CHEATING POLICY</w:t>
            </w:r>
          </w:p>
        </w:tc>
      </w:tr>
    </w:tbl>
    <w:p w14:paraId="0E3212DA" w14:textId="02A02B48" w:rsidR="0049760E" w:rsidRDefault="0049760E" w:rsidP="0049760E">
      <w:pPr>
        <w:rPr>
          <w:rFonts w:ascii="Georgia" w:hAnsi="Georgia"/>
        </w:rPr>
      </w:pPr>
      <w:r w:rsidRPr="0049760E">
        <w:rPr>
          <w:rFonts w:ascii="Georgia" w:hAnsi="Georgia"/>
        </w:rPr>
        <w:t xml:space="preserve">Any form of academic dishonesty, including getting outside help on </w:t>
      </w:r>
      <w:r w:rsidR="00A9383F">
        <w:rPr>
          <w:rFonts w:ascii="Georgia" w:hAnsi="Georgia"/>
        </w:rPr>
        <w:t>take home assignments</w:t>
      </w:r>
      <w:r w:rsidRPr="0049760E">
        <w:rPr>
          <w:rFonts w:ascii="Georgia" w:hAnsi="Georgia"/>
        </w:rPr>
        <w:t xml:space="preserve"> and plagiarizing of any kind will not be tolerated in this class. </w:t>
      </w:r>
      <w:r w:rsidR="00C17119">
        <w:rPr>
          <w:rFonts w:ascii="Georgia" w:hAnsi="Georgia"/>
        </w:rPr>
        <w:t>We will talk in depth in this course about the ways we justify cheating</w:t>
      </w:r>
      <w:r w:rsidR="00852A92">
        <w:rPr>
          <w:rFonts w:ascii="Georgia" w:hAnsi="Georgia"/>
        </w:rPr>
        <w:t xml:space="preserve"> to ourselves</w:t>
      </w:r>
      <w:r w:rsidR="00C17119">
        <w:rPr>
          <w:rFonts w:ascii="Georgia" w:hAnsi="Georgia"/>
        </w:rPr>
        <w:t>, but I promise that it isn’t worth it.</w:t>
      </w:r>
      <w:r w:rsidR="00852A92">
        <w:rPr>
          <w:rFonts w:ascii="Georgia" w:hAnsi="Georgia"/>
        </w:rPr>
        <w:t xml:space="preserve"> I will catch it, and it will be uncomfortable for both of us.</w:t>
      </w:r>
      <w:r w:rsidR="00C17119">
        <w:rPr>
          <w:rFonts w:ascii="Georgia" w:hAnsi="Georgia"/>
        </w:rPr>
        <w:t xml:space="preserve"> </w:t>
      </w:r>
      <w:r w:rsidR="007E5C34">
        <w:rPr>
          <w:rFonts w:ascii="Georgia" w:hAnsi="Georgia"/>
        </w:rPr>
        <w:t xml:space="preserve">It isn’t fair to other students, and it isn’t fair to your future self. </w:t>
      </w:r>
      <w:r w:rsidR="00A9383F" w:rsidRPr="0049760E">
        <w:rPr>
          <w:rFonts w:ascii="Georgia" w:hAnsi="Georgia"/>
        </w:rPr>
        <w:t>If you have questions about what is considered academic dishonesty for this course, please reach out and ask.</w:t>
      </w:r>
      <w:r w:rsidR="00C17119">
        <w:rPr>
          <w:rFonts w:ascii="Georgia" w:hAnsi="Georgia"/>
        </w:rPr>
        <w:t xml:space="preserve"> If you are struggling to the point that you feel the need to cheat, please reach out.</w:t>
      </w:r>
      <w:r w:rsidR="00A9383F">
        <w:rPr>
          <w:rFonts w:ascii="Georgia" w:hAnsi="Georgia"/>
        </w:rPr>
        <w:t xml:space="preserve"> </w:t>
      </w:r>
      <w:r w:rsidRPr="0049760E">
        <w:rPr>
          <w:rFonts w:ascii="Georgia" w:hAnsi="Georgia"/>
        </w:rPr>
        <w:t xml:space="preserve">I will follow the procedure to handle misconduct as outlined by the University. This means that instances of suspected cheating or plagiarizing will be reported to the University, and at the very least, you will receive a zero on the assignment.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1039AC" w14:paraId="5000610F" w14:textId="77777777" w:rsidTr="00C17119">
        <w:tc>
          <w:tcPr>
            <w:tcW w:w="9350" w:type="dxa"/>
            <w:tcBorders>
              <w:top w:val="nil"/>
              <w:left w:val="nil"/>
              <w:bottom w:val="nil"/>
              <w:right w:val="nil"/>
            </w:tcBorders>
            <w:shd w:val="clear" w:color="auto" w:fill="D9D9D9" w:themeFill="background1" w:themeFillShade="D9"/>
          </w:tcPr>
          <w:p w14:paraId="7DFC3814" w14:textId="744C544C" w:rsidR="001039AC" w:rsidRDefault="001039AC" w:rsidP="0049760E">
            <w:pPr>
              <w:rPr>
                <w:rFonts w:ascii="Georgia" w:hAnsi="Georgia"/>
                <w:b/>
                <w:bCs/>
              </w:rPr>
            </w:pPr>
            <w:r w:rsidRPr="001039AC">
              <w:rPr>
                <w:rFonts w:ascii="Georgia" w:hAnsi="Georgia"/>
                <w:b/>
                <w:bCs/>
              </w:rPr>
              <w:t>E-MAIL POLICY</w:t>
            </w:r>
          </w:p>
        </w:tc>
      </w:tr>
    </w:tbl>
    <w:p w14:paraId="28820AEF" w14:textId="2F4ADB26" w:rsidR="009B7FF4" w:rsidRDefault="00211F1C" w:rsidP="0049760E">
      <w:pPr>
        <w:rPr>
          <w:rFonts w:ascii="Georgia" w:hAnsi="Georgia"/>
        </w:rPr>
      </w:pPr>
      <w:r>
        <w:rPr>
          <w:rFonts w:ascii="Georgia" w:hAnsi="Georgia"/>
        </w:rPr>
        <w:t>When you e-mail me, please add PSY407 in the subject line (e.g., “PSY407 Question about reflections”). I</w:t>
      </w:r>
      <w:r w:rsidR="0049760E" w:rsidRPr="0049760E">
        <w:rPr>
          <w:rFonts w:ascii="Georgia" w:hAnsi="Georgia"/>
        </w:rPr>
        <w:t xml:space="preserve"> will get back to you within 24 hours</w:t>
      </w:r>
      <w:r w:rsidR="000B68D8">
        <w:rPr>
          <w:rFonts w:ascii="Georgia" w:hAnsi="Georgia"/>
        </w:rPr>
        <w:t xml:space="preserve"> on workdays</w:t>
      </w:r>
      <w:r w:rsidR="0049760E" w:rsidRPr="0049760E">
        <w:rPr>
          <w:rFonts w:ascii="Georgia" w:hAnsi="Georgia"/>
        </w:rPr>
        <w:t xml:space="preserve">, or 48 hours </w:t>
      </w:r>
      <w:r w:rsidR="000B68D8">
        <w:rPr>
          <w:rFonts w:ascii="Georgia" w:hAnsi="Georgia"/>
        </w:rPr>
        <w:t>over the weekend</w:t>
      </w:r>
      <w:r w:rsidR="0049760E" w:rsidRPr="0049760E">
        <w:rPr>
          <w:rFonts w:ascii="Georgia" w:hAnsi="Georgia"/>
        </w:rPr>
        <w:t xml:space="preserve">. If I do not respond to your email within </w:t>
      </w:r>
      <w:r w:rsidR="000B68D8">
        <w:rPr>
          <w:rFonts w:ascii="Georgia" w:hAnsi="Georgia"/>
        </w:rPr>
        <w:t>48</w:t>
      </w:r>
      <w:r w:rsidR="0049760E" w:rsidRPr="0049760E">
        <w:rPr>
          <w:rFonts w:ascii="Georgia" w:hAnsi="Georgia"/>
        </w:rPr>
        <w:t xml:space="preserve"> hours, please resend it because I may have not received it. I recommend attending my office hours (or making an appointment with me) if you would like to brainstorm</w:t>
      </w:r>
      <w:r w:rsidR="00A9383F">
        <w:rPr>
          <w:rFonts w:ascii="Georgia" w:hAnsi="Georgia"/>
        </w:rPr>
        <w:t xml:space="preserve"> topic ideas for the term paper</w:t>
      </w:r>
      <w:r w:rsidR="0049760E" w:rsidRPr="0049760E">
        <w:rPr>
          <w:rFonts w:ascii="Georgia" w:hAnsi="Georgia"/>
        </w:rPr>
        <w:t xml:space="preserve"> </w:t>
      </w:r>
      <w:r w:rsidR="00A9383F">
        <w:rPr>
          <w:rFonts w:ascii="Georgia" w:hAnsi="Georgia"/>
        </w:rPr>
        <w:t>or review</w:t>
      </w:r>
      <w:r w:rsidR="0049760E" w:rsidRPr="0049760E">
        <w:rPr>
          <w:rFonts w:ascii="Georgia" w:hAnsi="Georgia"/>
        </w:rPr>
        <w:t xml:space="preserve"> </w:t>
      </w:r>
      <w:r w:rsidR="00A9383F">
        <w:rPr>
          <w:rFonts w:ascii="Georgia" w:hAnsi="Georgia"/>
        </w:rPr>
        <w:t>answered marked incorrect from the midterm exam</w:t>
      </w:r>
      <w:r w:rsidR="0049760E" w:rsidRPr="0049760E">
        <w:rPr>
          <w:rFonts w:ascii="Georgia" w:hAnsi="Georgia"/>
        </w:rPr>
        <w:t xml:space="preserve">. </w:t>
      </w:r>
      <w:r w:rsidR="00626BAF">
        <w:rPr>
          <w:rFonts w:ascii="Georgia" w:hAnsi="Georgia"/>
        </w:rPr>
        <w:t>For papers, I prefer to help in the outline stage</w:t>
      </w:r>
      <w:r w:rsidR="00276C93">
        <w:rPr>
          <w:rFonts w:ascii="Georgia" w:hAnsi="Georgia"/>
        </w:rPr>
        <w:t xml:space="preserve"> and cannot review full drafts prior to submission</w:t>
      </w:r>
      <w:r w:rsidR="00626BAF">
        <w:rPr>
          <w:rFonts w:ascii="Georgia" w:hAnsi="Georgia"/>
        </w:rPr>
        <w:t>.</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C17119" w14:paraId="570CEBBC" w14:textId="77777777" w:rsidTr="00C17119">
        <w:tc>
          <w:tcPr>
            <w:tcW w:w="9350" w:type="dxa"/>
            <w:tcBorders>
              <w:top w:val="nil"/>
              <w:left w:val="nil"/>
              <w:bottom w:val="nil"/>
              <w:right w:val="nil"/>
            </w:tcBorders>
            <w:shd w:val="clear" w:color="auto" w:fill="D9D9D9" w:themeFill="background1" w:themeFillShade="D9"/>
          </w:tcPr>
          <w:p w14:paraId="1D8D76A2" w14:textId="0ED5783B" w:rsidR="00C17119" w:rsidRDefault="00C17119" w:rsidP="00AF596B">
            <w:pPr>
              <w:rPr>
                <w:rFonts w:ascii="Georgia" w:hAnsi="Georgia"/>
                <w:b/>
                <w:bCs/>
              </w:rPr>
            </w:pPr>
            <w:r w:rsidRPr="00C17119">
              <w:rPr>
                <w:rFonts w:ascii="Georgia" w:hAnsi="Georgia"/>
                <w:b/>
                <w:bCs/>
              </w:rPr>
              <w:t>CLASSROOM CLIMATE</w:t>
            </w:r>
          </w:p>
        </w:tc>
      </w:tr>
    </w:tbl>
    <w:p w14:paraId="23D31388" w14:textId="2E723A4A" w:rsidR="00AF596B" w:rsidRDefault="0049760E" w:rsidP="00AF596B">
      <w:pPr>
        <w:rPr>
          <w:rFonts w:ascii="Georgia" w:hAnsi="Georgia"/>
        </w:rPr>
      </w:pPr>
      <w:r w:rsidRPr="0049760E">
        <w:rPr>
          <w:rFonts w:ascii="Georgia" w:hAnsi="Georgia"/>
        </w:rPr>
        <w:t>While studying moral psychology, we are bound to hear from others who do not agree with our moral values</w:t>
      </w:r>
      <w:r w:rsidR="00BC0D18">
        <w:rPr>
          <w:rFonts w:ascii="Georgia" w:hAnsi="Georgia"/>
        </w:rPr>
        <w:t>, which will cause us to feel uncomfortable</w:t>
      </w:r>
      <w:r w:rsidRPr="0049760E">
        <w:rPr>
          <w:rFonts w:ascii="Georgia" w:hAnsi="Georgia"/>
        </w:rPr>
        <w:t xml:space="preserve">. I do not expect to agree with you on everything, and I do not expect you to agree with your classmates on everything. We are a group with diverse backgrounds and experiences. We must therefore make it a priority that everyone in this class (students and instructor) </w:t>
      </w:r>
      <w:proofErr w:type="gramStart"/>
      <w:r w:rsidRPr="0049760E">
        <w:rPr>
          <w:rFonts w:ascii="Georgia" w:hAnsi="Georgia"/>
        </w:rPr>
        <w:t>have the opportunity to</w:t>
      </w:r>
      <w:proofErr w:type="gramEnd"/>
      <w:r w:rsidRPr="0049760E">
        <w:rPr>
          <w:rFonts w:ascii="Georgia" w:hAnsi="Georgia"/>
        </w:rPr>
        <w:t xml:space="preserve"> </w:t>
      </w:r>
      <w:r w:rsidR="00BC0D18">
        <w:rPr>
          <w:rFonts w:ascii="Georgia" w:hAnsi="Georgia"/>
        </w:rPr>
        <w:t xml:space="preserve">speak and challenge each other’s ideas. </w:t>
      </w:r>
    </w:p>
    <w:p w14:paraId="671701EB" w14:textId="658D509F" w:rsidR="0049760E" w:rsidRDefault="0049760E" w:rsidP="00AF596B">
      <w:pPr>
        <w:rPr>
          <w:rFonts w:ascii="Georgia" w:hAnsi="Georgia"/>
        </w:rPr>
      </w:pPr>
      <w:r w:rsidRPr="0049760E">
        <w:rPr>
          <w:rFonts w:ascii="Georgia" w:hAnsi="Georgia"/>
        </w:rPr>
        <w:t>Here are a few ground rules that I propose that we follow, and I am open to discussing more:</w:t>
      </w:r>
      <w:r w:rsidR="00AF596B">
        <w:rPr>
          <w:rFonts w:ascii="Georgia" w:hAnsi="Georgia"/>
        </w:rPr>
        <w:t xml:space="preserve"> </w:t>
      </w:r>
      <w:r w:rsidR="009B7FF4">
        <w:rPr>
          <w:rFonts w:ascii="Georgia" w:hAnsi="Georgia"/>
        </w:rPr>
        <w:t xml:space="preserve">(1) </w:t>
      </w:r>
      <w:r w:rsidR="009B7FF4" w:rsidRPr="009B7FF4">
        <w:rPr>
          <w:rFonts w:ascii="Georgia" w:hAnsi="Georgia"/>
        </w:rPr>
        <w:t xml:space="preserve">Criticize ideas and not people. Instead of </w:t>
      </w:r>
      <w:r w:rsidR="00AF596B">
        <w:rPr>
          <w:rFonts w:ascii="Georgia" w:hAnsi="Georgia"/>
        </w:rPr>
        <w:t xml:space="preserve">attacking the speaker (e.g., </w:t>
      </w:r>
      <w:r w:rsidR="009B7FF4" w:rsidRPr="009B7FF4">
        <w:rPr>
          <w:rFonts w:ascii="Georgia" w:hAnsi="Georgia"/>
        </w:rPr>
        <w:t xml:space="preserve">“you are wrong and dumb for thinking </w:t>
      </w:r>
      <w:r w:rsidR="00D755DF" w:rsidRPr="009B7FF4">
        <w:rPr>
          <w:rFonts w:ascii="Georgia" w:hAnsi="Georgia"/>
        </w:rPr>
        <w:t>that</w:t>
      </w:r>
      <w:r w:rsidR="009B7FF4" w:rsidRPr="009B7FF4">
        <w:rPr>
          <w:rFonts w:ascii="Georgia" w:hAnsi="Georgia"/>
        </w:rPr>
        <w:t>”</w:t>
      </w:r>
      <w:r w:rsidR="00AF596B">
        <w:rPr>
          <w:rFonts w:ascii="Georgia" w:hAnsi="Georgia"/>
        </w:rPr>
        <w:t>)</w:t>
      </w:r>
      <w:r w:rsidR="00D755DF">
        <w:rPr>
          <w:rFonts w:ascii="Georgia" w:hAnsi="Georgia"/>
        </w:rPr>
        <w:t>,</w:t>
      </w:r>
      <w:r w:rsidR="009B7FF4" w:rsidRPr="009B7FF4">
        <w:rPr>
          <w:rFonts w:ascii="Georgia" w:hAnsi="Georgia"/>
        </w:rPr>
        <w:t xml:space="preserve"> you </w:t>
      </w:r>
      <w:r w:rsidR="00D755DF">
        <w:rPr>
          <w:rFonts w:ascii="Georgia" w:hAnsi="Georgia"/>
        </w:rPr>
        <w:t xml:space="preserve">should </w:t>
      </w:r>
      <w:r w:rsidR="00AF596B">
        <w:rPr>
          <w:rFonts w:ascii="Georgia" w:hAnsi="Georgia"/>
        </w:rPr>
        <w:t xml:space="preserve">disagree </w:t>
      </w:r>
      <w:r w:rsidR="00BC0D18">
        <w:rPr>
          <w:rFonts w:ascii="Georgia" w:hAnsi="Georgia"/>
        </w:rPr>
        <w:t xml:space="preserve">with the claim or idea </w:t>
      </w:r>
      <w:r w:rsidR="00AF596B">
        <w:rPr>
          <w:rFonts w:ascii="Georgia" w:hAnsi="Georgia"/>
        </w:rPr>
        <w:t>by providing</w:t>
      </w:r>
      <w:r w:rsidR="00D755DF">
        <w:rPr>
          <w:rFonts w:ascii="Georgia" w:hAnsi="Georgia"/>
        </w:rPr>
        <w:t xml:space="preserve"> </w:t>
      </w:r>
      <w:r w:rsidR="00BC0D18">
        <w:rPr>
          <w:rFonts w:ascii="Georgia" w:hAnsi="Georgia"/>
        </w:rPr>
        <w:t xml:space="preserve">contradictory </w:t>
      </w:r>
      <w:r w:rsidR="00D755DF">
        <w:rPr>
          <w:rFonts w:ascii="Georgia" w:hAnsi="Georgia"/>
        </w:rPr>
        <w:t>research findings or personal experiences</w:t>
      </w:r>
      <w:r w:rsidR="009B7FF4" w:rsidRPr="009B7FF4">
        <w:rPr>
          <w:rFonts w:ascii="Georgia" w:hAnsi="Georgia"/>
        </w:rPr>
        <w:t>.</w:t>
      </w:r>
      <w:r w:rsidR="00AF596B">
        <w:rPr>
          <w:rFonts w:ascii="Georgia" w:hAnsi="Georgia"/>
        </w:rPr>
        <w:t xml:space="preserve"> </w:t>
      </w:r>
      <w:r w:rsidR="009B7FF4">
        <w:rPr>
          <w:rFonts w:ascii="Georgia" w:hAnsi="Georgia"/>
        </w:rPr>
        <w:t xml:space="preserve">(2) </w:t>
      </w:r>
      <w:r w:rsidRPr="0049760E">
        <w:rPr>
          <w:rFonts w:ascii="Georgia" w:hAnsi="Georgia"/>
        </w:rPr>
        <w:t>Avoid making assumptions about others. Without complete information about other people,</w:t>
      </w:r>
      <w:r w:rsidR="009B7FF4">
        <w:rPr>
          <w:rFonts w:ascii="Georgia" w:hAnsi="Georgia"/>
        </w:rPr>
        <w:t xml:space="preserve"> </w:t>
      </w:r>
      <w:r w:rsidRPr="0049760E">
        <w:rPr>
          <w:rFonts w:ascii="Georgia" w:hAnsi="Georgia"/>
        </w:rPr>
        <w:t>we try to fill in the missing information but fall short. When we sit back and listen, we learn</w:t>
      </w:r>
      <w:r w:rsidR="009B7FF4">
        <w:rPr>
          <w:rFonts w:ascii="Georgia" w:hAnsi="Georgia"/>
        </w:rPr>
        <w:t xml:space="preserve"> </w:t>
      </w:r>
      <w:r w:rsidRPr="0049760E">
        <w:rPr>
          <w:rFonts w:ascii="Georgia" w:hAnsi="Georgia"/>
        </w:rPr>
        <w:t>things we could not expect.</w:t>
      </w:r>
      <w:r w:rsidR="00AF596B">
        <w:rPr>
          <w:rFonts w:ascii="Georgia" w:hAnsi="Georgia"/>
        </w:rPr>
        <w:t xml:space="preserve"> </w:t>
      </w:r>
      <w:r w:rsidRPr="0049760E">
        <w:rPr>
          <w:rFonts w:ascii="Georgia" w:hAnsi="Georgia"/>
        </w:rPr>
        <w:t xml:space="preserve">(3) Allow others to make mistakes and learn from them. </w:t>
      </w:r>
      <w:r w:rsidR="00C806CD">
        <w:rPr>
          <w:rFonts w:ascii="Georgia" w:hAnsi="Georgia"/>
        </w:rPr>
        <w:t>Allow yourself to make mistakes</w:t>
      </w:r>
      <w:r w:rsidRPr="0049760E">
        <w:rPr>
          <w:rFonts w:ascii="Georgia" w:hAnsi="Georgia"/>
        </w:rPr>
        <w:t xml:space="preserve">. We don’t always say what we mean, </w:t>
      </w:r>
      <w:r w:rsidR="00C806CD">
        <w:rPr>
          <w:rFonts w:ascii="Georgia" w:hAnsi="Georgia"/>
        </w:rPr>
        <w:t>and there are things we don’t know. W</w:t>
      </w:r>
      <w:r w:rsidRPr="0049760E">
        <w:rPr>
          <w:rFonts w:ascii="Georgia" w:hAnsi="Georgia"/>
        </w:rPr>
        <w:t>e are all learning and growing in this class.</w:t>
      </w:r>
      <w:r w:rsidR="00AF596B">
        <w:rPr>
          <w:rFonts w:ascii="Georgia" w:hAnsi="Georgia"/>
        </w:rPr>
        <w:t xml:space="preserve"> </w:t>
      </w:r>
      <w:r w:rsidRPr="0049760E">
        <w:rPr>
          <w:rFonts w:ascii="Georgia" w:hAnsi="Georgia"/>
        </w:rPr>
        <w:t>(4) Keep an open mind</w:t>
      </w:r>
      <w:r w:rsidR="00C806CD">
        <w:rPr>
          <w:rFonts w:ascii="Georgia" w:hAnsi="Georgia"/>
        </w:rPr>
        <w:t>. D</w:t>
      </w:r>
      <w:r w:rsidRPr="0049760E">
        <w:rPr>
          <w:rFonts w:ascii="Georgia" w:hAnsi="Georgia"/>
        </w:rPr>
        <w:t>on’t assume your beliefs are fully formed and that you can’t learn from others. (5) Treat others with respect, even when you disagree. Always treat others how you would like to be treated.</w:t>
      </w:r>
    </w:p>
    <w:p w14:paraId="53773DF3" w14:textId="428B752C" w:rsidR="009B7FF4" w:rsidRDefault="00AF596B" w:rsidP="009B7FF4">
      <w:pPr>
        <w:rPr>
          <w:rFonts w:ascii="Georgia" w:hAnsi="Georgia"/>
        </w:rPr>
      </w:pPr>
      <w:r>
        <w:rPr>
          <w:rFonts w:ascii="Georgia" w:hAnsi="Georgia"/>
        </w:rPr>
        <w:t>If</w:t>
      </w:r>
      <w:r w:rsidR="009B7FF4" w:rsidRPr="009B7FF4">
        <w:rPr>
          <w:rFonts w:ascii="Georgia" w:hAnsi="Georgia"/>
        </w:rPr>
        <w:t xml:space="preserve"> you do not feel comfortable participating in a class discussion or believe there is more </w:t>
      </w:r>
      <w:r w:rsidR="00D755DF">
        <w:rPr>
          <w:rFonts w:ascii="Georgia" w:hAnsi="Georgia"/>
        </w:rPr>
        <w:t xml:space="preserve">that </w:t>
      </w:r>
      <w:r w:rsidR="009B7FF4" w:rsidRPr="009B7FF4">
        <w:rPr>
          <w:rFonts w:ascii="Georgia" w:hAnsi="Georgia"/>
        </w:rPr>
        <w:t xml:space="preserve">I could be doing to promote a more effective learning environment, I urge you to come talk to me. I will always listen to your concerns with respect and an open mind and will </w:t>
      </w:r>
      <w:proofErr w:type="gramStart"/>
      <w:r w:rsidR="009B7FF4" w:rsidRPr="009B7FF4">
        <w:rPr>
          <w:rFonts w:ascii="Georgia" w:hAnsi="Georgia"/>
        </w:rPr>
        <w:t>make adjustments</w:t>
      </w:r>
      <w:proofErr w:type="gramEnd"/>
      <w:r w:rsidR="009B7FF4" w:rsidRPr="009B7FF4">
        <w:rPr>
          <w:rFonts w:ascii="Georgia" w:hAnsi="Georgia"/>
        </w:rPr>
        <w:t xml:space="preserve"> when appropriate.</w:t>
      </w:r>
    </w:p>
    <w:p w14:paraId="44E7121D" w14:textId="77777777" w:rsidR="008F525C" w:rsidRDefault="008F525C">
      <w:pPr>
        <w:rPr>
          <w:rFonts w:ascii="Georgia" w:hAnsi="Georgia" w:cs="Times New Roman"/>
          <w:b/>
          <w:bCs/>
          <w:sz w:val="48"/>
          <w:szCs w:val="48"/>
        </w:rPr>
      </w:pPr>
      <w:r>
        <w:rPr>
          <w:rFonts w:ascii="Georgia" w:hAnsi="Georgia" w:cs="Times New Roman"/>
          <w:b/>
          <w:bCs/>
          <w:sz w:val="48"/>
          <w:szCs w:val="48"/>
        </w:rPr>
        <w:br w:type="page"/>
      </w:r>
    </w:p>
    <w:p w14:paraId="380785B6" w14:textId="777E5746" w:rsidR="009B7FF4" w:rsidRPr="00377EAA" w:rsidRDefault="00EB6B70" w:rsidP="00377EAA">
      <w:pPr>
        <w:jc w:val="center"/>
        <w:rPr>
          <w:rFonts w:ascii="Georgia" w:hAnsi="Georgia" w:cs="Times New Roman"/>
          <w:b/>
          <w:bCs/>
          <w:sz w:val="24"/>
          <w:szCs w:val="24"/>
        </w:rPr>
      </w:pPr>
      <w:r w:rsidRPr="00377EAA">
        <w:rPr>
          <w:rFonts w:ascii="Georgia" w:hAnsi="Georgia" w:cs="Times New Roman"/>
          <w:b/>
          <w:bCs/>
          <w:sz w:val="24"/>
          <w:szCs w:val="24"/>
        </w:rPr>
        <w:t>READING SCHEDULE</w:t>
      </w:r>
    </w:p>
    <w:p w14:paraId="688A22BD" w14:textId="35596E07" w:rsidR="00FB556C" w:rsidRPr="00AF596B" w:rsidRDefault="00FB556C" w:rsidP="00AF596B">
      <w:pPr>
        <w:jc w:val="center"/>
        <w:rPr>
          <w:rFonts w:ascii="Georgia" w:hAnsi="Georgia" w:cs="Times New Roman"/>
          <w:i/>
          <w:iCs/>
        </w:rPr>
      </w:pPr>
      <w:r w:rsidRPr="00AF596B">
        <w:rPr>
          <w:rFonts w:ascii="Georgia" w:hAnsi="Georgia" w:cs="Times New Roman"/>
          <w:i/>
          <w:iCs/>
        </w:rPr>
        <w:t xml:space="preserve">* </w:t>
      </w:r>
      <w:r w:rsidR="006D611C" w:rsidRPr="00AF596B">
        <w:rPr>
          <w:rFonts w:ascii="Georgia" w:hAnsi="Georgia" w:cs="Times New Roman"/>
          <w:i/>
          <w:iCs/>
        </w:rPr>
        <w:t>Eligible</w:t>
      </w:r>
      <w:r w:rsidRPr="00AF596B">
        <w:rPr>
          <w:rFonts w:ascii="Georgia" w:hAnsi="Georgia" w:cs="Times New Roman"/>
          <w:i/>
          <w:iCs/>
        </w:rPr>
        <w:t xml:space="preserve"> for </w:t>
      </w:r>
      <w:r w:rsidR="00CF6ACA" w:rsidRPr="00AF596B">
        <w:rPr>
          <w:rFonts w:ascii="Georgia" w:hAnsi="Georgia" w:cs="Times New Roman"/>
          <w:i/>
          <w:iCs/>
        </w:rPr>
        <w:t>reflection</w:t>
      </w:r>
      <w:r w:rsidR="000341CF" w:rsidRPr="00AF596B">
        <w:rPr>
          <w:rFonts w:ascii="Georgia" w:hAnsi="Georgia" w:cs="Times New Roman"/>
          <w:i/>
          <w:iCs/>
        </w:rPr>
        <w:t xml:space="preserve"> </w:t>
      </w:r>
      <w:r w:rsidRPr="00AF596B">
        <w:rPr>
          <w:rFonts w:ascii="Georgia" w:hAnsi="Georgia" w:cs="Times New Roman"/>
          <w:i/>
          <w:iCs/>
        </w:rPr>
        <w:t xml:space="preserve">** </w:t>
      </w:r>
      <w:r w:rsidR="006D611C" w:rsidRPr="00AF596B">
        <w:rPr>
          <w:rFonts w:ascii="Georgia" w:hAnsi="Georgia" w:cs="Times New Roman"/>
          <w:i/>
          <w:iCs/>
        </w:rPr>
        <w:t>Eligible</w:t>
      </w:r>
      <w:r w:rsidRPr="00AF596B">
        <w:rPr>
          <w:rFonts w:ascii="Georgia" w:hAnsi="Georgia" w:cs="Times New Roman"/>
          <w:i/>
          <w:iCs/>
        </w:rPr>
        <w:t xml:space="preserve"> for </w:t>
      </w:r>
      <w:r w:rsidR="00CF6ACA" w:rsidRPr="00AF596B">
        <w:rPr>
          <w:rFonts w:ascii="Georgia" w:hAnsi="Georgia" w:cs="Times New Roman"/>
          <w:i/>
          <w:iCs/>
        </w:rPr>
        <w:t>article presentation</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81444C" w14:paraId="389570F5" w14:textId="77777777" w:rsidTr="0081444C">
        <w:tc>
          <w:tcPr>
            <w:tcW w:w="9350" w:type="dxa"/>
            <w:tcBorders>
              <w:top w:val="nil"/>
              <w:left w:val="nil"/>
              <w:bottom w:val="nil"/>
              <w:right w:val="nil"/>
            </w:tcBorders>
            <w:shd w:val="clear" w:color="auto" w:fill="D9D9D9" w:themeFill="background1" w:themeFillShade="D9"/>
          </w:tcPr>
          <w:p w14:paraId="5B892D23" w14:textId="757CE491" w:rsidR="008A42F1" w:rsidRDefault="0081444C" w:rsidP="000C56FB">
            <w:pPr>
              <w:rPr>
                <w:rFonts w:ascii="Georgia" w:hAnsi="Georgia" w:cs="Times New Roman"/>
                <w:b/>
                <w:bCs/>
              </w:rPr>
            </w:pPr>
            <w:r w:rsidRPr="0081444C">
              <w:rPr>
                <w:rFonts w:ascii="Georgia" w:hAnsi="Georgia" w:cs="Times New Roman"/>
                <w:b/>
                <w:bCs/>
              </w:rPr>
              <w:t xml:space="preserve">WEEK 1 </w:t>
            </w:r>
            <w:r w:rsidR="00070EE9">
              <w:rPr>
                <w:rFonts w:ascii="Georgia" w:hAnsi="Georgia" w:cs="Times New Roman"/>
                <w:b/>
                <w:bCs/>
              </w:rPr>
              <w:t>– INTRODUCTION TO MORAL PSYCHOLOGY</w:t>
            </w:r>
          </w:p>
        </w:tc>
      </w:tr>
    </w:tbl>
    <w:p w14:paraId="6E68BBFC" w14:textId="7901DEFC" w:rsidR="00BC1429" w:rsidRDefault="000C56FB" w:rsidP="000C56FB">
      <w:pPr>
        <w:ind w:left="720" w:hanging="720"/>
        <w:rPr>
          <w:rFonts w:ascii="Georgia" w:hAnsi="Georgia" w:cs="Arial"/>
          <w:color w:val="222222"/>
          <w:shd w:val="clear" w:color="auto" w:fill="FFFFFF"/>
        </w:rPr>
      </w:pPr>
      <w:r w:rsidRPr="000C56FB">
        <w:rPr>
          <w:rFonts w:ascii="Georgia" w:hAnsi="Georgia" w:cs="Arial"/>
          <w:color w:val="222222"/>
          <w:shd w:val="clear" w:color="auto" w:fill="FFFFFF"/>
        </w:rPr>
        <w:t>Carey, M. A., Steiner, K. L., &amp; Petri Jr, W. A. (2020). Ten simple rules for reading a scientific paper. </w:t>
      </w:r>
      <w:r w:rsidRPr="000C56FB">
        <w:rPr>
          <w:rFonts w:ascii="Georgia" w:hAnsi="Georgia" w:cs="Arial"/>
          <w:i/>
          <w:iCs/>
          <w:color w:val="222222"/>
          <w:shd w:val="clear" w:color="auto" w:fill="FFFFFF"/>
        </w:rPr>
        <w:t>PLOS Computational Biology</w:t>
      </w:r>
      <w:r w:rsidRPr="000C56FB">
        <w:rPr>
          <w:rFonts w:ascii="Georgia" w:hAnsi="Georgia" w:cs="Arial"/>
          <w:color w:val="222222"/>
          <w:shd w:val="clear" w:color="auto" w:fill="FFFFFF"/>
        </w:rPr>
        <w:t>, </w:t>
      </w:r>
      <w:r w:rsidRPr="000C56FB">
        <w:rPr>
          <w:rFonts w:ascii="Georgia" w:hAnsi="Georgia" w:cs="Arial"/>
          <w:i/>
          <w:iCs/>
          <w:color w:val="222222"/>
          <w:shd w:val="clear" w:color="auto" w:fill="FFFFFF"/>
        </w:rPr>
        <w:t>16</w:t>
      </w:r>
      <w:r w:rsidRPr="000C56FB">
        <w:rPr>
          <w:rFonts w:ascii="Georgia" w:hAnsi="Georgia" w:cs="Arial"/>
          <w:color w:val="222222"/>
          <w:shd w:val="clear" w:color="auto" w:fill="FFFFFF"/>
        </w:rPr>
        <w:t>(7), e1008032.</w:t>
      </w:r>
    </w:p>
    <w:p w14:paraId="57D46973" w14:textId="528F6E06" w:rsidR="00EB6B70" w:rsidRPr="00BE3C27" w:rsidRDefault="00EB6B70" w:rsidP="00EB6B70">
      <w:pPr>
        <w:ind w:left="720" w:hanging="720"/>
        <w:jc w:val="right"/>
        <w:rPr>
          <w:rFonts w:ascii="Georgia" w:hAnsi="Georgia" w:cs="Arial"/>
          <w:color w:val="222222"/>
          <w:u w:val="single"/>
          <w:shd w:val="clear" w:color="auto" w:fill="FFFFFF"/>
        </w:rPr>
      </w:pPr>
      <w:r w:rsidRPr="00BE3C27">
        <w:rPr>
          <w:rFonts w:ascii="Georgia" w:hAnsi="Georgia" w:cs="Arial"/>
          <w:color w:val="222222"/>
          <w:u w:val="single"/>
          <w:shd w:val="clear" w:color="auto" w:fill="FFFFFF"/>
        </w:rPr>
        <w:t>SYLLABUS QUIZ DUE SUNDAY 4/3 AT 11:59PM</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0B548E" w14:paraId="22034381" w14:textId="77777777" w:rsidTr="000B548E">
        <w:tc>
          <w:tcPr>
            <w:tcW w:w="9350" w:type="dxa"/>
            <w:tcBorders>
              <w:top w:val="nil"/>
              <w:left w:val="nil"/>
              <w:bottom w:val="nil"/>
              <w:right w:val="nil"/>
            </w:tcBorders>
            <w:shd w:val="clear" w:color="auto" w:fill="D9D9D9" w:themeFill="background1" w:themeFillShade="D9"/>
          </w:tcPr>
          <w:p w14:paraId="0896F35F" w14:textId="78F08BCA" w:rsidR="000B548E" w:rsidRPr="000B548E" w:rsidRDefault="000B548E" w:rsidP="000C56FB">
            <w:pPr>
              <w:rPr>
                <w:rFonts w:ascii="Georgia" w:hAnsi="Georgia" w:cs="Times New Roman"/>
                <w:b/>
                <w:bCs/>
              </w:rPr>
            </w:pPr>
            <w:r w:rsidRPr="000B548E">
              <w:rPr>
                <w:rFonts w:ascii="Georgia" w:hAnsi="Georgia" w:cs="Times New Roman"/>
                <w:b/>
                <w:bCs/>
              </w:rPr>
              <w:t>WEEK 2</w:t>
            </w:r>
            <w:r w:rsidR="00070EE9">
              <w:rPr>
                <w:rFonts w:ascii="Georgia" w:hAnsi="Georgia" w:cs="Times New Roman"/>
                <w:b/>
                <w:bCs/>
              </w:rPr>
              <w:t xml:space="preserve"> – MORAL JUDGMENT</w:t>
            </w:r>
          </w:p>
        </w:tc>
      </w:tr>
    </w:tbl>
    <w:p w14:paraId="753A6D31" w14:textId="03AF72CF" w:rsidR="000C56FB" w:rsidRDefault="00CD4FA3" w:rsidP="000C56FB">
      <w:pPr>
        <w:ind w:left="720" w:hanging="720"/>
        <w:rPr>
          <w:rFonts w:ascii="Georgia" w:hAnsi="Georgia" w:cs="Times New Roman"/>
        </w:rPr>
      </w:pPr>
      <w:r>
        <w:rPr>
          <w:rFonts w:ascii="Georgia" w:hAnsi="Georgia" w:cs="Times New Roman"/>
        </w:rPr>
        <w:t>*</w:t>
      </w:r>
      <w:r w:rsidR="00BC1429" w:rsidRPr="00BC1429">
        <w:rPr>
          <w:rFonts w:ascii="Arial" w:hAnsi="Arial" w:cs="Arial"/>
          <w:color w:val="222222"/>
          <w:sz w:val="20"/>
          <w:szCs w:val="20"/>
          <w:shd w:val="clear" w:color="auto" w:fill="FFFFFF"/>
        </w:rPr>
        <w:t xml:space="preserve"> </w:t>
      </w:r>
      <w:r w:rsidR="00BC1429" w:rsidRPr="00BC1429">
        <w:rPr>
          <w:rFonts w:ascii="Georgia" w:hAnsi="Georgia" w:cs="Times New Roman"/>
        </w:rPr>
        <w:t>Haidt, J. (2001). The emotional dog and its rational tail: a social intuitionist approach to moral judgment. </w:t>
      </w:r>
      <w:r w:rsidR="00BC1429" w:rsidRPr="00BC1429">
        <w:rPr>
          <w:rFonts w:ascii="Georgia" w:hAnsi="Georgia" w:cs="Times New Roman"/>
          <w:i/>
          <w:iCs/>
        </w:rPr>
        <w:t>Psychological review</w:t>
      </w:r>
      <w:r w:rsidR="00BC1429" w:rsidRPr="00BC1429">
        <w:rPr>
          <w:rFonts w:ascii="Georgia" w:hAnsi="Georgia" w:cs="Times New Roman"/>
        </w:rPr>
        <w:t>, </w:t>
      </w:r>
      <w:r w:rsidR="00BC1429" w:rsidRPr="00BC1429">
        <w:rPr>
          <w:rFonts w:ascii="Georgia" w:hAnsi="Georgia" w:cs="Times New Roman"/>
          <w:i/>
          <w:iCs/>
        </w:rPr>
        <w:t>108</w:t>
      </w:r>
      <w:r w:rsidR="00BC1429" w:rsidRPr="00BC1429">
        <w:rPr>
          <w:rFonts w:ascii="Georgia" w:hAnsi="Georgia" w:cs="Times New Roman"/>
        </w:rPr>
        <w:t>(4), 814.</w:t>
      </w:r>
    </w:p>
    <w:p w14:paraId="4E91AD99" w14:textId="686619CF" w:rsidR="000C56FB" w:rsidRDefault="000C56FB" w:rsidP="00540BC5">
      <w:pPr>
        <w:ind w:left="720" w:hanging="720"/>
        <w:rPr>
          <w:rFonts w:ascii="Georgia" w:hAnsi="Georgia" w:cs="Times New Roman"/>
        </w:rPr>
      </w:pPr>
      <w:r w:rsidRPr="000C56FB">
        <w:rPr>
          <w:rFonts w:ascii="Georgia" w:hAnsi="Georgia" w:cs="Times New Roman"/>
        </w:rPr>
        <w:t xml:space="preserve">Greene, J. D., Cushman, F. A., Stewart, L. E., </w:t>
      </w:r>
      <w:proofErr w:type="spellStart"/>
      <w:r w:rsidRPr="000C56FB">
        <w:rPr>
          <w:rFonts w:ascii="Georgia" w:hAnsi="Georgia" w:cs="Times New Roman"/>
        </w:rPr>
        <w:t>Lowenberg</w:t>
      </w:r>
      <w:proofErr w:type="spellEnd"/>
      <w:r w:rsidRPr="000C56FB">
        <w:rPr>
          <w:rFonts w:ascii="Georgia" w:hAnsi="Georgia" w:cs="Times New Roman"/>
        </w:rPr>
        <w:t>, K., Nystrom, L. E., &amp; Cohen, J. D. (2009). Pushing moral buttons: The interaction between personal force and intention in moral judgment. </w:t>
      </w:r>
      <w:r w:rsidRPr="000C56FB">
        <w:rPr>
          <w:rFonts w:ascii="Georgia" w:hAnsi="Georgia" w:cs="Times New Roman"/>
          <w:i/>
          <w:iCs/>
        </w:rPr>
        <w:t>Cognition</w:t>
      </w:r>
      <w:r w:rsidRPr="000C56FB">
        <w:rPr>
          <w:rFonts w:ascii="Georgia" w:hAnsi="Georgia" w:cs="Times New Roman"/>
        </w:rPr>
        <w:t>, </w:t>
      </w:r>
      <w:r w:rsidRPr="000C56FB">
        <w:rPr>
          <w:rFonts w:ascii="Georgia" w:hAnsi="Georgia" w:cs="Times New Roman"/>
          <w:i/>
          <w:iCs/>
        </w:rPr>
        <w:t>111</w:t>
      </w:r>
      <w:r w:rsidRPr="000C56FB">
        <w:rPr>
          <w:rFonts w:ascii="Georgia" w:hAnsi="Georgia" w:cs="Times New Roman"/>
        </w:rPr>
        <w:t xml:space="preserve">(3), 364-371.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tblCellMar>
        <w:tblLook w:val="04A0" w:firstRow="1" w:lastRow="0" w:firstColumn="1" w:lastColumn="0" w:noHBand="0" w:noVBand="1"/>
      </w:tblPr>
      <w:tblGrid>
        <w:gridCol w:w="9350"/>
      </w:tblGrid>
      <w:tr w:rsidR="00EC68D3" w14:paraId="0BC54CFF" w14:textId="77777777" w:rsidTr="00EC68D3">
        <w:tc>
          <w:tcPr>
            <w:tcW w:w="9350" w:type="dxa"/>
            <w:shd w:val="clear" w:color="auto" w:fill="D9D9D9" w:themeFill="background1" w:themeFillShade="D9"/>
          </w:tcPr>
          <w:p w14:paraId="25AA27CB" w14:textId="23FDEB73" w:rsidR="00EC68D3" w:rsidRPr="00EC68D3" w:rsidRDefault="00EC68D3" w:rsidP="00E72591">
            <w:pPr>
              <w:rPr>
                <w:rFonts w:ascii="Georgia" w:hAnsi="Georgia" w:cs="Times New Roman"/>
                <w:b/>
                <w:bCs/>
              </w:rPr>
            </w:pPr>
            <w:r w:rsidRPr="00EC68D3">
              <w:rPr>
                <w:rFonts w:ascii="Georgia" w:hAnsi="Georgia" w:cs="Times New Roman"/>
                <w:b/>
                <w:bCs/>
              </w:rPr>
              <w:t>WEEK 3 – MORAL CHARACTER EVALUATION</w:t>
            </w:r>
          </w:p>
        </w:tc>
      </w:tr>
    </w:tbl>
    <w:p w14:paraId="2019952B" w14:textId="3AA2CC92" w:rsidR="00415320" w:rsidRDefault="00415320" w:rsidP="00EB6B70">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Pizarro, </w:t>
      </w:r>
      <w:r w:rsidR="009646D3">
        <w:rPr>
          <w:rFonts w:ascii="Georgia" w:hAnsi="Georgia" w:cs="Arial"/>
          <w:color w:val="222222"/>
          <w:shd w:val="clear" w:color="auto" w:fill="FFFFFF"/>
        </w:rPr>
        <w:t>D</w:t>
      </w:r>
      <w:r>
        <w:rPr>
          <w:rFonts w:ascii="Georgia" w:hAnsi="Georgia" w:cs="Arial"/>
          <w:color w:val="222222"/>
          <w:shd w:val="clear" w:color="auto" w:fill="FFFFFF"/>
        </w:rPr>
        <w:t>.</w:t>
      </w:r>
      <w:r w:rsidR="009646D3">
        <w:rPr>
          <w:rFonts w:ascii="Georgia" w:hAnsi="Georgia" w:cs="Arial"/>
          <w:color w:val="222222"/>
          <w:shd w:val="clear" w:color="auto" w:fill="FFFFFF"/>
        </w:rPr>
        <w:t xml:space="preserve"> A.</w:t>
      </w:r>
      <w:r>
        <w:rPr>
          <w:rFonts w:ascii="Georgia" w:hAnsi="Georgia" w:cs="Arial"/>
          <w:color w:val="222222"/>
          <w:shd w:val="clear" w:color="auto" w:fill="FFFFFF"/>
        </w:rPr>
        <w:t xml:space="preserve"> (2019, February 12). </w:t>
      </w:r>
      <w:r w:rsidRPr="00415320">
        <w:rPr>
          <w:rFonts w:ascii="Georgia" w:hAnsi="Georgia" w:cs="Arial"/>
          <w:i/>
          <w:iCs/>
          <w:color w:val="222222"/>
          <w:shd w:val="clear" w:color="auto" w:fill="FFFFFF"/>
        </w:rPr>
        <w:t xml:space="preserve">Friend or </w:t>
      </w:r>
      <w:proofErr w:type="gramStart"/>
      <w:r w:rsidRPr="00415320">
        <w:rPr>
          <w:rFonts w:ascii="Georgia" w:hAnsi="Georgia" w:cs="Arial"/>
          <w:i/>
          <w:iCs/>
          <w:color w:val="222222"/>
          <w:shd w:val="clear" w:color="auto" w:fill="FFFFFF"/>
        </w:rPr>
        <w:t>Foe?:</w:t>
      </w:r>
      <w:proofErr w:type="gramEnd"/>
      <w:r w:rsidRPr="00415320">
        <w:rPr>
          <w:rFonts w:ascii="Georgia" w:hAnsi="Georgia" w:cs="Arial"/>
          <w:i/>
          <w:iCs/>
          <w:color w:val="222222"/>
          <w:shd w:val="clear" w:color="auto" w:fill="FFFFFF"/>
        </w:rPr>
        <w:t xml:space="preserve"> How Do We Know Who To Trust </w:t>
      </w:r>
      <w:r>
        <w:rPr>
          <w:rFonts w:ascii="Georgia" w:hAnsi="Georgia" w:cs="Arial"/>
          <w:color w:val="222222"/>
          <w:shd w:val="clear" w:color="auto" w:fill="FFFFFF"/>
        </w:rPr>
        <w:t xml:space="preserve">[Video]. YouTube. </w:t>
      </w:r>
      <w:hyperlink r:id="rId10" w:history="1">
        <w:r w:rsidRPr="00B9512A">
          <w:rPr>
            <w:rStyle w:val="Hyperlink"/>
            <w:rFonts w:ascii="Georgia" w:hAnsi="Georgia" w:cs="Arial"/>
            <w:shd w:val="clear" w:color="auto" w:fill="FFFFFF"/>
          </w:rPr>
          <w:t>https://www.youtube.com/watch?v=LOB4eCzoOJ8</w:t>
        </w:r>
      </w:hyperlink>
      <w:r>
        <w:rPr>
          <w:rFonts w:ascii="Georgia" w:hAnsi="Georgia" w:cs="Arial"/>
          <w:color w:val="222222"/>
          <w:shd w:val="clear" w:color="auto" w:fill="FFFFFF"/>
        </w:rPr>
        <w:t xml:space="preserve"> </w:t>
      </w:r>
    </w:p>
    <w:p w14:paraId="69778E25" w14:textId="48CA9DEE" w:rsidR="00692E62" w:rsidRDefault="00E27EB8" w:rsidP="00692E62">
      <w:pPr>
        <w:ind w:left="720" w:hanging="720"/>
        <w:rPr>
          <w:rFonts w:ascii="Georgia" w:hAnsi="Georgia" w:cs="Arial"/>
          <w:color w:val="222222"/>
          <w:shd w:val="clear" w:color="auto" w:fill="FFFFFF"/>
        </w:rPr>
      </w:pPr>
      <w:r w:rsidRPr="00E27EB8">
        <w:rPr>
          <w:rFonts w:ascii="Georgia" w:hAnsi="Georgia" w:cs="Arial"/>
          <w:color w:val="222222"/>
          <w:shd w:val="clear" w:color="auto" w:fill="FFFFFF"/>
        </w:rPr>
        <w:t xml:space="preserve">* </w:t>
      </w:r>
      <w:r w:rsidR="006B48F1" w:rsidRPr="006B48F1">
        <w:rPr>
          <w:rFonts w:ascii="Georgia" w:hAnsi="Georgia" w:cs="Arial"/>
          <w:color w:val="222222"/>
          <w:shd w:val="clear" w:color="auto" w:fill="FFFFFF"/>
        </w:rPr>
        <w:t xml:space="preserve">Berman, J. Z., &amp; Silver, I. (2022). Prosocial behavior and reputation: When </w:t>
      </w:r>
      <w:proofErr w:type="gramStart"/>
      <w:r w:rsidR="006B48F1" w:rsidRPr="006B48F1">
        <w:rPr>
          <w:rFonts w:ascii="Georgia" w:hAnsi="Georgia" w:cs="Arial"/>
          <w:color w:val="222222"/>
          <w:shd w:val="clear" w:color="auto" w:fill="FFFFFF"/>
        </w:rPr>
        <w:t>does</w:t>
      </w:r>
      <w:proofErr w:type="gramEnd"/>
      <w:r w:rsidR="006B48F1" w:rsidRPr="006B48F1">
        <w:rPr>
          <w:rFonts w:ascii="Georgia" w:hAnsi="Georgia" w:cs="Arial"/>
          <w:color w:val="222222"/>
          <w:shd w:val="clear" w:color="auto" w:fill="FFFFFF"/>
        </w:rPr>
        <w:t xml:space="preserve"> doing good lead to looking good? </w:t>
      </w:r>
      <w:r w:rsidR="006B48F1" w:rsidRPr="006B48F1">
        <w:rPr>
          <w:rFonts w:ascii="Georgia" w:hAnsi="Georgia" w:cs="Arial"/>
          <w:i/>
          <w:iCs/>
          <w:color w:val="222222"/>
          <w:shd w:val="clear" w:color="auto" w:fill="FFFFFF"/>
        </w:rPr>
        <w:t>Current opinion in psychology</w:t>
      </w:r>
      <w:r w:rsidR="006B48F1" w:rsidRPr="006B48F1">
        <w:rPr>
          <w:rFonts w:ascii="Georgia" w:hAnsi="Georgia" w:cs="Arial"/>
          <w:color w:val="222222"/>
          <w:shd w:val="clear" w:color="auto" w:fill="FFFFFF"/>
        </w:rPr>
        <w:t>, </w:t>
      </w:r>
      <w:r w:rsidR="006B48F1" w:rsidRPr="006B48F1">
        <w:rPr>
          <w:rFonts w:ascii="Georgia" w:hAnsi="Georgia" w:cs="Arial"/>
          <w:i/>
          <w:iCs/>
          <w:color w:val="222222"/>
          <w:shd w:val="clear" w:color="auto" w:fill="FFFFFF"/>
        </w:rPr>
        <w:t>43</w:t>
      </w:r>
      <w:r w:rsidR="006B48F1" w:rsidRPr="006B48F1">
        <w:rPr>
          <w:rFonts w:ascii="Georgia" w:hAnsi="Georgia" w:cs="Arial"/>
          <w:color w:val="222222"/>
          <w:shd w:val="clear" w:color="auto" w:fill="FFFFFF"/>
        </w:rPr>
        <w:t>, 102-107.</w:t>
      </w:r>
    </w:p>
    <w:p w14:paraId="29E80A78" w14:textId="0B569BAD" w:rsidR="00540BC5" w:rsidRPr="00540BC5" w:rsidRDefault="00E27EB8" w:rsidP="00540BC5">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w:t>
      </w:r>
      <w:r w:rsidRPr="00E27EB8">
        <w:rPr>
          <w:rFonts w:ascii="Georgia" w:hAnsi="Georgia" w:cs="Arial"/>
          <w:color w:val="222222"/>
          <w:shd w:val="clear" w:color="auto" w:fill="FFFFFF"/>
        </w:rPr>
        <w:t>Uhlmann, E. L., Zhu, L. L., &amp; Tannenbaum, D. (2013). When it takes a bad person to do the right thing. </w:t>
      </w:r>
      <w:r w:rsidRPr="00E27EB8">
        <w:rPr>
          <w:rFonts w:ascii="Georgia" w:hAnsi="Georgia" w:cs="Arial"/>
          <w:i/>
          <w:iCs/>
          <w:color w:val="222222"/>
          <w:shd w:val="clear" w:color="auto" w:fill="FFFFFF"/>
        </w:rPr>
        <w:t>Cognition</w:t>
      </w:r>
      <w:r w:rsidRPr="00E27EB8">
        <w:rPr>
          <w:rFonts w:ascii="Georgia" w:hAnsi="Georgia" w:cs="Arial"/>
          <w:color w:val="222222"/>
          <w:shd w:val="clear" w:color="auto" w:fill="FFFFFF"/>
        </w:rPr>
        <w:t>, </w:t>
      </w:r>
      <w:r w:rsidRPr="00E27EB8">
        <w:rPr>
          <w:rFonts w:ascii="Georgia" w:hAnsi="Georgia" w:cs="Arial"/>
          <w:i/>
          <w:iCs/>
          <w:color w:val="222222"/>
          <w:shd w:val="clear" w:color="auto" w:fill="FFFFFF"/>
        </w:rPr>
        <w:t>126</w:t>
      </w:r>
      <w:r w:rsidRPr="00E27EB8">
        <w:rPr>
          <w:rFonts w:ascii="Georgia" w:hAnsi="Georgia" w:cs="Arial"/>
          <w:color w:val="222222"/>
          <w:shd w:val="clear" w:color="auto" w:fill="FFFFFF"/>
        </w:rPr>
        <w:t>(2), 326-334.</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EB6B70" w14:paraId="5C903A0C" w14:textId="77777777" w:rsidTr="00EB6B70">
        <w:tc>
          <w:tcPr>
            <w:tcW w:w="9350" w:type="dxa"/>
            <w:tcBorders>
              <w:top w:val="nil"/>
              <w:left w:val="nil"/>
              <w:bottom w:val="nil"/>
              <w:right w:val="nil"/>
            </w:tcBorders>
            <w:shd w:val="clear" w:color="auto" w:fill="D9D9D9" w:themeFill="background1" w:themeFillShade="D9"/>
          </w:tcPr>
          <w:p w14:paraId="0C9F7676" w14:textId="6D0946CB" w:rsidR="00EB6B70" w:rsidRPr="00EB6B70" w:rsidRDefault="00EB6B70">
            <w:pPr>
              <w:rPr>
                <w:rFonts w:ascii="Georgia" w:hAnsi="Georgia" w:cs="Times New Roman"/>
                <w:b/>
                <w:bCs/>
              </w:rPr>
            </w:pPr>
            <w:r w:rsidRPr="00EB6B70">
              <w:rPr>
                <w:rFonts w:ascii="Georgia" w:hAnsi="Georgia" w:cs="Times New Roman"/>
                <w:b/>
                <w:bCs/>
              </w:rPr>
              <w:t>WEEK 4 – BLAME AND PRAISE</w:t>
            </w:r>
          </w:p>
        </w:tc>
      </w:tr>
    </w:tbl>
    <w:p w14:paraId="1F0FF16C" w14:textId="3076FA44" w:rsidR="00540BC5" w:rsidRPr="00540BC5" w:rsidRDefault="00540BC5" w:rsidP="00EB6B70">
      <w:pPr>
        <w:ind w:left="720" w:hanging="720"/>
        <w:rPr>
          <w:rFonts w:ascii="Georgia" w:hAnsi="Georgia" w:cs="Times New Roman"/>
          <w:color w:val="222222"/>
          <w:shd w:val="clear" w:color="auto" w:fill="FFFFFF"/>
        </w:rPr>
      </w:pPr>
      <w:r w:rsidRPr="00540BC5">
        <w:rPr>
          <w:rFonts w:ascii="Georgia" w:hAnsi="Georgia" w:cs="Arial"/>
          <w:color w:val="222222"/>
          <w:shd w:val="clear" w:color="auto" w:fill="FFFFFF"/>
        </w:rPr>
        <w:t>* Anderson, R. A., Crockett, M. J., &amp; Pizarro, D. A. (2020). A theory of moral praise. </w:t>
      </w:r>
      <w:r w:rsidRPr="00540BC5">
        <w:rPr>
          <w:rFonts w:ascii="Georgia" w:hAnsi="Georgia" w:cs="Arial"/>
          <w:i/>
          <w:iCs/>
          <w:color w:val="222222"/>
          <w:shd w:val="clear" w:color="auto" w:fill="FFFFFF"/>
        </w:rPr>
        <w:t>Trends in Cognitive Sciences</w:t>
      </w:r>
      <w:r w:rsidRPr="00540BC5">
        <w:rPr>
          <w:rFonts w:ascii="Georgia" w:hAnsi="Georgia" w:cs="Arial"/>
          <w:color w:val="222222"/>
          <w:shd w:val="clear" w:color="auto" w:fill="FFFFFF"/>
        </w:rPr>
        <w:t>.</w:t>
      </w:r>
    </w:p>
    <w:p w14:paraId="22204DC3" w14:textId="00B77BF0" w:rsidR="00EB6B70" w:rsidRPr="00EB6B70" w:rsidRDefault="008814FB" w:rsidP="00EB6B70">
      <w:pPr>
        <w:ind w:left="720" w:hanging="720"/>
        <w:rPr>
          <w:rFonts w:ascii="Georgia" w:hAnsi="Georgia" w:cs="Times New Roman"/>
          <w:color w:val="222222"/>
          <w:shd w:val="clear" w:color="auto" w:fill="FFFFFF"/>
        </w:rPr>
      </w:pPr>
      <w:r>
        <w:rPr>
          <w:rFonts w:ascii="Georgia" w:hAnsi="Georgia" w:cs="Arial"/>
          <w:color w:val="222222"/>
          <w:shd w:val="clear" w:color="auto" w:fill="FFFFFF"/>
        </w:rPr>
        <w:t xml:space="preserve">** </w:t>
      </w:r>
      <w:r w:rsidRPr="008814FB">
        <w:rPr>
          <w:rFonts w:ascii="Georgia" w:hAnsi="Georgia" w:cs="Arial"/>
          <w:color w:val="222222"/>
          <w:shd w:val="clear" w:color="auto" w:fill="FFFFFF"/>
        </w:rPr>
        <w:t>Pizarro, D. A., Uhlmann, E., &amp; Bloom, P. (2003). Causal deviance and the attribution of moral responsibility. </w:t>
      </w:r>
      <w:r w:rsidRPr="008814FB">
        <w:rPr>
          <w:rFonts w:ascii="Georgia" w:hAnsi="Georgia" w:cs="Arial"/>
          <w:i/>
          <w:iCs/>
          <w:color w:val="222222"/>
          <w:shd w:val="clear" w:color="auto" w:fill="FFFFFF"/>
        </w:rPr>
        <w:t>Journal of experimental social psychology</w:t>
      </w:r>
      <w:r w:rsidRPr="008814FB">
        <w:rPr>
          <w:rFonts w:ascii="Georgia" w:hAnsi="Georgia" w:cs="Arial"/>
          <w:color w:val="222222"/>
          <w:shd w:val="clear" w:color="auto" w:fill="FFFFFF"/>
        </w:rPr>
        <w:t>, </w:t>
      </w:r>
      <w:r w:rsidRPr="008814FB">
        <w:rPr>
          <w:rFonts w:ascii="Georgia" w:hAnsi="Georgia" w:cs="Arial"/>
          <w:i/>
          <w:iCs/>
          <w:color w:val="222222"/>
          <w:shd w:val="clear" w:color="auto" w:fill="FFFFFF"/>
        </w:rPr>
        <w:t>39</w:t>
      </w:r>
      <w:r w:rsidRPr="008814FB">
        <w:rPr>
          <w:rFonts w:ascii="Georgia" w:hAnsi="Georgia" w:cs="Arial"/>
          <w:color w:val="222222"/>
          <w:shd w:val="clear" w:color="auto" w:fill="FFFFFF"/>
        </w:rPr>
        <w:t>(6), 653-660</w:t>
      </w:r>
      <w:r>
        <w:rPr>
          <w:rFonts w:ascii="Georgia" w:hAnsi="Georgia" w:cs="Arial"/>
          <w:color w:val="222222"/>
          <w:shd w:val="clear" w:color="auto" w:fill="FFFFFF"/>
        </w:rPr>
        <w:t>.</w:t>
      </w:r>
      <w:r w:rsidR="00B872A0" w:rsidRPr="008814FB">
        <w:rPr>
          <w:rFonts w:ascii="Georgia" w:hAnsi="Georgia" w:cs="Times New Roman"/>
          <w:color w:val="222222"/>
          <w:shd w:val="clear" w:color="auto" w:fill="FFFFFF"/>
        </w:rPr>
        <w:t xml:space="preserve"> </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EB6B70" w14:paraId="1F726758" w14:textId="77777777" w:rsidTr="00EB6B70">
        <w:tc>
          <w:tcPr>
            <w:tcW w:w="9350" w:type="dxa"/>
            <w:tcBorders>
              <w:top w:val="nil"/>
              <w:left w:val="nil"/>
              <w:bottom w:val="nil"/>
              <w:right w:val="nil"/>
            </w:tcBorders>
            <w:shd w:val="clear" w:color="auto" w:fill="D9D9D9" w:themeFill="background1" w:themeFillShade="D9"/>
          </w:tcPr>
          <w:p w14:paraId="42FDD8C9" w14:textId="29DDDCDE" w:rsidR="00EB6B70" w:rsidRDefault="00EB6B70">
            <w:pPr>
              <w:rPr>
                <w:rFonts w:ascii="Georgia" w:hAnsi="Georgia" w:cs="Times New Roman"/>
                <w:b/>
                <w:bCs/>
              </w:rPr>
            </w:pPr>
            <w:r>
              <w:rPr>
                <w:rFonts w:ascii="Georgia" w:hAnsi="Georgia" w:cs="Times New Roman"/>
                <w:b/>
                <w:bCs/>
              </w:rPr>
              <w:t>WEEK 5 – ALTRUISM AND EGOISM</w:t>
            </w:r>
          </w:p>
        </w:tc>
      </w:tr>
    </w:tbl>
    <w:p w14:paraId="33427707" w14:textId="77777777" w:rsidR="0083620E" w:rsidRDefault="00415320" w:rsidP="00415320">
      <w:pPr>
        <w:ind w:left="720" w:hanging="720"/>
        <w:rPr>
          <w:rFonts w:ascii="Georgia" w:hAnsi="Georgia" w:cs="Arial"/>
          <w:color w:val="222222"/>
          <w:shd w:val="clear" w:color="auto" w:fill="FFFFFF"/>
        </w:rPr>
      </w:pPr>
      <w:r w:rsidRPr="00A2778D">
        <w:rPr>
          <w:rFonts w:ascii="Georgia" w:hAnsi="Georgia" w:cs="Arial"/>
          <w:color w:val="222222"/>
          <w:shd w:val="clear" w:color="auto" w:fill="FFFFFF"/>
        </w:rPr>
        <w:t xml:space="preserve">* </w:t>
      </w:r>
      <w:r>
        <w:rPr>
          <w:rFonts w:ascii="Georgia" w:hAnsi="Georgia" w:cs="Arial"/>
          <w:color w:val="222222"/>
          <w:shd w:val="clear" w:color="auto" w:fill="FFFFFF"/>
        </w:rPr>
        <w:t xml:space="preserve">Marsh, </w:t>
      </w:r>
      <w:r w:rsidR="009646D3">
        <w:rPr>
          <w:rFonts w:ascii="Georgia" w:hAnsi="Georgia" w:cs="Arial"/>
          <w:color w:val="222222"/>
          <w:shd w:val="clear" w:color="auto" w:fill="FFFFFF"/>
        </w:rPr>
        <w:t>A.</w:t>
      </w:r>
      <w:r>
        <w:rPr>
          <w:rFonts w:ascii="Georgia" w:hAnsi="Georgia" w:cs="Arial"/>
          <w:color w:val="222222"/>
          <w:shd w:val="clear" w:color="auto" w:fill="FFFFFF"/>
        </w:rPr>
        <w:t xml:space="preserve"> </w:t>
      </w:r>
      <w:r w:rsidR="009646D3">
        <w:rPr>
          <w:rFonts w:ascii="Georgia" w:hAnsi="Georgia" w:cs="Arial"/>
          <w:color w:val="222222"/>
          <w:shd w:val="clear" w:color="auto" w:fill="FFFFFF"/>
        </w:rPr>
        <w:t xml:space="preserve">A. </w:t>
      </w:r>
      <w:r>
        <w:rPr>
          <w:rFonts w:ascii="Georgia" w:hAnsi="Georgia" w:cs="Arial"/>
          <w:color w:val="222222"/>
          <w:shd w:val="clear" w:color="auto" w:fill="FFFFFF"/>
        </w:rPr>
        <w:t xml:space="preserve">(2016, October 7). </w:t>
      </w:r>
      <w:r w:rsidRPr="00A2778D">
        <w:rPr>
          <w:rFonts w:ascii="Georgia" w:hAnsi="Georgia" w:cs="Arial"/>
          <w:i/>
          <w:iCs/>
          <w:color w:val="222222"/>
          <w:shd w:val="clear" w:color="auto" w:fill="FFFFFF"/>
        </w:rPr>
        <w:t>Why some people are more altruistic than others</w:t>
      </w:r>
      <w:r>
        <w:rPr>
          <w:rFonts w:ascii="Georgia" w:hAnsi="Georgia" w:cs="Arial"/>
          <w:color w:val="222222"/>
          <w:shd w:val="clear" w:color="auto" w:fill="FFFFFF"/>
        </w:rPr>
        <w:t xml:space="preserve"> [Video]. YouTube. </w:t>
      </w:r>
      <w:hyperlink r:id="rId11" w:history="1">
        <w:r w:rsidRPr="00B9512A">
          <w:rPr>
            <w:rStyle w:val="Hyperlink"/>
            <w:rFonts w:ascii="Georgia" w:hAnsi="Georgia" w:cs="Arial"/>
            <w:shd w:val="clear" w:color="auto" w:fill="FFFFFF"/>
          </w:rPr>
          <w:t>https://www.youtube.com/watch?v=uq-6T6TAu74</w:t>
        </w:r>
      </w:hyperlink>
    </w:p>
    <w:p w14:paraId="32023883" w14:textId="229E2664" w:rsidR="00121289" w:rsidRPr="00121289" w:rsidRDefault="00004C44" w:rsidP="00D72751">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w:t>
      </w:r>
      <w:proofErr w:type="spellStart"/>
      <w:r w:rsidR="00121289" w:rsidRPr="00121289">
        <w:rPr>
          <w:rFonts w:ascii="Georgia" w:hAnsi="Georgia" w:cs="Arial"/>
          <w:color w:val="222222"/>
          <w:shd w:val="clear" w:color="auto" w:fill="FFFFFF"/>
        </w:rPr>
        <w:t>Effron</w:t>
      </w:r>
      <w:proofErr w:type="spellEnd"/>
      <w:r w:rsidR="00121289" w:rsidRPr="00121289">
        <w:rPr>
          <w:rFonts w:ascii="Georgia" w:hAnsi="Georgia" w:cs="Arial"/>
          <w:color w:val="222222"/>
          <w:shd w:val="clear" w:color="auto" w:fill="FFFFFF"/>
        </w:rPr>
        <w:t>, D. A., &amp; Conway, P. (2015). When virtue leads to villainy: Advances in research on moral self-licensing. </w:t>
      </w:r>
      <w:r w:rsidR="00121289" w:rsidRPr="00121289">
        <w:rPr>
          <w:rFonts w:ascii="Georgia" w:hAnsi="Georgia" w:cs="Arial"/>
          <w:i/>
          <w:iCs/>
          <w:color w:val="222222"/>
          <w:shd w:val="clear" w:color="auto" w:fill="FFFFFF"/>
        </w:rPr>
        <w:t>Current Opinion in Psychology</w:t>
      </w:r>
      <w:r w:rsidR="00121289" w:rsidRPr="00121289">
        <w:rPr>
          <w:rFonts w:ascii="Georgia" w:hAnsi="Georgia" w:cs="Arial"/>
          <w:color w:val="222222"/>
          <w:shd w:val="clear" w:color="auto" w:fill="FFFFFF"/>
        </w:rPr>
        <w:t>, </w:t>
      </w:r>
      <w:r w:rsidR="00121289" w:rsidRPr="00121289">
        <w:rPr>
          <w:rFonts w:ascii="Georgia" w:hAnsi="Georgia" w:cs="Arial"/>
          <w:i/>
          <w:iCs/>
          <w:color w:val="222222"/>
          <w:shd w:val="clear" w:color="auto" w:fill="FFFFFF"/>
        </w:rPr>
        <w:t>6</w:t>
      </w:r>
      <w:r w:rsidR="00121289" w:rsidRPr="00121289">
        <w:rPr>
          <w:rFonts w:ascii="Georgia" w:hAnsi="Georgia" w:cs="Arial"/>
          <w:color w:val="222222"/>
          <w:shd w:val="clear" w:color="auto" w:fill="FFFFFF"/>
        </w:rPr>
        <w:t>, 32-35.</w:t>
      </w:r>
    </w:p>
    <w:p w14:paraId="32A7C1BB" w14:textId="6D5005FA" w:rsidR="00D72751" w:rsidRPr="00D72751" w:rsidRDefault="00474B6F" w:rsidP="00D72751">
      <w:pPr>
        <w:ind w:left="720" w:hanging="720"/>
        <w:rPr>
          <w:rFonts w:ascii="Georgia" w:hAnsi="Georgia" w:cs="Times New Roman"/>
          <w:b/>
          <w:bCs/>
          <w:u w:val="single"/>
        </w:rPr>
      </w:pPr>
      <w:r>
        <w:rPr>
          <w:rFonts w:ascii="Georgia" w:hAnsi="Georgia" w:cs="Arial"/>
          <w:color w:val="222222"/>
          <w:shd w:val="clear" w:color="auto" w:fill="FFFFFF"/>
        </w:rPr>
        <w:t xml:space="preserve">** </w:t>
      </w:r>
      <w:proofErr w:type="spellStart"/>
      <w:r w:rsidR="00D72751" w:rsidRPr="00D72751">
        <w:rPr>
          <w:rFonts w:ascii="Georgia" w:hAnsi="Georgia" w:cs="Arial"/>
          <w:color w:val="222222"/>
          <w:shd w:val="clear" w:color="auto" w:fill="FFFFFF"/>
        </w:rPr>
        <w:t>Vonasch</w:t>
      </w:r>
      <w:proofErr w:type="spellEnd"/>
      <w:r w:rsidR="00D72751" w:rsidRPr="00D72751">
        <w:rPr>
          <w:rFonts w:ascii="Georgia" w:hAnsi="Georgia" w:cs="Arial"/>
          <w:color w:val="222222"/>
          <w:shd w:val="clear" w:color="auto" w:fill="FFFFFF"/>
        </w:rPr>
        <w:t xml:space="preserve">, A. J., Reynolds, T., </w:t>
      </w:r>
      <w:proofErr w:type="spellStart"/>
      <w:r w:rsidR="00D72751" w:rsidRPr="00D72751">
        <w:rPr>
          <w:rFonts w:ascii="Georgia" w:hAnsi="Georgia" w:cs="Arial"/>
          <w:color w:val="222222"/>
          <w:shd w:val="clear" w:color="auto" w:fill="FFFFFF"/>
        </w:rPr>
        <w:t>Winegard</w:t>
      </w:r>
      <w:proofErr w:type="spellEnd"/>
      <w:r w:rsidR="00D72751" w:rsidRPr="00D72751">
        <w:rPr>
          <w:rFonts w:ascii="Georgia" w:hAnsi="Georgia" w:cs="Arial"/>
          <w:color w:val="222222"/>
          <w:shd w:val="clear" w:color="auto" w:fill="FFFFFF"/>
        </w:rPr>
        <w:t>, B. M., &amp; Baumeister, R. F. (2018). Death before dishonor: Incurring costs to protect moral reputation. </w:t>
      </w:r>
      <w:r w:rsidR="00D72751" w:rsidRPr="00D72751">
        <w:rPr>
          <w:rFonts w:ascii="Georgia" w:hAnsi="Georgia" w:cs="Arial"/>
          <w:i/>
          <w:iCs/>
          <w:color w:val="222222"/>
          <w:shd w:val="clear" w:color="auto" w:fill="FFFFFF"/>
        </w:rPr>
        <w:t>Social Psychological and Personality Science</w:t>
      </w:r>
      <w:r w:rsidR="00D72751" w:rsidRPr="00D72751">
        <w:rPr>
          <w:rFonts w:ascii="Georgia" w:hAnsi="Georgia" w:cs="Arial"/>
          <w:color w:val="222222"/>
          <w:shd w:val="clear" w:color="auto" w:fill="FFFFFF"/>
        </w:rPr>
        <w:t>, </w:t>
      </w:r>
      <w:r w:rsidR="00D72751" w:rsidRPr="00D72751">
        <w:rPr>
          <w:rFonts w:ascii="Georgia" w:hAnsi="Georgia" w:cs="Arial"/>
          <w:i/>
          <w:iCs/>
          <w:color w:val="222222"/>
          <w:shd w:val="clear" w:color="auto" w:fill="FFFFFF"/>
        </w:rPr>
        <w:t>9</w:t>
      </w:r>
      <w:r w:rsidR="00D72751" w:rsidRPr="00D72751">
        <w:rPr>
          <w:rFonts w:ascii="Georgia" w:hAnsi="Georgia" w:cs="Arial"/>
          <w:color w:val="222222"/>
          <w:shd w:val="clear" w:color="auto" w:fill="FFFFFF"/>
        </w:rPr>
        <w:t>(5), 604-613.</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EB6B70" w14:paraId="0BEFB261" w14:textId="77777777" w:rsidTr="00EB6B70">
        <w:tc>
          <w:tcPr>
            <w:tcW w:w="9350" w:type="dxa"/>
            <w:tcBorders>
              <w:top w:val="nil"/>
              <w:left w:val="nil"/>
              <w:bottom w:val="nil"/>
              <w:right w:val="nil"/>
            </w:tcBorders>
            <w:shd w:val="clear" w:color="auto" w:fill="D9D9D9" w:themeFill="background1" w:themeFillShade="D9"/>
          </w:tcPr>
          <w:p w14:paraId="234AE995" w14:textId="0D79392A" w:rsidR="00EB6B70" w:rsidRPr="00EB6B70" w:rsidRDefault="00EB6B70">
            <w:pPr>
              <w:rPr>
                <w:rFonts w:ascii="Georgia" w:hAnsi="Georgia" w:cs="Times New Roman"/>
                <w:b/>
                <w:bCs/>
              </w:rPr>
            </w:pPr>
            <w:r w:rsidRPr="00EB6B70">
              <w:rPr>
                <w:rFonts w:ascii="Georgia" w:hAnsi="Georgia" w:cs="Times New Roman"/>
                <w:b/>
                <w:bCs/>
              </w:rPr>
              <w:t>WEEK 6 – DISHONESTY AND TRUST</w:t>
            </w:r>
          </w:p>
        </w:tc>
      </w:tr>
    </w:tbl>
    <w:p w14:paraId="6CA0FDA3" w14:textId="77777777" w:rsidR="000725F4" w:rsidRDefault="00CD24FF" w:rsidP="000725F4">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w:t>
      </w:r>
      <w:proofErr w:type="spellStart"/>
      <w:r w:rsidR="00997B97" w:rsidRPr="00997B97">
        <w:rPr>
          <w:rFonts w:ascii="Georgia" w:hAnsi="Georgia" w:cs="Arial"/>
          <w:color w:val="222222"/>
          <w:shd w:val="clear" w:color="auto" w:fill="FFFFFF"/>
        </w:rPr>
        <w:t>Wiltermuth</w:t>
      </w:r>
      <w:proofErr w:type="spellEnd"/>
      <w:r w:rsidR="00997B97" w:rsidRPr="00997B97">
        <w:rPr>
          <w:rFonts w:ascii="Georgia" w:hAnsi="Georgia" w:cs="Arial"/>
          <w:color w:val="222222"/>
          <w:shd w:val="clear" w:color="auto" w:fill="FFFFFF"/>
        </w:rPr>
        <w:t>, S. S., Newman, D. T., &amp; Raj, M. (2015). The consequences of dishonesty. </w:t>
      </w:r>
      <w:r w:rsidR="00997B97" w:rsidRPr="00997B97">
        <w:rPr>
          <w:rFonts w:ascii="Georgia" w:hAnsi="Georgia" w:cs="Arial"/>
          <w:i/>
          <w:iCs/>
          <w:color w:val="222222"/>
          <w:shd w:val="clear" w:color="auto" w:fill="FFFFFF"/>
        </w:rPr>
        <w:t>Current Opinion in Psychology</w:t>
      </w:r>
      <w:r w:rsidR="00997B97" w:rsidRPr="00997B97">
        <w:rPr>
          <w:rFonts w:ascii="Georgia" w:hAnsi="Georgia" w:cs="Arial"/>
          <w:color w:val="222222"/>
          <w:shd w:val="clear" w:color="auto" w:fill="FFFFFF"/>
        </w:rPr>
        <w:t>, </w:t>
      </w:r>
      <w:r w:rsidR="00997B97" w:rsidRPr="00997B97">
        <w:rPr>
          <w:rFonts w:ascii="Georgia" w:hAnsi="Georgia" w:cs="Arial"/>
          <w:i/>
          <w:iCs/>
          <w:color w:val="222222"/>
          <w:shd w:val="clear" w:color="auto" w:fill="FFFFFF"/>
        </w:rPr>
        <w:t>6</w:t>
      </w:r>
      <w:r w:rsidR="00997B97" w:rsidRPr="00997B97">
        <w:rPr>
          <w:rFonts w:ascii="Georgia" w:hAnsi="Georgia" w:cs="Arial"/>
          <w:color w:val="222222"/>
          <w:shd w:val="clear" w:color="auto" w:fill="FFFFFF"/>
        </w:rPr>
        <w:t>, 20-24.</w:t>
      </w:r>
    </w:p>
    <w:p w14:paraId="69EED738" w14:textId="7267FCAF" w:rsidR="00EB6B70" w:rsidRPr="00485B1B" w:rsidRDefault="000725F4" w:rsidP="00485B1B">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w:t>
      </w:r>
      <w:r w:rsidRPr="000725F4">
        <w:rPr>
          <w:rFonts w:ascii="Georgia" w:hAnsi="Georgia" w:cs="Arial"/>
          <w:color w:val="222222"/>
          <w:shd w:val="clear" w:color="auto" w:fill="FFFFFF"/>
        </w:rPr>
        <w:t>Yip, J. A., &amp; Schweitzer, M. E. (2015). Trust promotes unethical behavior: Excessive trust, opportunistic exploitation, and strategic exploitation. </w:t>
      </w:r>
      <w:r w:rsidRPr="000725F4">
        <w:rPr>
          <w:rFonts w:ascii="Georgia" w:hAnsi="Georgia" w:cs="Arial"/>
          <w:i/>
          <w:iCs/>
          <w:color w:val="222222"/>
          <w:shd w:val="clear" w:color="auto" w:fill="FFFFFF"/>
        </w:rPr>
        <w:t>Current Opinion in Psychology</w:t>
      </w:r>
      <w:r w:rsidRPr="000725F4">
        <w:rPr>
          <w:rFonts w:ascii="Georgia" w:hAnsi="Georgia" w:cs="Arial"/>
          <w:color w:val="222222"/>
          <w:shd w:val="clear" w:color="auto" w:fill="FFFFFF"/>
        </w:rPr>
        <w:t>, </w:t>
      </w:r>
      <w:r w:rsidRPr="000725F4">
        <w:rPr>
          <w:rFonts w:ascii="Georgia" w:hAnsi="Georgia" w:cs="Arial"/>
          <w:i/>
          <w:iCs/>
          <w:color w:val="222222"/>
          <w:shd w:val="clear" w:color="auto" w:fill="FFFFFF"/>
        </w:rPr>
        <w:t>6</w:t>
      </w:r>
      <w:r w:rsidRPr="000725F4">
        <w:rPr>
          <w:rFonts w:ascii="Georgia" w:hAnsi="Georgia" w:cs="Arial"/>
          <w:color w:val="222222"/>
          <w:shd w:val="clear" w:color="auto" w:fill="FFFFFF"/>
        </w:rPr>
        <w:t>, 216-220.</w:t>
      </w:r>
      <w:r w:rsidR="00485B1B">
        <w:rPr>
          <w:rFonts w:ascii="Georgia" w:hAnsi="Georgia" w:cs="Arial"/>
          <w:color w:val="222222"/>
          <w:shd w:val="clear" w:color="auto" w:fill="FFFFFF"/>
        </w:rPr>
        <w:br/>
        <w:t xml:space="preserve">                                                                             </w:t>
      </w:r>
      <w:r w:rsidR="00EB6B70" w:rsidRPr="002C6BEC">
        <w:rPr>
          <w:rFonts w:ascii="Georgia" w:hAnsi="Georgia" w:cs="Arial"/>
          <w:color w:val="222222"/>
          <w:u w:val="single"/>
          <w:shd w:val="clear" w:color="auto" w:fill="FFFFFF"/>
        </w:rPr>
        <w:t>MIDTERM EXAM DUE SUNDAY AT 11:59PM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tblCellMar>
        <w:tblLook w:val="04A0" w:firstRow="1" w:lastRow="0" w:firstColumn="1" w:lastColumn="0" w:noHBand="0" w:noVBand="1"/>
      </w:tblPr>
      <w:tblGrid>
        <w:gridCol w:w="9350"/>
      </w:tblGrid>
      <w:tr w:rsidR="008F525C" w14:paraId="4EB49E8C" w14:textId="77777777" w:rsidTr="008F525C">
        <w:tc>
          <w:tcPr>
            <w:tcW w:w="9350" w:type="dxa"/>
            <w:shd w:val="clear" w:color="auto" w:fill="D9D9D9" w:themeFill="background1" w:themeFillShade="D9"/>
          </w:tcPr>
          <w:p w14:paraId="3BB2A018" w14:textId="0628F66B" w:rsidR="008F525C" w:rsidRPr="008F525C" w:rsidRDefault="008F525C">
            <w:pPr>
              <w:rPr>
                <w:rFonts w:ascii="Georgia" w:hAnsi="Georgia" w:cs="Times New Roman"/>
                <w:b/>
                <w:bCs/>
              </w:rPr>
            </w:pPr>
            <w:r w:rsidRPr="008F525C">
              <w:rPr>
                <w:rFonts w:ascii="Georgia" w:hAnsi="Georgia" w:cs="Times New Roman"/>
                <w:b/>
                <w:bCs/>
              </w:rPr>
              <w:t>WEEK 7 – THE MORAL SELF</w:t>
            </w:r>
          </w:p>
        </w:tc>
      </w:tr>
    </w:tbl>
    <w:p w14:paraId="06E7C05F" w14:textId="75B7B381" w:rsidR="00AC6B48" w:rsidRDefault="00AC6B48" w:rsidP="008F525C">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w:t>
      </w:r>
      <w:proofErr w:type="spellStart"/>
      <w:r w:rsidRPr="00AC6B48">
        <w:rPr>
          <w:rFonts w:ascii="Georgia" w:hAnsi="Georgia" w:cs="Arial"/>
          <w:color w:val="222222"/>
          <w:shd w:val="clear" w:color="auto" w:fill="FFFFFF"/>
        </w:rPr>
        <w:t>Shalvi</w:t>
      </w:r>
      <w:proofErr w:type="spellEnd"/>
      <w:r w:rsidRPr="00AC6B48">
        <w:rPr>
          <w:rFonts w:ascii="Georgia" w:hAnsi="Georgia" w:cs="Arial"/>
          <w:color w:val="222222"/>
          <w:shd w:val="clear" w:color="auto" w:fill="FFFFFF"/>
        </w:rPr>
        <w:t xml:space="preserve">, S., Gino, F., </w:t>
      </w:r>
      <w:proofErr w:type="spellStart"/>
      <w:r w:rsidRPr="00AC6B48">
        <w:rPr>
          <w:rFonts w:ascii="Georgia" w:hAnsi="Georgia" w:cs="Arial"/>
          <w:color w:val="222222"/>
          <w:shd w:val="clear" w:color="auto" w:fill="FFFFFF"/>
        </w:rPr>
        <w:t>Barkan</w:t>
      </w:r>
      <w:proofErr w:type="spellEnd"/>
      <w:r w:rsidRPr="00AC6B48">
        <w:rPr>
          <w:rFonts w:ascii="Georgia" w:hAnsi="Georgia" w:cs="Arial"/>
          <w:color w:val="222222"/>
          <w:shd w:val="clear" w:color="auto" w:fill="FFFFFF"/>
        </w:rPr>
        <w:t xml:space="preserve">, R., &amp; </w:t>
      </w:r>
      <w:proofErr w:type="spellStart"/>
      <w:r w:rsidRPr="00AC6B48">
        <w:rPr>
          <w:rFonts w:ascii="Georgia" w:hAnsi="Georgia" w:cs="Arial"/>
          <w:color w:val="222222"/>
          <w:shd w:val="clear" w:color="auto" w:fill="FFFFFF"/>
        </w:rPr>
        <w:t>Ayal</w:t>
      </w:r>
      <w:proofErr w:type="spellEnd"/>
      <w:r w:rsidRPr="00AC6B48">
        <w:rPr>
          <w:rFonts w:ascii="Georgia" w:hAnsi="Georgia" w:cs="Arial"/>
          <w:color w:val="222222"/>
          <w:shd w:val="clear" w:color="auto" w:fill="FFFFFF"/>
        </w:rPr>
        <w:t>, S. (2015). Self-serving justifications: Doing wrong and feeling moral. </w:t>
      </w:r>
      <w:r w:rsidRPr="00AC6B48">
        <w:rPr>
          <w:rFonts w:ascii="Georgia" w:hAnsi="Georgia" w:cs="Arial"/>
          <w:i/>
          <w:iCs/>
          <w:color w:val="222222"/>
          <w:shd w:val="clear" w:color="auto" w:fill="FFFFFF"/>
        </w:rPr>
        <w:t>Current Directions in Psychological Science</w:t>
      </w:r>
      <w:r w:rsidRPr="00AC6B48">
        <w:rPr>
          <w:rFonts w:ascii="Georgia" w:hAnsi="Georgia" w:cs="Arial"/>
          <w:color w:val="222222"/>
          <w:shd w:val="clear" w:color="auto" w:fill="FFFFFF"/>
        </w:rPr>
        <w:t>, </w:t>
      </w:r>
      <w:r w:rsidRPr="00AC6B48">
        <w:rPr>
          <w:rFonts w:ascii="Georgia" w:hAnsi="Georgia" w:cs="Arial"/>
          <w:i/>
          <w:iCs/>
          <w:color w:val="222222"/>
          <w:shd w:val="clear" w:color="auto" w:fill="FFFFFF"/>
        </w:rPr>
        <w:t>24</w:t>
      </w:r>
      <w:r w:rsidRPr="00AC6B48">
        <w:rPr>
          <w:rFonts w:ascii="Georgia" w:hAnsi="Georgia" w:cs="Arial"/>
          <w:color w:val="222222"/>
          <w:shd w:val="clear" w:color="auto" w:fill="FFFFFF"/>
        </w:rPr>
        <w:t>(2), 125-130.</w:t>
      </w:r>
    </w:p>
    <w:p w14:paraId="3E46F747" w14:textId="307D162E" w:rsidR="00AC6B48" w:rsidRPr="00500AD2" w:rsidRDefault="00500AD2" w:rsidP="00500AD2">
      <w:pPr>
        <w:ind w:left="720" w:hanging="720"/>
        <w:rPr>
          <w:rFonts w:ascii="Georgia" w:hAnsi="Georgia" w:cs="Arial"/>
          <w:color w:val="222222"/>
          <w:shd w:val="clear" w:color="auto" w:fill="FFFFFF"/>
        </w:rPr>
      </w:pPr>
      <w:r>
        <w:rPr>
          <w:rFonts w:ascii="Georgia" w:hAnsi="Georgia" w:cs="Arial"/>
          <w:color w:val="222222"/>
          <w:shd w:val="clear" w:color="auto" w:fill="FFFFFF"/>
        </w:rPr>
        <w:t xml:space="preserve">** </w:t>
      </w:r>
      <w:r w:rsidRPr="00500AD2">
        <w:rPr>
          <w:rFonts w:ascii="Georgia" w:hAnsi="Georgia" w:cs="Arial"/>
          <w:color w:val="222222"/>
          <w:shd w:val="clear" w:color="auto" w:fill="FFFFFF"/>
        </w:rPr>
        <w:t xml:space="preserve">Bryan, C. J., Adams, G. S., &amp; </w:t>
      </w:r>
      <w:proofErr w:type="spellStart"/>
      <w:r w:rsidRPr="00500AD2">
        <w:rPr>
          <w:rFonts w:ascii="Georgia" w:hAnsi="Georgia" w:cs="Arial"/>
          <w:color w:val="222222"/>
          <w:shd w:val="clear" w:color="auto" w:fill="FFFFFF"/>
        </w:rPr>
        <w:t>Monin</w:t>
      </w:r>
      <w:proofErr w:type="spellEnd"/>
      <w:r w:rsidRPr="00500AD2">
        <w:rPr>
          <w:rFonts w:ascii="Georgia" w:hAnsi="Georgia" w:cs="Arial"/>
          <w:color w:val="222222"/>
          <w:shd w:val="clear" w:color="auto" w:fill="FFFFFF"/>
        </w:rPr>
        <w:t>, B. (2013). When cheating would make you a cheater: implicating the self prevents unethical behavior. </w:t>
      </w:r>
      <w:r w:rsidRPr="00500AD2">
        <w:rPr>
          <w:rFonts w:ascii="Georgia" w:hAnsi="Georgia" w:cs="Arial"/>
          <w:i/>
          <w:iCs/>
          <w:color w:val="222222"/>
          <w:shd w:val="clear" w:color="auto" w:fill="FFFFFF"/>
        </w:rPr>
        <w:t>Journal of Experimental Psychology: General</w:t>
      </w:r>
      <w:r w:rsidRPr="00500AD2">
        <w:rPr>
          <w:rFonts w:ascii="Georgia" w:hAnsi="Georgia" w:cs="Arial"/>
          <w:color w:val="222222"/>
          <w:shd w:val="clear" w:color="auto" w:fill="FFFFFF"/>
        </w:rPr>
        <w:t>, </w:t>
      </w:r>
      <w:r w:rsidRPr="00500AD2">
        <w:rPr>
          <w:rFonts w:ascii="Georgia" w:hAnsi="Georgia" w:cs="Arial"/>
          <w:i/>
          <w:iCs/>
          <w:color w:val="222222"/>
          <w:shd w:val="clear" w:color="auto" w:fill="FFFFFF"/>
        </w:rPr>
        <w:t>142</w:t>
      </w:r>
      <w:r w:rsidRPr="00500AD2">
        <w:rPr>
          <w:rFonts w:ascii="Georgia" w:hAnsi="Georgia" w:cs="Arial"/>
          <w:color w:val="222222"/>
          <w:shd w:val="clear" w:color="auto" w:fill="FFFFFF"/>
        </w:rPr>
        <w:t>(4), 1001.</w:t>
      </w:r>
    </w:p>
    <w:tbl>
      <w:tblPr>
        <w:tblStyle w:val="TableGrid"/>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tblCellMar>
        <w:tblLook w:val="04A0" w:firstRow="1" w:lastRow="0" w:firstColumn="1" w:lastColumn="0" w:noHBand="0" w:noVBand="1"/>
      </w:tblPr>
      <w:tblGrid>
        <w:gridCol w:w="9360"/>
      </w:tblGrid>
      <w:tr w:rsidR="00DF18DB" w14:paraId="6675D515" w14:textId="77777777" w:rsidTr="00DF18DB">
        <w:trPr>
          <w:tblCellSpacing w:w="14" w:type="dxa"/>
        </w:trPr>
        <w:tc>
          <w:tcPr>
            <w:tcW w:w="9350" w:type="dxa"/>
            <w:shd w:val="clear" w:color="auto" w:fill="D9D9D9" w:themeFill="background1" w:themeFillShade="D9"/>
          </w:tcPr>
          <w:p w14:paraId="0EA18B9E" w14:textId="5AF4BAB3" w:rsidR="00DF18DB" w:rsidRPr="00DF18DB" w:rsidRDefault="00DF18DB">
            <w:pPr>
              <w:rPr>
                <w:rFonts w:ascii="Georgia" w:hAnsi="Georgia" w:cs="Times New Roman"/>
                <w:b/>
                <w:bCs/>
              </w:rPr>
            </w:pPr>
            <w:r w:rsidRPr="00DF18DB">
              <w:rPr>
                <w:rFonts w:ascii="Georgia" w:hAnsi="Georgia" w:cs="Times New Roman"/>
                <w:b/>
                <w:bCs/>
              </w:rPr>
              <w:t>WEEK 8 – MORAL EMOTIONS</w:t>
            </w:r>
          </w:p>
        </w:tc>
      </w:tr>
    </w:tbl>
    <w:p w14:paraId="4C0CEB0F" w14:textId="231B787E" w:rsidR="0043309E" w:rsidRPr="0043309E" w:rsidRDefault="0043309E" w:rsidP="00DF18DB">
      <w:pPr>
        <w:ind w:left="720" w:hanging="720"/>
        <w:rPr>
          <w:rFonts w:ascii="Georgia" w:hAnsi="Georgia" w:cs="Arial"/>
          <w:color w:val="222222"/>
          <w:shd w:val="clear" w:color="auto" w:fill="FFFFFF"/>
        </w:rPr>
      </w:pPr>
      <w:r w:rsidRPr="0043309E">
        <w:rPr>
          <w:rFonts w:ascii="Georgia" w:hAnsi="Georgia" w:cs="Arial"/>
          <w:color w:val="222222"/>
          <w:shd w:val="clear" w:color="auto" w:fill="FFFFFF"/>
        </w:rPr>
        <w:t xml:space="preserve">* Cameron, C. D., Conway, P., &amp; </w:t>
      </w:r>
      <w:proofErr w:type="spellStart"/>
      <w:r w:rsidRPr="0043309E">
        <w:rPr>
          <w:rFonts w:ascii="Georgia" w:hAnsi="Georgia" w:cs="Arial"/>
          <w:color w:val="222222"/>
          <w:shd w:val="clear" w:color="auto" w:fill="FFFFFF"/>
        </w:rPr>
        <w:t>Scheffer</w:t>
      </w:r>
      <w:proofErr w:type="spellEnd"/>
      <w:r w:rsidRPr="0043309E">
        <w:rPr>
          <w:rFonts w:ascii="Georgia" w:hAnsi="Georgia" w:cs="Arial"/>
          <w:color w:val="222222"/>
          <w:shd w:val="clear" w:color="auto" w:fill="FFFFFF"/>
        </w:rPr>
        <w:t xml:space="preserve">, J. A. (2022). Empathy regulation, </w:t>
      </w:r>
      <w:proofErr w:type="spellStart"/>
      <w:r w:rsidRPr="0043309E">
        <w:rPr>
          <w:rFonts w:ascii="Georgia" w:hAnsi="Georgia" w:cs="Arial"/>
          <w:color w:val="222222"/>
          <w:shd w:val="clear" w:color="auto" w:fill="FFFFFF"/>
        </w:rPr>
        <w:t>prosociality</w:t>
      </w:r>
      <w:proofErr w:type="spellEnd"/>
      <w:r w:rsidRPr="0043309E">
        <w:rPr>
          <w:rFonts w:ascii="Georgia" w:hAnsi="Georgia" w:cs="Arial"/>
          <w:color w:val="222222"/>
          <w:shd w:val="clear" w:color="auto" w:fill="FFFFFF"/>
        </w:rPr>
        <w:t>, and moral judgment. </w:t>
      </w:r>
      <w:r w:rsidRPr="0043309E">
        <w:rPr>
          <w:rFonts w:ascii="Georgia" w:hAnsi="Georgia" w:cs="Arial"/>
          <w:i/>
          <w:iCs/>
          <w:color w:val="222222"/>
          <w:shd w:val="clear" w:color="auto" w:fill="FFFFFF"/>
        </w:rPr>
        <w:t>Current opinion in psychology</w:t>
      </w:r>
      <w:r w:rsidRPr="0043309E">
        <w:rPr>
          <w:rFonts w:ascii="Georgia" w:hAnsi="Georgia" w:cs="Arial"/>
          <w:color w:val="222222"/>
          <w:shd w:val="clear" w:color="auto" w:fill="FFFFFF"/>
        </w:rPr>
        <w:t>, </w:t>
      </w:r>
      <w:r w:rsidRPr="0043309E">
        <w:rPr>
          <w:rFonts w:ascii="Georgia" w:hAnsi="Georgia" w:cs="Arial"/>
          <w:i/>
          <w:iCs/>
          <w:color w:val="222222"/>
          <w:shd w:val="clear" w:color="auto" w:fill="FFFFFF"/>
        </w:rPr>
        <w:t>44</w:t>
      </w:r>
      <w:r w:rsidRPr="0043309E">
        <w:rPr>
          <w:rFonts w:ascii="Georgia" w:hAnsi="Georgia" w:cs="Arial"/>
          <w:color w:val="222222"/>
          <w:shd w:val="clear" w:color="auto" w:fill="FFFFFF"/>
        </w:rPr>
        <w:t>, 188-195.</w:t>
      </w:r>
    </w:p>
    <w:p w14:paraId="5146A725" w14:textId="3CF8D565" w:rsidR="002A3C71" w:rsidRDefault="00692E62">
      <w:pPr>
        <w:rPr>
          <w:rFonts w:ascii="Georgia" w:hAnsi="Georgia" w:cs="Arial"/>
          <w:color w:val="222222"/>
          <w:shd w:val="clear" w:color="auto" w:fill="FFFFFF"/>
        </w:rPr>
      </w:pPr>
      <w:r>
        <w:rPr>
          <w:rFonts w:ascii="Georgia" w:hAnsi="Georgia" w:cs="Arial"/>
          <w:color w:val="222222"/>
          <w:shd w:val="clear" w:color="auto" w:fill="FFFFFF"/>
        </w:rPr>
        <w:t xml:space="preserve">* </w:t>
      </w:r>
      <w:r w:rsidR="00C66975" w:rsidRPr="00692E62">
        <w:rPr>
          <w:rFonts w:ascii="Georgia" w:hAnsi="Georgia" w:cs="Arial"/>
          <w:color w:val="222222"/>
          <w:shd w:val="clear" w:color="auto" w:fill="FFFFFF"/>
        </w:rPr>
        <w:t>Bloom, P. (2017). Empathy and its discontents. </w:t>
      </w:r>
      <w:r w:rsidR="00C66975" w:rsidRPr="00692E62">
        <w:rPr>
          <w:rFonts w:ascii="Georgia" w:hAnsi="Georgia" w:cs="Arial"/>
          <w:i/>
          <w:iCs/>
          <w:color w:val="222222"/>
          <w:shd w:val="clear" w:color="auto" w:fill="FFFFFF"/>
        </w:rPr>
        <w:t>Trends in cognitive sciences</w:t>
      </w:r>
      <w:r w:rsidR="00C66975" w:rsidRPr="00692E62">
        <w:rPr>
          <w:rFonts w:ascii="Georgia" w:hAnsi="Georgia" w:cs="Arial"/>
          <w:color w:val="222222"/>
          <w:shd w:val="clear" w:color="auto" w:fill="FFFFFF"/>
        </w:rPr>
        <w:t>, </w:t>
      </w:r>
      <w:r w:rsidR="00C66975" w:rsidRPr="00692E62">
        <w:rPr>
          <w:rFonts w:ascii="Georgia" w:hAnsi="Georgia" w:cs="Arial"/>
          <w:i/>
          <w:iCs/>
          <w:color w:val="222222"/>
          <w:shd w:val="clear" w:color="auto" w:fill="FFFFFF"/>
        </w:rPr>
        <w:t>21</w:t>
      </w:r>
      <w:r w:rsidR="00C66975" w:rsidRPr="00692E62">
        <w:rPr>
          <w:rFonts w:ascii="Georgia" w:hAnsi="Georgia" w:cs="Arial"/>
          <w:color w:val="222222"/>
          <w:shd w:val="clear" w:color="auto" w:fill="FFFFFF"/>
        </w:rPr>
        <w:t>(1), 24-31.</w:t>
      </w:r>
    </w:p>
    <w:p w14:paraId="311F5058" w14:textId="091C54FE" w:rsidR="00DF18DB" w:rsidRPr="00DF18DB" w:rsidRDefault="00DF18DB" w:rsidP="00DF18DB">
      <w:pPr>
        <w:jc w:val="right"/>
        <w:rPr>
          <w:rFonts w:ascii="Georgia" w:hAnsi="Georgia" w:cs="Arial"/>
          <w:color w:val="222222"/>
          <w:u w:val="single"/>
          <w:shd w:val="clear" w:color="auto" w:fill="FFFFFF"/>
        </w:rPr>
      </w:pPr>
      <w:r w:rsidRPr="00DF18DB">
        <w:rPr>
          <w:rFonts w:ascii="Georgia" w:hAnsi="Georgia" w:cs="Arial"/>
          <w:color w:val="222222"/>
          <w:u w:val="single"/>
          <w:shd w:val="clear" w:color="auto" w:fill="FFFFFF"/>
        </w:rPr>
        <w:t>TERM PAPER PROPOSAL DUE SUNDAY AT 11:59PM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9350"/>
      </w:tblGrid>
      <w:tr w:rsidR="00DF18DB" w14:paraId="5E43F47A" w14:textId="77777777" w:rsidTr="00DF18DB">
        <w:tc>
          <w:tcPr>
            <w:tcW w:w="9350" w:type="dxa"/>
            <w:shd w:val="clear" w:color="auto" w:fill="D9D9D9" w:themeFill="background1" w:themeFillShade="D9"/>
          </w:tcPr>
          <w:p w14:paraId="7EF37E5F" w14:textId="4E44B91B" w:rsidR="00DF18DB" w:rsidRPr="00DF18DB" w:rsidRDefault="00DF18DB">
            <w:pPr>
              <w:rPr>
                <w:rFonts w:ascii="Georgia" w:hAnsi="Georgia" w:cs="Times New Roman"/>
                <w:b/>
                <w:bCs/>
              </w:rPr>
            </w:pPr>
            <w:r w:rsidRPr="00DF18DB">
              <w:rPr>
                <w:rFonts w:ascii="Georgia" w:hAnsi="Georgia" w:cs="Times New Roman"/>
                <w:b/>
                <w:bCs/>
              </w:rPr>
              <w:t xml:space="preserve">WEEK 9 – MORALITY AND RELIGION </w:t>
            </w:r>
          </w:p>
        </w:tc>
      </w:tr>
    </w:tbl>
    <w:p w14:paraId="0351A1DE" w14:textId="77777777" w:rsidR="002B4FC0" w:rsidRDefault="00461EA5" w:rsidP="00DF18DB">
      <w:pPr>
        <w:ind w:left="720" w:hanging="720"/>
        <w:rPr>
          <w:rFonts w:ascii="Georgia" w:hAnsi="Georgia" w:cs="Times New Roman"/>
          <w:color w:val="222222"/>
          <w:shd w:val="clear" w:color="auto" w:fill="FFFFFF"/>
        </w:rPr>
      </w:pPr>
      <w:r w:rsidRPr="00461EA5">
        <w:rPr>
          <w:rFonts w:ascii="Georgia" w:hAnsi="Georgia" w:cs="Times New Roman"/>
          <w:color w:val="222222"/>
          <w:shd w:val="clear" w:color="auto" w:fill="FFFFFF"/>
        </w:rPr>
        <w:t>* Tsang, J. A., Al-</w:t>
      </w:r>
      <w:proofErr w:type="spellStart"/>
      <w:r w:rsidRPr="00461EA5">
        <w:rPr>
          <w:rFonts w:ascii="Georgia" w:hAnsi="Georgia" w:cs="Times New Roman"/>
          <w:color w:val="222222"/>
          <w:shd w:val="clear" w:color="auto" w:fill="FFFFFF"/>
        </w:rPr>
        <w:t>Kire</w:t>
      </w:r>
      <w:proofErr w:type="spellEnd"/>
      <w:r w:rsidRPr="00461EA5">
        <w:rPr>
          <w:rFonts w:ascii="Georgia" w:hAnsi="Georgia" w:cs="Times New Roman"/>
          <w:color w:val="222222"/>
          <w:shd w:val="clear" w:color="auto" w:fill="FFFFFF"/>
        </w:rPr>
        <w:t xml:space="preserve">, R. L., &amp; </w:t>
      </w:r>
      <w:proofErr w:type="spellStart"/>
      <w:r w:rsidRPr="00461EA5">
        <w:rPr>
          <w:rFonts w:ascii="Georgia" w:hAnsi="Georgia" w:cs="Times New Roman"/>
          <w:color w:val="222222"/>
          <w:shd w:val="clear" w:color="auto" w:fill="FFFFFF"/>
        </w:rPr>
        <w:t>Ratchford</w:t>
      </w:r>
      <w:proofErr w:type="spellEnd"/>
      <w:r w:rsidRPr="00461EA5">
        <w:rPr>
          <w:rFonts w:ascii="Georgia" w:hAnsi="Georgia" w:cs="Times New Roman"/>
          <w:color w:val="222222"/>
          <w:shd w:val="clear" w:color="auto" w:fill="FFFFFF"/>
        </w:rPr>
        <w:t xml:space="preserve">, J. L. (2021). </w:t>
      </w:r>
      <w:proofErr w:type="spellStart"/>
      <w:r w:rsidRPr="00461EA5">
        <w:rPr>
          <w:rFonts w:ascii="Georgia" w:hAnsi="Georgia" w:cs="Times New Roman"/>
          <w:color w:val="222222"/>
          <w:shd w:val="clear" w:color="auto" w:fill="FFFFFF"/>
        </w:rPr>
        <w:t>Prosociality</w:t>
      </w:r>
      <w:proofErr w:type="spellEnd"/>
      <w:r w:rsidRPr="00461EA5">
        <w:rPr>
          <w:rFonts w:ascii="Georgia" w:hAnsi="Georgia" w:cs="Times New Roman"/>
          <w:color w:val="222222"/>
          <w:shd w:val="clear" w:color="auto" w:fill="FFFFFF"/>
        </w:rPr>
        <w:t xml:space="preserve"> and religion. </w:t>
      </w:r>
      <w:r w:rsidRPr="00461EA5">
        <w:rPr>
          <w:rFonts w:ascii="Georgia" w:hAnsi="Georgia" w:cs="Times New Roman"/>
          <w:i/>
          <w:iCs/>
          <w:color w:val="222222"/>
          <w:shd w:val="clear" w:color="auto" w:fill="FFFFFF"/>
        </w:rPr>
        <w:t>Current Opinion in Psychology</w:t>
      </w:r>
      <w:r w:rsidRPr="00461EA5">
        <w:rPr>
          <w:rFonts w:ascii="Georgia" w:hAnsi="Georgia" w:cs="Times New Roman"/>
          <w:color w:val="222222"/>
          <w:shd w:val="clear" w:color="auto" w:fill="FFFFFF"/>
        </w:rPr>
        <w:t>, </w:t>
      </w:r>
      <w:r w:rsidRPr="00461EA5">
        <w:rPr>
          <w:rFonts w:ascii="Georgia" w:hAnsi="Georgia" w:cs="Times New Roman"/>
          <w:i/>
          <w:iCs/>
          <w:color w:val="222222"/>
          <w:shd w:val="clear" w:color="auto" w:fill="FFFFFF"/>
        </w:rPr>
        <w:t>40</w:t>
      </w:r>
      <w:r w:rsidRPr="00461EA5">
        <w:rPr>
          <w:rFonts w:ascii="Georgia" w:hAnsi="Georgia" w:cs="Times New Roman"/>
          <w:color w:val="222222"/>
          <w:shd w:val="clear" w:color="auto" w:fill="FFFFFF"/>
        </w:rPr>
        <w:t>, 67-72.</w:t>
      </w:r>
    </w:p>
    <w:p w14:paraId="5F3CD754" w14:textId="48C5FE1D" w:rsidR="00694F88" w:rsidRPr="002B4FC0" w:rsidRDefault="002B4FC0" w:rsidP="002B4FC0">
      <w:pPr>
        <w:ind w:left="720" w:hanging="720"/>
        <w:rPr>
          <w:rFonts w:ascii="Georgia" w:hAnsi="Georgia" w:cs="Times New Roman"/>
          <w:color w:val="222222"/>
          <w:shd w:val="clear" w:color="auto" w:fill="FFFFFF"/>
        </w:rPr>
      </w:pPr>
      <w:r>
        <w:rPr>
          <w:rFonts w:ascii="Georgia" w:hAnsi="Georgia" w:cs="Arial"/>
          <w:color w:val="222222"/>
          <w:shd w:val="clear" w:color="auto" w:fill="FFFFFF"/>
        </w:rPr>
        <w:t xml:space="preserve">** </w:t>
      </w:r>
      <w:r w:rsidRPr="002B4FC0">
        <w:rPr>
          <w:rFonts w:ascii="Georgia" w:hAnsi="Georgia" w:cs="Arial"/>
          <w:color w:val="222222"/>
          <w:shd w:val="clear" w:color="auto" w:fill="FFFFFF"/>
        </w:rPr>
        <w:t xml:space="preserve">Preston, J. L., &amp; Ritter, R. S. (2013). Different effects of religion and God on </w:t>
      </w:r>
      <w:proofErr w:type="spellStart"/>
      <w:r w:rsidRPr="002B4FC0">
        <w:rPr>
          <w:rFonts w:ascii="Georgia" w:hAnsi="Georgia" w:cs="Arial"/>
          <w:color w:val="222222"/>
          <w:shd w:val="clear" w:color="auto" w:fill="FFFFFF"/>
        </w:rPr>
        <w:t>prosociality</w:t>
      </w:r>
      <w:proofErr w:type="spellEnd"/>
      <w:r w:rsidRPr="002B4FC0">
        <w:rPr>
          <w:rFonts w:ascii="Georgia" w:hAnsi="Georgia" w:cs="Arial"/>
          <w:color w:val="222222"/>
          <w:shd w:val="clear" w:color="auto" w:fill="FFFFFF"/>
        </w:rPr>
        <w:t xml:space="preserve"> with the ingroup and outgroup. </w:t>
      </w:r>
      <w:r w:rsidRPr="002B4FC0">
        <w:rPr>
          <w:rFonts w:ascii="Georgia" w:hAnsi="Georgia" w:cs="Arial"/>
          <w:i/>
          <w:iCs/>
          <w:color w:val="222222"/>
          <w:shd w:val="clear" w:color="auto" w:fill="FFFFFF"/>
        </w:rPr>
        <w:t>Personality and Social Psychology Bulletin</w:t>
      </w:r>
      <w:r w:rsidRPr="002B4FC0">
        <w:rPr>
          <w:rFonts w:ascii="Georgia" w:hAnsi="Georgia" w:cs="Arial"/>
          <w:color w:val="222222"/>
          <w:shd w:val="clear" w:color="auto" w:fill="FFFFFF"/>
        </w:rPr>
        <w:t>, </w:t>
      </w:r>
      <w:r w:rsidRPr="002B4FC0">
        <w:rPr>
          <w:rFonts w:ascii="Georgia" w:hAnsi="Georgia" w:cs="Arial"/>
          <w:i/>
          <w:iCs/>
          <w:color w:val="222222"/>
          <w:shd w:val="clear" w:color="auto" w:fill="FFFFFF"/>
        </w:rPr>
        <w:t>39</w:t>
      </w:r>
      <w:r w:rsidRPr="002B4FC0">
        <w:rPr>
          <w:rFonts w:ascii="Georgia" w:hAnsi="Georgia" w:cs="Arial"/>
          <w:color w:val="222222"/>
          <w:shd w:val="clear" w:color="auto" w:fill="FFFFFF"/>
        </w:rPr>
        <w:t>(11), 1471-1483.</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F18DB" w14:paraId="37D40997" w14:textId="77777777" w:rsidTr="00DF18DB">
        <w:tc>
          <w:tcPr>
            <w:tcW w:w="9350" w:type="dxa"/>
            <w:tcBorders>
              <w:top w:val="nil"/>
              <w:left w:val="nil"/>
              <w:bottom w:val="nil"/>
              <w:right w:val="nil"/>
            </w:tcBorders>
            <w:shd w:val="clear" w:color="auto" w:fill="D9D9D9" w:themeFill="background1" w:themeFillShade="D9"/>
          </w:tcPr>
          <w:p w14:paraId="732A4633" w14:textId="7E1E8DDD" w:rsidR="00DF18DB" w:rsidRDefault="00DF18DB">
            <w:pPr>
              <w:rPr>
                <w:rFonts w:ascii="Georgia" w:hAnsi="Georgia" w:cs="Times New Roman"/>
                <w:b/>
                <w:bCs/>
              </w:rPr>
            </w:pPr>
            <w:r>
              <w:rPr>
                <w:rFonts w:ascii="Georgia" w:hAnsi="Georgia" w:cs="Times New Roman"/>
                <w:b/>
                <w:bCs/>
              </w:rPr>
              <w:t xml:space="preserve">WEEK 10 – MORALITY AND POLITICS </w:t>
            </w:r>
          </w:p>
        </w:tc>
      </w:tr>
    </w:tbl>
    <w:p w14:paraId="17A3C325" w14:textId="18BC6CF0" w:rsidR="00471321" w:rsidRDefault="002B4FC0" w:rsidP="00DF18DB">
      <w:pPr>
        <w:spacing w:line="240" w:lineRule="auto"/>
        <w:ind w:left="720" w:hanging="720"/>
        <w:rPr>
          <w:rFonts w:ascii="Georgia" w:hAnsi="Georgia" w:cs="Times New Roman"/>
        </w:rPr>
      </w:pPr>
      <w:r>
        <w:rPr>
          <w:rFonts w:ascii="Georgia" w:hAnsi="Georgia" w:cs="Times New Roman"/>
        </w:rPr>
        <w:t xml:space="preserve">* </w:t>
      </w:r>
      <w:r w:rsidR="008C2ADE" w:rsidRPr="008C2ADE">
        <w:rPr>
          <w:rFonts w:ascii="Georgia" w:hAnsi="Georgia" w:cs="Times New Roman"/>
        </w:rPr>
        <w:t>Haidt</w:t>
      </w:r>
      <w:r w:rsidR="008C2ADE">
        <w:rPr>
          <w:rFonts w:ascii="Georgia" w:hAnsi="Georgia" w:cs="Times New Roman"/>
        </w:rPr>
        <w:t>, J.</w:t>
      </w:r>
      <w:r w:rsidR="008C2ADE" w:rsidRPr="008C2ADE">
        <w:rPr>
          <w:rFonts w:ascii="Georgia" w:hAnsi="Georgia" w:cs="Times New Roman"/>
        </w:rPr>
        <w:t xml:space="preserve"> (</w:t>
      </w:r>
      <w:r w:rsidR="00E60E5C">
        <w:rPr>
          <w:rFonts w:ascii="Georgia" w:hAnsi="Georgia" w:cs="Times New Roman"/>
        </w:rPr>
        <w:t>2012, December 31</w:t>
      </w:r>
      <w:r w:rsidR="008C2ADE" w:rsidRPr="008C2ADE">
        <w:rPr>
          <w:rFonts w:ascii="Georgia" w:hAnsi="Georgia" w:cs="Times New Roman"/>
        </w:rPr>
        <w:t>). </w:t>
      </w:r>
      <w:r w:rsidR="008C2ADE" w:rsidRPr="008C2ADE">
        <w:rPr>
          <w:rFonts w:ascii="Georgia" w:hAnsi="Georgia" w:cs="Times New Roman"/>
          <w:i/>
          <w:iCs/>
        </w:rPr>
        <w:t xml:space="preserve">The moral roots of liberals and </w:t>
      </w:r>
      <w:r w:rsidR="008C2ADE" w:rsidRPr="00E60E5C">
        <w:rPr>
          <w:rFonts w:ascii="Georgia" w:hAnsi="Georgia" w:cs="Times New Roman"/>
        </w:rPr>
        <w:t>conservatives</w:t>
      </w:r>
      <w:r w:rsidRPr="00E60E5C">
        <w:rPr>
          <w:rFonts w:ascii="Georgia" w:hAnsi="Georgia" w:cs="Times New Roman"/>
        </w:rPr>
        <w:t xml:space="preserve"> [Video]. YouTube. </w:t>
      </w:r>
      <w:hyperlink r:id="rId12" w:history="1">
        <w:r w:rsidR="00E60E5C" w:rsidRPr="00E60E5C">
          <w:rPr>
            <w:rStyle w:val="Hyperlink"/>
            <w:rFonts w:ascii="Georgia" w:hAnsi="Georgia" w:cs="Times New Roman"/>
          </w:rPr>
          <w:t>https://www.youtube.com/watch?v=8SOQduoLgRw</w:t>
        </w:r>
      </w:hyperlink>
      <w:r w:rsidR="00E60E5C" w:rsidRPr="00E60E5C">
        <w:rPr>
          <w:rFonts w:ascii="Georgia" w:hAnsi="Georgia" w:cs="Times New Roman"/>
        </w:rPr>
        <w:t xml:space="preserve"> </w:t>
      </w:r>
    </w:p>
    <w:p w14:paraId="27CF92BE" w14:textId="6BCF2409" w:rsidR="005D3E15" w:rsidRPr="00E95973" w:rsidRDefault="00E60E5C" w:rsidP="00E95973">
      <w:pPr>
        <w:spacing w:line="240" w:lineRule="auto"/>
        <w:ind w:left="720" w:hanging="720"/>
        <w:rPr>
          <w:rFonts w:ascii="Georgia" w:hAnsi="Georgia" w:cs="Times New Roman"/>
        </w:rPr>
      </w:pPr>
      <w:r>
        <w:rPr>
          <w:rFonts w:ascii="Georgia" w:hAnsi="Georgia" w:cs="Times New Roman"/>
        </w:rPr>
        <w:t xml:space="preserve">** </w:t>
      </w:r>
      <w:r w:rsidRPr="00E60E5C">
        <w:rPr>
          <w:rFonts w:ascii="Georgia" w:hAnsi="Georgia" w:cs="Times New Roman"/>
        </w:rPr>
        <w:t>Feinberg, M., &amp; Willer, R. (2013). The moral roots of environmental attitudes. </w:t>
      </w:r>
      <w:r w:rsidRPr="00E60E5C">
        <w:rPr>
          <w:rFonts w:ascii="Georgia" w:hAnsi="Georgia" w:cs="Times New Roman"/>
          <w:i/>
          <w:iCs/>
        </w:rPr>
        <w:t>Psychological science</w:t>
      </w:r>
      <w:r w:rsidRPr="00E60E5C">
        <w:rPr>
          <w:rFonts w:ascii="Georgia" w:hAnsi="Georgia" w:cs="Times New Roman"/>
        </w:rPr>
        <w:t>, </w:t>
      </w:r>
      <w:r w:rsidRPr="00E60E5C">
        <w:rPr>
          <w:rFonts w:ascii="Georgia" w:hAnsi="Georgia" w:cs="Times New Roman"/>
          <w:i/>
          <w:iCs/>
        </w:rPr>
        <w:t>24</w:t>
      </w:r>
      <w:r w:rsidRPr="00E60E5C">
        <w:rPr>
          <w:rFonts w:ascii="Georgia" w:hAnsi="Georgia" w:cs="Times New Roman"/>
        </w:rPr>
        <w:t>(1), 56-62.</w:t>
      </w:r>
    </w:p>
    <w:tbl>
      <w:tblPr>
        <w:tblStyle w:val="TableGrid"/>
        <w:tblW w:w="0" w:type="auto"/>
        <w:tblCellMar>
          <w:top w:w="29" w:type="dxa"/>
          <w:left w:w="29" w:type="dxa"/>
          <w:bottom w:w="29" w:type="dxa"/>
        </w:tblCellMar>
        <w:tblLook w:val="04A0" w:firstRow="1" w:lastRow="0" w:firstColumn="1" w:lastColumn="0" w:noHBand="0" w:noVBand="1"/>
      </w:tblPr>
      <w:tblGrid>
        <w:gridCol w:w="9350"/>
      </w:tblGrid>
      <w:tr w:rsidR="00DF18DB" w14:paraId="4A4F58FF" w14:textId="77777777" w:rsidTr="00E95973">
        <w:tc>
          <w:tcPr>
            <w:tcW w:w="9350" w:type="dxa"/>
            <w:tcBorders>
              <w:top w:val="nil"/>
              <w:left w:val="nil"/>
              <w:bottom w:val="nil"/>
              <w:right w:val="nil"/>
            </w:tcBorders>
            <w:shd w:val="clear" w:color="auto" w:fill="D9D9D9" w:themeFill="background1" w:themeFillShade="D9"/>
          </w:tcPr>
          <w:p w14:paraId="732AC187" w14:textId="347BD0C1" w:rsidR="00DF18DB" w:rsidRPr="00E95973" w:rsidRDefault="00DF18DB">
            <w:pPr>
              <w:rPr>
                <w:rFonts w:ascii="Georgia" w:hAnsi="Georgia" w:cs="Times New Roman"/>
                <w:b/>
                <w:bCs/>
              </w:rPr>
            </w:pPr>
            <w:r w:rsidRPr="00E95973">
              <w:rPr>
                <w:rFonts w:ascii="Georgia" w:hAnsi="Georgia" w:cs="Times New Roman"/>
                <w:b/>
                <w:bCs/>
              </w:rPr>
              <w:t>FINALS WEEK</w:t>
            </w:r>
            <w:r w:rsidR="00E95973">
              <w:rPr>
                <w:rFonts w:ascii="Georgia" w:hAnsi="Georgia" w:cs="Times New Roman"/>
                <w:b/>
                <w:bCs/>
              </w:rPr>
              <w:t xml:space="preserve"> – </w:t>
            </w:r>
            <w:r w:rsidR="000B5614">
              <w:rPr>
                <w:rFonts w:ascii="Georgia" w:hAnsi="Georgia" w:cs="Times New Roman"/>
                <w:b/>
                <w:bCs/>
              </w:rPr>
              <w:t>SUBMIT TERM PAPER</w:t>
            </w:r>
          </w:p>
        </w:tc>
      </w:tr>
    </w:tbl>
    <w:p w14:paraId="01E4BCD9" w14:textId="6E8B87AE" w:rsidR="005D3E15" w:rsidRPr="00E95973" w:rsidRDefault="009F0F9E" w:rsidP="00E95973">
      <w:pPr>
        <w:jc w:val="right"/>
        <w:rPr>
          <w:rFonts w:ascii="Georgia" w:hAnsi="Georgia" w:cs="Times New Roman"/>
          <w:u w:val="single"/>
        </w:rPr>
      </w:pPr>
      <w:r w:rsidRPr="00E95973">
        <w:rPr>
          <w:rFonts w:ascii="Georgia" w:hAnsi="Georgia" w:cs="Times New Roman"/>
          <w:u w:val="single"/>
        </w:rPr>
        <w:t>TERM PAPER DUE</w:t>
      </w:r>
      <w:r w:rsidR="00F921D8" w:rsidRPr="00E95973">
        <w:rPr>
          <w:rFonts w:ascii="Georgia" w:hAnsi="Georgia" w:cs="Times New Roman"/>
          <w:u w:val="single"/>
        </w:rPr>
        <w:t xml:space="preserve"> TBD</w:t>
      </w:r>
    </w:p>
    <w:sectPr w:rsidR="005D3E15" w:rsidRPr="00E95973" w:rsidSect="00CC60A6">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D0FF" w14:textId="77777777" w:rsidR="000F2600" w:rsidRDefault="000F2600" w:rsidP="00CC60A6">
      <w:pPr>
        <w:spacing w:after="0" w:line="240" w:lineRule="auto"/>
      </w:pPr>
      <w:r>
        <w:separator/>
      </w:r>
    </w:p>
  </w:endnote>
  <w:endnote w:type="continuationSeparator" w:id="0">
    <w:p w14:paraId="29B155DF" w14:textId="77777777" w:rsidR="000F2600" w:rsidRDefault="000F2600" w:rsidP="00CC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0E95" w14:textId="77777777" w:rsidR="000F2600" w:rsidRDefault="000F2600" w:rsidP="00CC60A6">
      <w:pPr>
        <w:spacing w:after="0" w:line="240" w:lineRule="auto"/>
      </w:pPr>
      <w:r>
        <w:separator/>
      </w:r>
    </w:p>
  </w:footnote>
  <w:footnote w:type="continuationSeparator" w:id="0">
    <w:p w14:paraId="7E83A376" w14:textId="77777777" w:rsidR="000F2600" w:rsidRDefault="000F2600" w:rsidP="00CC6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1CBE"/>
    <w:multiLevelType w:val="hybridMultilevel"/>
    <w:tmpl w:val="9E06EAFC"/>
    <w:lvl w:ilvl="0" w:tplc="750A73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9797B"/>
    <w:multiLevelType w:val="hybridMultilevel"/>
    <w:tmpl w:val="32B2584E"/>
    <w:lvl w:ilvl="0" w:tplc="25A6A4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C6E01"/>
    <w:multiLevelType w:val="hybridMultilevel"/>
    <w:tmpl w:val="EDBC06F0"/>
    <w:lvl w:ilvl="0" w:tplc="6FE63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72193"/>
    <w:multiLevelType w:val="hybridMultilevel"/>
    <w:tmpl w:val="5760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724EE"/>
    <w:multiLevelType w:val="hybridMultilevel"/>
    <w:tmpl w:val="67CC56C4"/>
    <w:lvl w:ilvl="0" w:tplc="6FE63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E0"/>
    <w:rsid w:val="00004C44"/>
    <w:rsid w:val="00007E63"/>
    <w:rsid w:val="0001710F"/>
    <w:rsid w:val="000263F0"/>
    <w:rsid w:val="000341CF"/>
    <w:rsid w:val="00036E76"/>
    <w:rsid w:val="00041020"/>
    <w:rsid w:val="000469E7"/>
    <w:rsid w:val="000570DF"/>
    <w:rsid w:val="00057AD9"/>
    <w:rsid w:val="00070EE9"/>
    <w:rsid w:val="000725F4"/>
    <w:rsid w:val="00095DDA"/>
    <w:rsid w:val="000B548E"/>
    <w:rsid w:val="000B5614"/>
    <w:rsid w:val="000B68D8"/>
    <w:rsid w:val="000C0D75"/>
    <w:rsid w:val="000C2720"/>
    <w:rsid w:val="000C47C3"/>
    <w:rsid w:val="000C56FB"/>
    <w:rsid w:val="000E01D1"/>
    <w:rsid w:val="000E1801"/>
    <w:rsid w:val="000F2600"/>
    <w:rsid w:val="001039AC"/>
    <w:rsid w:val="00121289"/>
    <w:rsid w:val="00124187"/>
    <w:rsid w:val="001432F7"/>
    <w:rsid w:val="00144B78"/>
    <w:rsid w:val="001476E0"/>
    <w:rsid w:val="00155F35"/>
    <w:rsid w:val="00165184"/>
    <w:rsid w:val="00172047"/>
    <w:rsid w:val="001C5EB3"/>
    <w:rsid w:val="001C6859"/>
    <w:rsid w:val="00206E03"/>
    <w:rsid w:val="00211F1C"/>
    <w:rsid w:val="002176D9"/>
    <w:rsid w:val="00223781"/>
    <w:rsid w:val="0023310B"/>
    <w:rsid w:val="00252915"/>
    <w:rsid w:val="00267E02"/>
    <w:rsid w:val="00270394"/>
    <w:rsid w:val="00270757"/>
    <w:rsid w:val="00276C93"/>
    <w:rsid w:val="00290F79"/>
    <w:rsid w:val="002A3C71"/>
    <w:rsid w:val="002B4FC0"/>
    <w:rsid w:val="002C3586"/>
    <w:rsid w:val="002C5A28"/>
    <w:rsid w:val="002C6BEC"/>
    <w:rsid w:val="002E1EB5"/>
    <w:rsid w:val="002F2D14"/>
    <w:rsid w:val="003057B4"/>
    <w:rsid w:val="003178FE"/>
    <w:rsid w:val="00323867"/>
    <w:rsid w:val="00340C34"/>
    <w:rsid w:val="0035061E"/>
    <w:rsid w:val="00355ABC"/>
    <w:rsid w:val="003574DB"/>
    <w:rsid w:val="00377EAA"/>
    <w:rsid w:val="0039412D"/>
    <w:rsid w:val="003A0ECD"/>
    <w:rsid w:val="0040041F"/>
    <w:rsid w:val="004010D9"/>
    <w:rsid w:val="0041322B"/>
    <w:rsid w:val="00415320"/>
    <w:rsid w:val="0043309E"/>
    <w:rsid w:val="00455C94"/>
    <w:rsid w:val="00461EA5"/>
    <w:rsid w:val="00465820"/>
    <w:rsid w:val="00471321"/>
    <w:rsid w:val="00473391"/>
    <w:rsid w:val="00474B6F"/>
    <w:rsid w:val="0048251D"/>
    <w:rsid w:val="00482666"/>
    <w:rsid w:val="00484333"/>
    <w:rsid w:val="00485B1B"/>
    <w:rsid w:val="00490C1D"/>
    <w:rsid w:val="0049760E"/>
    <w:rsid w:val="004D7846"/>
    <w:rsid w:val="004E2CEA"/>
    <w:rsid w:val="004E4407"/>
    <w:rsid w:val="00500AD2"/>
    <w:rsid w:val="00502999"/>
    <w:rsid w:val="00530675"/>
    <w:rsid w:val="00540BC5"/>
    <w:rsid w:val="00542DB9"/>
    <w:rsid w:val="005446DD"/>
    <w:rsid w:val="00553585"/>
    <w:rsid w:val="0055666A"/>
    <w:rsid w:val="00576D02"/>
    <w:rsid w:val="005B0A4B"/>
    <w:rsid w:val="005C7507"/>
    <w:rsid w:val="005D3E15"/>
    <w:rsid w:val="005D7D8A"/>
    <w:rsid w:val="005D7E8E"/>
    <w:rsid w:val="005F3800"/>
    <w:rsid w:val="0061195A"/>
    <w:rsid w:val="0061624B"/>
    <w:rsid w:val="006228AC"/>
    <w:rsid w:val="00626BAF"/>
    <w:rsid w:val="0063180D"/>
    <w:rsid w:val="00645462"/>
    <w:rsid w:val="006554B4"/>
    <w:rsid w:val="006612D0"/>
    <w:rsid w:val="00665D63"/>
    <w:rsid w:val="006670C4"/>
    <w:rsid w:val="00677B90"/>
    <w:rsid w:val="0068041A"/>
    <w:rsid w:val="00683946"/>
    <w:rsid w:val="00683E38"/>
    <w:rsid w:val="00691464"/>
    <w:rsid w:val="00692E62"/>
    <w:rsid w:val="00694F72"/>
    <w:rsid w:val="00694F88"/>
    <w:rsid w:val="006A20E7"/>
    <w:rsid w:val="006A6DA0"/>
    <w:rsid w:val="006B17A0"/>
    <w:rsid w:val="006B48F1"/>
    <w:rsid w:val="006D2FD9"/>
    <w:rsid w:val="006D611C"/>
    <w:rsid w:val="006E00B8"/>
    <w:rsid w:val="006E311C"/>
    <w:rsid w:val="006E3F79"/>
    <w:rsid w:val="006F47C6"/>
    <w:rsid w:val="00701C4D"/>
    <w:rsid w:val="00706C87"/>
    <w:rsid w:val="00711ABD"/>
    <w:rsid w:val="00713A1D"/>
    <w:rsid w:val="007203C5"/>
    <w:rsid w:val="0072694D"/>
    <w:rsid w:val="00733791"/>
    <w:rsid w:val="00735E87"/>
    <w:rsid w:val="007418E1"/>
    <w:rsid w:val="00745092"/>
    <w:rsid w:val="00757BE1"/>
    <w:rsid w:val="007642E4"/>
    <w:rsid w:val="007708EB"/>
    <w:rsid w:val="007B2AC5"/>
    <w:rsid w:val="007D7F22"/>
    <w:rsid w:val="007E58EA"/>
    <w:rsid w:val="007E5C34"/>
    <w:rsid w:val="007F058F"/>
    <w:rsid w:val="007F7814"/>
    <w:rsid w:val="0080425D"/>
    <w:rsid w:val="0081444C"/>
    <w:rsid w:val="0082344B"/>
    <w:rsid w:val="0082706B"/>
    <w:rsid w:val="008306C8"/>
    <w:rsid w:val="0083620E"/>
    <w:rsid w:val="00852A92"/>
    <w:rsid w:val="00864B2F"/>
    <w:rsid w:val="00877FD8"/>
    <w:rsid w:val="008814FB"/>
    <w:rsid w:val="008947FA"/>
    <w:rsid w:val="008A42F1"/>
    <w:rsid w:val="008B1D32"/>
    <w:rsid w:val="008B20F1"/>
    <w:rsid w:val="008B3368"/>
    <w:rsid w:val="008C2ADE"/>
    <w:rsid w:val="008C3023"/>
    <w:rsid w:val="008D31EA"/>
    <w:rsid w:val="008F525C"/>
    <w:rsid w:val="008F6B9A"/>
    <w:rsid w:val="00925701"/>
    <w:rsid w:val="009346B2"/>
    <w:rsid w:val="009646D3"/>
    <w:rsid w:val="009738E0"/>
    <w:rsid w:val="00997B97"/>
    <w:rsid w:val="009B7FF4"/>
    <w:rsid w:val="009C39F2"/>
    <w:rsid w:val="009D445C"/>
    <w:rsid w:val="009E1DEF"/>
    <w:rsid w:val="009F0F9E"/>
    <w:rsid w:val="00A2778D"/>
    <w:rsid w:val="00A373D7"/>
    <w:rsid w:val="00A82F4A"/>
    <w:rsid w:val="00A8380A"/>
    <w:rsid w:val="00A9383F"/>
    <w:rsid w:val="00AA26BC"/>
    <w:rsid w:val="00AC6B48"/>
    <w:rsid w:val="00AE1F7D"/>
    <w:rsid w:val="00AF3B52"/>
    <w:rsid w:val="00AF5475"/>
    <w:rsid w:val="00AF596B"/>
    <w:rsid w:val="00AF7063"/>
    <w:rsid w:val="00B04E0F"/>
    <w:rsid w:val="00B17BC3"/>
    <w:rsid w:val="00B32D84"/>
    <w:rsid w:val="00B33751"/>
    <w:rsid w:val="00B41FC2"/>
    <w:rsid w:val="00B47148"/>
    <w:rsid w:val="00B50A20"/>
    <w:rsid w:val="00B679C7"/>
    <w:rsid w:val="00B7033B"/>
    <w:rsid w:val="00B7156C"/>
    <w:rsid w:val="00B80D9D"/>
    <w:rsid w:val="00B872A0"/>
    <w:rsid w:val="00B95AF7"/>
    <w:rsid w:val="00BA36BF"/>
    <w:rsid w:val="00BB294F"/>
    <w:rsid w:val="00BC0D18"/>
    <w:rsid w:val="00BC1429"/>
    <w:rsid w:val="00BC61F4"/>
    <w:rsid w:val="00BD3FAE"/>
    <w:rsid w:val="00BE3C27"/>
    <w:rsid w:val="00BE4CC3"/>
    <w:rsid w:val="00C17119"/>
    <w:rsid w:val="00C4071B"/>
    <w:rsid w:val="00C4087F"/>
    <w:rsid w:val="00C66975"/>
    <w:rsid w:val="00C75AB8"/>
    <w:rsid w:val="00C806CD"/>
    <w:rsid w:val="00C9589C"/>
    <w:rsid w:val="00C95F0A"/>
    <w:rsid w:val="00CA0DF4"/>
    <w:rsid w:val="00CA7815"/>
    <w:rsid w:val="00CC60A6"/>
    <w:rsid w:val="00CD24FF"/>
    <w:rsid w:val="00CD4FA3"/>
    <w:rsid w:val="00CF6ACA"/>
    <w:rsid w:val="00D3072D"/>
    <w:rsid w:val="00D47DD3"/>
    <w:rsid w:val="00D508E5"/>
    <w:rsid w:val="00D5596B"/>
    <w:rsid w:val="00D72751"/>
    <w:rsid w:val="00D75045"/>
    <w:rsid w:val="00D755DF"/>
    <w:rsid w:val="00DB0FEF"/>
    <w:rsid w:val="00DB2BD5"/>
    <w:rsid w:val="00DC05BA"/>
    <w:rsid w:val="00DD06CD"/>
    <w:rsid w:val="00DE2E58"/>
    <w:rsid w:val="00DF18DB"/>
    <w:rsid w:val="00DF1CA8"/>
    <w:rsid w:val="00E00352"/>
    <w:rsid w:val="00E027FA"/>
    <w:rsid w:val="00E02B6B"/>
    <w:rsid w:val="00E1405E"/>
    <w:rsid w:val="00E14A7B"/>
    <w:rsid w:val="00E2682C"/>
    <w:rsid w:val="00E27EB8"/>
    <w:rsid w:val="00E32111"/>
    <w:rsid w:val="00E370A9"/>
    <w:rsid w:val="00E3712D"/>
    <w:rsid w:val="00E4339F"/>
    <w:rsid w:val="00E54145"/>
    <w:rsid w:val="00E60E5C"/>
    <w:rsid w:val="00E6579F"/>
    <w:rsid w:val="00E72591"/>
    <w:rsid w:val="00E76377"/>
    <w:rsid w:val="00E8451B"/>
    <w:rsid w:val="00E85202"/>
    <w:rsid w:val="00E9184A"/>
    <w:rsid w:val="00E95973"/>
    <w:rsid w:val="00EB274E"/>
    <w:rsid w:val="00EB6B70"/>
    <w:rsid w:val="00EC68D3"/>
    <w:rsid w:val="00ED6DF9"/>
    <w:rsid w:val="00EF4923"/>
    <w:rsid w:val="00EF7323"/>
    <w:rsid w:val="00F02B01"/>
    <w:rsid w:val="00F1766E"/>
    <w:rsid w:val="00F20F23"/>
    <w:rsid w:val="00F219F2"/>
    <w:rsid w:val="00F2386A"/>
    <w:rsid w:val="00F24AED"/>
    <w:rsid w:val="00F312EE"/>
    <w:rsid w:val="00F41DF5"/>
    <w:rsid w:val="00F6001E"/>
    <w:rsid w:val="00F63F62"/>
    <w:rsid w:val="00F70750"/>
    <w:rsid w:val="00F776B1"/>
    <w:rsid w:val="00F842FE"/>
    <w:rsid w:val="00F91CFD"/>
    <w:rsid w:val="00F921D8"/>
    <w:rsid w:val="00FA385F"/>
    <w:rsid w:val="00FB3A71"/>
    <w:rsid w:val="00FB556C"/>
    <w:rsid w:val="00FD5133"/>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A555"/>
  <w15:chartTrackingRefBased/>
  <w15:docId w15:val="{155F4836-7AF8-44E4-B3CD-26FD1C45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2F1"/>
  </w:style>
  <w:style w:type="paragraph" w:styleId="Heading1">
    <w:name w:val="heading 1"/>
    <w:basedOn w:val="Normal"/>
    <w:next w:val="Normal"/>
    <w:link w:val="Heading1Char"/>
    <w:uiPriority w:val="9"/>
    <w:qFormat/>
    <w:rsid w:val="008B2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750"/>
    <w:pPr>
      <w:ind w:left="720"/>
      <w:contextualSpacing/>
    </w:pPr>
  </w:style>
  <w:style w:type="character" w:styleId="Hyperlink">
    <w:name w:val="Hyperlink"/>
    <w:basedOn w:val="DefaultParagraphFont"/>
    <w:uiPriority w:val="99"/>
    <w:unhideWhenUsed/>
    <w:rsid w:val="00683946"/>
    <w:rPr>
      <w:color w:val="0563C1" w:themeColor="hyperlink"/>
      <w:u w:val="single"/>
    </w:rPr>
  </w:style>
  <w:style w:type="character" w:styleId="UnresolvedMention">
    <w:name w:val="Unresolved Mention"/>
    <w:basedOn w:val="DefaultParagraphFont"/>
    <w:uiPriority w:val="99"/>
    <w:semiHidden/>
    <w:unhideWhenUsed/>
    <w:rsid w:val="00683946"/>
    <w:rPr>
      <w:color w:val="605E5C"/>
      <w:shd w:val="clear" w:color="auto" w:fill="E1DFDD"/>
    </w:rPr>
  </w:style>
  <w:style w:type="table" w:styleId="TableGrid">
    <w:name w:val="Table Grid"/>
    <w:basedOn w:val="TableNormal"/>
    <w:uiPriority w:val="39"/>
    <w:rsid w:val="00683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74DB"/>
    <w:rPr>
      <w:color w:val="954F72" w:themeColor="followedHyperlink"/>
      <w:u w:val="single"/>
    </w:rPr>
  </w:style>
  <w:style w:type="character" w:customStyle="1" w:styleId="Heading1Char">
    <w:name w:val="Heading 1 Char"/>
    <w:basedOn w:val="DefaultParagraphFont"/>
    <w:link w:val="Heading1"/>
    <w:uiPriority w:val="9"/>
    <w:rsid w:val="008B20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C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0A6"/>
  </w:style>
  <w:style w:type="paragraph" w:styleId="Footer">
    <w:name w:val="footer"/>
    <w:basedOn w:val="Normal"/>
    <w:link w:val="FooterChar"/>
    <w:uiPriority w:val="99"/>
    <w:unhideWhenUsed/>
    <w:rsid w:val="00CC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6456">
      <w:bodyDiv w:val="1"/>
      <w:marLeft w:val="0"/>
      <w:marRight w:val="0"/>
      <w:marTop w:val="0"/>
      <w:marBottom w:val="0"/>
      <w:divBdr>
        <w:top w:val="none" w:sz="0" w:space="0" w:color="auto"/>
        <w:left w:val="none" w:sz="0" w:space="0" w:color="auto"/>
        <w:bottom w:val="none" w:sz="0" w:space="0" w:color="auto"/>
        <w:right w:val="none" w:sz="0" w:space="0" w:color="auto"/>
      </w:divBdr>
    </w:div>
    <w:div w:id="355887247">
      <w:bodyDiv w:val="1"/>
      <w:marLeft w:val="0"/>
      <w:marRight w:val="0"/>
      <w:marTop w:val="0"/>
      <w:marBottom w:val="0"/>
      <w:divBdr>
        <w:top w:val="none" w:sz="0" w:space="0" w:color="auto"/>
        <w:left w:val="none" w:sz="0" w:space="0" w:color="auto"/>
        <w:bottom w:val="none" w:sz="0" w:space="0" w:color="auto"/>
        <w:right w:val="none" w:sz="0" w:space="0" w:color="auto"/>
      </w:divBdr>
      <w:divsChild>
        <w:div w:id="835918218">
          <w:marLeft w:val="0"/>
          <w:marRight w:val="0"/>
          <w:marTop w:val="0"/>
          <w:marBottom w:val="0"/>
          <w:divBdr>
            <w:top w:val="none" w:sz="0" w:space="0" w:color="auto"/>
            <w:left w:val="none" w:sz="0" w:space="0" w:color="auto"/>
            <w:bottom w:val="none" w:sz="0" w:space="0" w:color="auto"/>
            <w:right w:val="none" w:sz="0" w:space="0" w:color="auto"/>
          </w:divBdr>
          <w:divsChild>
            <w:div w:id="5575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2732">
      <w:bodyDiv w:val="1"/>
      <w:marLeft w:val="0"/>
      <w:marRight w:val="0"/>
      <w:marTop w:val="0"/>
      <w:marBottom w:val="0"/>
      <w:divBdr>
        <w:top w:val="none" w:sz="0" w:space="0" w:color="auto"/>
        <w:left w:val="none" w:sz="0" w:space="0" w:color="auto"/>
        <w:bottom w:val="none" w:sz="0" w:space="0" w:color="auto"/>
        <w:right w:val="none" w:sz="0" w:space="0" w:color="auto"/>
      </w:divBdr>
    </w:div>
    <w:div w:id="556475635">
      <w:bodyDiv w:val="1"/>
      <w:marLeft w:val="0"/>
      <w:marRight w:val="0"/>
      <w:marTop w:val="0"/>
      <w:marBottom w:val="0"/>
      <w:divBdr>
        <w:top w:val="none" w:sz="0" w:space="0" w:color="auto"/>
        <w:left w:val="none" w:sz="0" w:space="0" w:color="auto"/>
        <w:bottom w:val="none" w:sz="0" w:space="0" w:color="auto"/>
        <w:right w:val="none" w:sz="0" w:space="0" w:color="auto"/>
      </w:divBdr>
    </w:div>
    <w:div w:id="678040252">
      <w:bodyDiv w:val="1"/>
      <w:marLeft w:val="0"/>
      <w:marRight w:val="0"/>
      <w:marTop w:val="0"/>
      <w:marBottom w:val="0"/>
      <w:divBdr>
        <w:top w:val="none" w:sz="0" w:space="0" w:color="auto"/>
        <w:left w:val="none" w:sz="0" w:space="0" w:color="auto"/>
        <w:bottom w:val="none" w:sz="0" w:space="0" w:color="auto"/>
        <w:right w:val="none" w:sz="0" w:space="0" w:color="auto"/>
      </w:divBdr>
    </w:div>
    <w:div w:id="1040204535">
      <w:bodyDiv w:val="1"/>
      <w:marLeft w:val="0"/>
      <w:marRight w:val="0"/>
      <w:marTop w:val="0"/>
      <w:marBottom w:val="0"/>
      <w:divBdr>
        <w:top w:val="none" w:sz="0" w:space="0" w:color="auto"/>
        <w:left w:val="none" w:sz="0" w:space="0" w:color="auto"/>
        <w:bottom w:val="none" w:sz="0" w:space="0" w:color="auto"/>
        <w:right w:val="none" w:sz="0" w:space="0" w:color="auto"/>
      </w:divBdr>
      <w:divsChild>
        <w:div w:id="108474902">
          <w:marLeft w:val="0"/>
          <w:marRight w:val="0"/>
          <w:marTop w:val="0"/>
          <w:marBottom w:val="0"/>
          <w:divBdr>
            <w:top w:val="none" w:sz="0" w:space="0" w:color="auto"/>
            <w:left w:val="none" w:sz="0" w:space="0" w:color="auto"/>
            <w:bottom w:val="none" w:sz="0" w:space="0" w:color="auto"/>
            <w:right w:val="none" w:sz="0" w:space="0" w:color="auto"/>
          </w:divBdr>
          <w:divsChild>
            <w:div w:id="1941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085">
      <w:bodyDiv w:val="1"/>
      <w:marLeft w:val="0"/>
      <w:marRight w:val="0"/>
      <w:marTop w:val="0"/>
      <w:marBottom w:val="0"/>
      <w:divBdr>
        <w:top w:val="none" w:sz="0" w:space="0" w:color="auto"/>
        <w:left w:val="none" w:sz="0" w:space="0" w:color="auto"/>
        <w:bottom w:val="none" w:sz="0" w:space="0" w:color="auto"/>
        <w:right w:val="none" w:sz="0" w:space="0" w:color="auto"/>
      </w:divBdr>
    </w:div>
    <w:div w:id="1499422607">
      <w:bodyDiv w:val="1"/>
      <w:marLeft w:val="0"/>
      <w:marRight w:val="0"/>
      <w:marTop w:val="0"/>
      <w:marBottom w:val="0"/>
      <w:divBdr>
        <w:top w:val="none" w:sz="0" w:space="0" w:color="auto"/>
        <w:left w:val="none" w:sz="0" w:space="0" w:color="auto"/>
        <w:bottom w:val="none" w:sz="0" w:space="0" w:color="auto"/>
        <w:right w:val="none" w:sz="0" w:space="0" w:color="auto"/>
      </w:divBdr>
    </w:div>
    <w:div w:id="1850678206">
      <w:bodyDiv w:val="1"/>
      <w:marLeft w:val="0"/>
      <w:marRight w:val="0"/>
      <w:marTop w:val="0"/>
      <w:marBottom w:val="0"/>
      <w:divBdr>
        <w:top w:val="none" w:sz="0" w:space="0" w:color="auto"/>
        <w:left w:val="none" w:sz="0" w:space="0" w:color="auto"/>
        <w:bottom w:val="none" w:sz="0" w:space="0" w:color="auto"/>
        <w:right w:val="none" w:sz="0" w:space="0" w:color="auto"/>
      </w:divBdr>
    </w:div>
    <w:div w:id="18512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vrmzzz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8SOQduoLg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q-6T6TAu74" TargetMode="External"/><Relationship Id="rId5" Type="http://schemas.openxmlformats.org/officeDocument/2006/relationships/footnotes" Target="footnotes.xml"/><Relationship Id="rId10" Type="http://schemas.openxmlformats.org/officeDocument/2006/relationships/hyperlink" Target="https://www.youtube.com/watch?v=LOB4eCzoOJ8" TargetMode="External"/><Relationship Id="rId4" Type="http://schemas.openxmlformats.org/officeDocument/2006/relationships/webSettings" Target="webSettings.xml"/><Relationship Id="rId9" Type="http://schemas.openxmlformats.org/officeDocument/2006/relationships/hyperlink" Target="http://aec.uorego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2</cp:revision>
  <dcterms:created xsi:type="dcterms:W3CDTF">2022-01-28T05:23:00Z</dcterms:created>
  <dcterms:modified xsi:type="dcterms:W3CDTF">2022-01-28T05:23:00Z</dcterms:modified>
</cp:coreProperties>
</file>