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CD63A" w14:textId="7263E7D5" w:rsidR="00CF0BD3" w:rsidRPr="00CF0BD3" w:rsidRDefault="00CF0BD3" w:rsidP="00CF0BD3">
      <w:r>
        <w:rPr>
          <w:b/>
          <w:bCs/>
        </w:rPr>
        <w:t xml:space="preserve">1. </w:t>
      </w:r>
      <w:r w:rsidRPr="00CF0BD3">
        <w:rPr>
          <w:b/>
          <w:bCs/>
        </w:rPr>
        <w:t>What services do you offer?</w:t>
      </w:r>
      <w:r w:rsidRPr="00CF0BD3">
        <w:t xml:space="preserve"> We provide a range of taxation and accounting services, including tax filing, financial statement preparation, bookkeeping, payroll processing, tax advisory</w:t>
      </w:r>
      <w:r>
        <w:t>, and compliances</w:t>
      </w:r>
      <w:r w:rsidRPr="00CF0BD3">
        <w:t>.</w:t>
      </w:r>
    </w:p>
    <w:p w14:paraId="39B37412" w14:textId="77777777" w:rsidR="00CF0BD3" w:rsidRPr="00CF0BD3" w:rsidRDefault="00CF0BD3" w:rsidP="00CF0BD3">
      <w:r w:rsidRPr="00CF0BD3">
        <w:rPr>
          <w:b/>
          <w:bCs/>
        </w:rPr>
        <w:t>2. Do you handle both personal and business taxes?</w:t>
      </w:r>
      <w:r w:rsidRPr="00CF0BD3">
        <w:t xml:space="preserve"> Yes, we handle both personal and business taxes. Whether you're an individual or a business owner, we can assist with your tax needs.</w:t>
      </w:r>
    </w:p>
    <w:p w14:paraId="347899E7" w14:textId="2755F840" w:rsidR="00CF0BD3" w:rsidRPr="00CF0BD3" w:rsidRDefault="00CF0BD3" w:rsidP="00CF0BD3">
      <w:r w:rsidRPr="00CF0BD3">
        <w:rPr>
          <w:b/>
          <w:bCs/>
        </w:rPr>
        <w:t>3. What is the process for starting with your services?</w:t>
      </w:r>
      <w:r w:rsidRPr="00CF0BD3">
        <w:t xml:space="preserve"> To get started, simply</w:t>
      </w:r>
      <w:r>
        <w:t xml:space="preserve"> visit products or </w:t>
      </w:r>
      <w:r w:rsidRPr="00CF0BD3">
        <w:t>contact us through our website. We'll schedule an initial consultation to understand your needs and provide a tailored service plan.</w:t>
      </w:r>
    </w:p>
    <w:p w14:paraId="15F6F232" w14:textId="28B7B2FD" w:rsidR="00CF0BD3" w:rsidRPr="00CF0BD3" w:rsidRDefault="00CF0BD3" w:rsidP="00CF0BD3">
      <w:r>
        <w:rPr>
          <w:b/>
          <w:bCs/>
        </w:rPr>
        <w:t>4</w:t>
      </w:r>
      <w:r w:rsidRPr="00CF0BD3">
        <w:rPr>
          <w:b/>
          <w:bCs/>
        </w:rPr>
        <w:t>. Can you help with tax disputes or audits?</w:t>
      </w:r>
      <w:r w:rsidRPr="00CF0BD3">
        <w:t xml:space="preserve"> Yes, we can assist with tax disputes and audits. Our team has experience in resolving tax-related issues and representing clients during audits.</w:t>
      </w:r>
    </w:p>
    <w:p w14:paraId="0CFEE362" w14:textId="65EFC16F" w:rsidR="00CF0BD3" w:rsidRPr="00CF0BD3" w:rsidRDefault="00CF0BD3" w:rsidP="00CF0BD3">
      <w:r>
        <w:rPr>
          <w:b/>
          <w:bCs/>
        </w:rPr>
        <w:t>5</w:t>
      </w:r>
      <w:r w:rsidRPr="00CF0BD3">
        <w:rPr>
          <w:b/>
          <w:bCs/>
        </w:rPr>
        <w:t>. Do you offer any guarantees on your services?</w:t>
      </w:r>
      <w:r w:rsidRPr="00CF0BD3">
        <w:t xml:space="preserve"> We stand by the quality of our services and offer a satisfaction guarantee. If you're not satisfied with our work, we'll make it right.</w:t>
      </w:r>
    </w:p>
    <w:p w14:paraId="2965EF6F" w14:textId="3E48333F" w:rsidR="00CF0BD3" w:rsidRPr="00CF0BD3" w:rsidRDefault="00CF0BD3" w:rsidP="00CF0BD3">
      <w:r>
        <w:rPr>
          <w:b/>
          <w:bCs/>
        </w:rPr>
        <w:t>6</w:t>
      </w:r>
      <w:r w:rsidRPr="00CF0BD3">
        <w:rPr>
          <w:b/>
          <w:bCs/>
        </w:rPr>
        <w:t>. How can I contact you for more information or to schedule a consultation?</w:t>
      </w:r>
      <w:r w:rsidRPr="00CF0BD3">
        <w:t xml:space="preserve"> You can contact us through our website's contact form</w:t>
      </w:r>
      <w:r>
        <w:t xml:space="preserve">. </w:t>
      </w:r>
      <w:r w:rsidRPr="00CF0BD3">
        <w:t>We're here to help!</w:t>
      </w:r>
    </w:p>
    <w:p w14:paraId="576E3259" w14:textId="0E44BB69" w:rsidR="003776D5" w:rsidRPr="006A21AB" w:rsidRDefault="006A21AB" w:rsidP="006A21AB">
      <w:pPr>
        <w:jc w:val="center"/>
        <w:rPr>
          <w:sz w:val="96"/>
          <w:szCs w:val="96"/>
        </w:rPr>
      </w:pPr>
      <w:r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D65B65" wp14:editId="34F82558">
                <wp:simplePos x="0" y="0"/>
                <wp:positionH relativeFrom="column">
                  <wp:posOffset>9982200</wp:posOffset>
                </wp:positionH>
                <wp:positionV relativeFrom="paragraph">
                  <wp:posOffset>1645920</wp:posOffset>
                </wp:positionV>
                <wp:extent cx="255270" cy="190500"/>
                <wp:effectExtent l="76200" t="57150" r="49530" b="95250"/>
                <wp:wrapNone/>
                <wp:docPr id="1154975521" name="Flowchart: Merg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" cy="190500"/>
                        </a:xfrm>
                        <a:prstGeom prst="flowChartMerge">
                          <a:avLst/>
                        </a:prstGeom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7EF192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Flowchart: Merge 2" o:spid="_x0000_s1026" type="#_x0000_t128" style="position:absolute;margin-left:786pt;margin-top:129.6pt;width:20.1pt;height: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" fillcolor="black [3200]" stroked="f" strokeweight="1pt">
                <v:shadow on="t" color="black" opacity="20971f" offset="0,2.2pt"/>
              </v:shape>
            </w:pict>
          </mc:Fallback>
        </mc:AlternateContent>
      </w:r>
      <w:r>
        <w:rPr>
          <w:noProof/>
          <w:sz w:val="96"/>
          <w:szCs w:val="9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298772" wp14:editId="5DB0DF46">
                <wp:simplePos x="0" y="0"/>
                <wp:positionH relativeFrom="column">
                  <wp:posOffset>3806190</wp:posOffset>
                </wp:positionH>
                <wp:positionV relativeFrom="paragraph">
                  <wp:posOffset>1455420</wp:posOffset>
                </wp:positionV>
                <wp:extent cx="6713220" cy="678180"/>
                <wp:effectExtent l="76200" t="76200" r="87630" b="102870"/>
                <wp:wrapNone/>
                <wp:docPr id="2081256007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3220" cy="678180"/>
                        </a:xfrm>
                        <a:prstGeom prst="roundRect">
                          <a:avLst/>
                        </a:prstGeom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C4D126" w14:textId="4AEE9CE3" w:rsidR="006A21AB" w:rsidRPr="006A21AB" w:rsidRDefault="006A21AB" w:rsidP="006A21AB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CF0BD3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What services do you offer?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C298772" id="Rectangle: Rounded Corners 1" o:spid="_x0000_s1026" style="position:absolute;left:0;text-align:left;margin-left:299.7pt;margin-top:114.6pt;width:528.6pt;height:53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" fillcolor="white [3201]" strokecolor="#70ad47 [3209]" strokeweight="1pt">
                <v:stroke joinstyle="miter"/>
                <v:textbox>
                  <w:txbxContent>
                    <w:p w14:paraId="39C4D126" w14:textId="4AEE9CE3" w:rsidR="006A21AB" w:rsidRPr="006A21AB" w:rsidRDefault="006A21AB" w:rsidP="006A21AB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CF0BD3">
                        <w:rPr>
                          <w:b/>
                          <w:bCs/>
                          <w:sz w:val="36"/>
                          <w:szCs w:val="36"/>
                        </w:rPr>
                        <w:t>What services do you offer?</w:t>
                      </w:r>
                    </w:p>
                  </w:txbxContent>
                </v:textbox>
              </v:roundrect>
            </w:pict>
          </mc:Fallback>
        </mc:AlternateContent>
      </w:r>
      <w:r w:rsidRPr="006A21AB">
        <w:rPr>
          <w:sz w:val="96"/>
          <w:szCs w:val="96"/>
        </w:rPr>
        <w:t>FAQ’s</w:t>
      </w:r>
    </w:p>
    <w:sectPr w:rsidR="003776D5" w:rsidRPr="006A21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7C0"/>
    <w:rsid w:val="0008412D"/>
    <w:rsid w:val="002956EB"/>
    <w:rsid w:val="003776D5"/>
    <w:rsid w:val="006A21AB"/>
    <w:rsid w:val="008D27C0"/>
    <w:rsid w:val="00CF0BD3"/>
    <w:rsid w:val="00D1088B"/>
    <w:rsid w:val="00F30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1AD5F"/>
  <w15:chartTrackingRefBased/>
  <w15:docId w15:val="{BAB092B4-5822-4ABC-AFE4-0FE194BA8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7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27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27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27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27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27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27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27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27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7C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27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27C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27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27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27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27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27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27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27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27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27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27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27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27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27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27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27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27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27C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62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Perli</dc:creator>
  <cp:keywords/>
  <dc:description/>
  <cp:lastModifiedBy>Prasanth Perli</cp:lastModifiedBy>
  <cp:revision>3</cp:revision>
  <dcterms:created xsi:type="dcterms:W3CDTF">2025-02-11T09:53:00Z</dcterms:created>
  <dcterms:modified xsi:type="dcterms:W3CDTF">2025-02-11T09:59:00Z</dcterms:modified>
</cp:coreProperties>
</file>