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Production Process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Project Objective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FestivalAI was developed to explore how AI-assisted creative workflows can be used to produce culturally localized marketing campaigns for different Indian festivals and regional audiences.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focused on creating multilingual campaigns for: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Diwali (Hindi)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Pongal (Tamil)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Onam (Malayalam)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Durga Puja (Bengali)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114298" distR="114298">
                <wp:extent cx="12700" cy="1905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5524" y="3770475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298" distR="114298">
                <wp:extent cx="12700" cy="190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Phase 1: Research &amp; Concept Development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production process began with researching the cultural significance, traditions, and audience expectations for each festival.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considerations included: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Festival customs and traditions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language preferences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aesthetics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and community themes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Audience engagement factors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this research, a unique campaign concept was developed for each festival.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114298" distR="114298">
                <wp:extent cx="12700" cy="190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5524" y="3770475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298" distR="114298">
                <wp:extent cx="12700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Phase 2: Script Development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 narratives were written to align with the cultural context of each festival.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scripts focused on: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storytelling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connections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Celebration moments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relevance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Audience engagement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script was adapted to its respective language and audience.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114298" distR="114298">
                <wp:extent cx="12700" cy="1905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45524" y="3770475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298" distR="114298">
                <wp:extent cx="12700" cy="1905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Phase 3: Storyboard Creation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generating visual content, detailed storyboards were created to define: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Scene structure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 actions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composition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Narrative flow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 planning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step helped maintain consistency throughout the production process.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114298" distR="114298">
                <wp:extent cx="12700" cy="1905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5524" y="3770475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298" distR="114298">
                <wp:extent cx="12700" cy="190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Phase 4: Visual Asset Generation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AI-assisted tools were used to generate visual assets based on storyboard requirements.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was to create: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Festival-specific environments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Character-focused scenes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Celebration moments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Cinematic visual compositions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iterations were explored to achieve the desired visual quality and storytelling impact.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114298" distR="114298">
                <wp:extent cx="12700" cy="1905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45524" y="3770475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298" distR="114298">
                <wp:extent cx="12700" cy="1905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Phase 5: Voice-Over Production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Voice-over narration was created in the native language of each campaign.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included: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Hindi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Tamil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Malayalam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Bengali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narration was designed to enhance emotional engagement and support the overall story flow.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114298" distR="114298">
                <wp:extent cx="12700" cy="1905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45524" y="3770475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298" distR="114298">
                <wp:extent cx="12700" cy="190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Phase 6: Video Production &amp; Editing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assets and voice-over tracks were combined through video editing.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activities included: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Scene sequencing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 synchronization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 design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Timing adjustments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composition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was to create engaging marketing videos suitable for digital and social media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Phase 7: Final Campaign Delivery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completed campaigns were reviewed and exported as final promotional videos.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Deliverables included: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Storyboards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Assets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Voice-Over Narration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Marketing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Project Outcomes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Produced 4 complete multilingual festival marketing campaigns.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content for Hindi, Tamil, Malayalam, and Bengali-speaking audiences.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Demonstrated AI-assisted storytelling and content production workflows.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Showcased end-to-end ownership from concept development to final video delivery.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Established a repeatable process for localized marketing campaign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Tools Used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ChatGPT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Qwen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Copilot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Seedance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Arena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Creative &amp; Video Tools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CapCut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Filmora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bookmarkStart w:colFirst="0" w:colLast="0" w:name="_heading=h.4yqm4hpmm26w" w:id="0"/>
      <w:bookmarkEnd w:id="0"/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Pixabay</w:t>
      </w:r>
    </w:p>
    <w:sectPr>
      <w:pgSz w:h="16839" w:w="11907" w:orient="portrait"/>
      <w:pgMar w:bottom="1440" w:top="425.1968503937008" w:left="850.3937007874016" w:right="755.669291338583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hcJa+uqLHuLfShWerj+L/UQvUA==">CgMxLjAyDmguNHlxbTRocG1tMjZ3OAByITFjc0pkOHppdU5VU255TzRyZWpXMVI4bDRvYXNPRTFyRw==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