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今天预习了wed前端基础的一小部分，基本都是学过的知识，但也有很多细节当初没有注意到，也有部分已经遗忘，再看一遍印象深刻。学到的主要内容如下：</w:t>
      </w:r>
    </w:p>
    <w:p>
      <w:pPr>
        <w:ind w:firstLine="480"/>
      </w:pPr>
      <w:r>
        <w:drawing>
          <wp:inline distT="0" distB="0" distL="114300" distR="114300">
            <wp:extent cx="5271135" cy="461835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114300" distR="114300">
            <wp:extent cx="5273040" cy="8636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114300" distR="114300">
            <wp:extent cx="5269230" cy="26650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114300" distR="114300">
            <wp:extent cx="5502910" cy="195643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r>
        <w:drawing>
          <wp:inline distT="0" distB="0" distL="114300" distR="114300">
            <wp:extent cx="5269865" cy="34442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651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36BE"/>
    <w:rsid w:val="0CE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2020-06-19T04:36:06Z</dcterms:created>
  <dc:creator>24592</dc:creator>
  <cp:lastModifiedBy>旧街旧巷等旧人 #</cp:lastModifiedBy>
  <dcterms:modified xsi:type="dcterms:W3CDTF">2020-06-19T04:42:20Z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