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validation"/>
      <w:r>
        <w:t xml:space="preserve">Model Validation</w:t>
      </w:r>
      <w:bookmarkEnd w:id="20"/>
    </w:p>
    <w:p>
      <w:pPr>
        <w:pStyle w:val="Heading2"/>
      </w:pPr>
      <w:bookmarkStart w:id="21" w:name="may-25-2020"/>
      <w:r>
        <w:t xml:space="preserve">May 25, 2020</w:t>
      </w:r>
      <w:bookmarkEnd w:id="21"/>
    </w:p>
    <w:p>
      <w:pPr>
        <w:pStyle w:val="Heading3"/>
      </w:pPr>
      <w:bookmarkStart w:id="22" w:name="stephen-kiser"/>
      <w:r>
        <w:t xml:space="preserve">Stephen Kiser</w:t>
      </w:r>
      <w:bookmarkEnd w:id="22"/>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FirstParagraph"/>
      </w:pPr>
      <w:r>
        <w:t xml:space="preserve">Read-in Dataset</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FirstParagraph"/>
      </w:pPr>
      <w:r>
        <w:t xml:space="preserve">Convert variables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(yr), </w:t>
      </w:r>
      <w:r>
        <w:rPr>
          <w:rStyle w:val="DataTypeTok"/>
        </w:rPr>
        <w:t xml:space="preserve">mnth =</w:t>
      </w:r>
      <w:r>
        <w:rPr>
          <w:rStyle w:val="NormalTok"/>
        </w:rPr>
        <w:t xml:space="preserve"> </w:t>
      </w:r>
      <w:r>
        <w:rPr>
          <w:rStyle w:val="KeywordTok"/>
        </w:rPr>
        <w:t xml:space="preserve">as_factor</w:t>
      </w:r>
      <w:r>
        <w:rPr>
          <w:rStyle w:val="NormalTok"/>
        </w:rPr>
        <w:t xml:space="preserve">(mnth), </w:t>
      </w:r>
      <w:r>
        <w:rPr>
          <w:rStyle w:val="DataTypeTok"/>
        </w:rPr>
        <w:t xml:space="preserve">hr =</w:t>
      </w:r>
      <w:r>
        <w:rPr>
          <w:rStyle w:val="NormalTok"/>
        </w:rPr>
        <w:t xml:space="preserve"> </w:t>
      </w:r>
      <w:r>
        <w:rPr>
          <w:rStyle w:val="KeywordTok"/>
        </w:rPr>
        <w:t xml:space="preserve">as_factor</w:t>
      </w:r>
      <w:r>
        <w:rPr>
          <w:rStyle w:val="NormalTok"/>
        </w:rPr>
        <w:t xml:space="preserve">(hr))</w:t>
      </w:r>
      <w:r>
        <w:br/>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 </w:t>
      </w:r>
      <w:r>
        <w:br/>
      </w:r>
      <w:r>
        <w:rPr>
          <w:rStyle w:val="NormalTok"/>
        </w:rPr>
        <w:t xml:space="preserve">    </w:t>
      </w:r>
      <w:r>
        <w:rPr>
          <w:rStyle w:val="StringTok"/>
        </w:rPr>
        <w:t xml:space="preserve">"No 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r>
        <w:br/>
      </w:r>
      <w:r>
        <w:br/>
      </w:r>
      <w:r>
        <w:rPr>
          <w:rStyle w:val="KeywordTok"/>
        </w:rPr>
        <w:t xml:space="preserve">glimpse</w:t>
      </w:r>
      <w:r>
        <w:rPr>
          <w:rStyle w:val="NormalTok"/>
        </w:rPr>
        <w:t xml:space="preserve">(bike)</w:t>
      </w:r>
    </w:p>
    <w:p>
      <w:pPr>
        <w:pStyle w:val="SourceCode"/>
      </w:pPr>
      <w:r>
        <w:rPr>
          <w:rStyle w:val="VerbatimChar"/>
        </w:rPr>
        <w:t xml:space="preserve">## Observations: 17,379</w:t>
      </w:r>
      <w:r>
        <w:br/>
      </w:r>
      <w:r>
        <w:rPr>
          <w:rStyle w:val="VerbatimChar"/>
        </w:rPr>
        <w:t xml:space="preserve">## Variables: 17</w:t>
      </w:r>
      <w:r>
        <w:br/>
      </w:r>
      <w:r>
        <w:rPr>
          <w:rStyle w:val="VerbatimChar"/>
        </w:rPr>
        <w:t xml:space="preserve">## $ instant    &lt;dbl&gt; 1, 2, 3, 4, 5, 6, 7, 8, 9, 10, 11, 12, 13, 14, 15, 16, 1...</w:t>
      </w:r>
      <w:r>
        <w:br/>
      </w:r>
      <w:r>
        <w:rPr>
          <w:rStyle w:val="VerbatimChar"/>
        </w:rPr>
        <w:t xml:space="preserve">## $ dteday     &lt;date&gt; 2011-01-01, 2011-01-01, 2011-01-01, 2011-01-01, 2011-01...</w:t>
      </w:r>
      <w:r>
        <w:br/>
      </w:r>
      <w:r>
        <w:rPr>
          <w:rStyle w:val="VerbatimChar"/>
        </w:rPr>
        <w:t xml:space="preserve">## $ season     &lt;fct&gt; Spring, Spring, Spring, Spring, Spring, Spring, Spring, ...</w:t>
      </w:r>
      <w:r>
        <w:br/>
      </w:r>
      <w:r>
        <w:rPr>
          <w:rStyle w:val="VerbatimChar"/>
        </w:rPr>
        <w:t xml:space="preserve">## $ yr         &lt;fct&gt; 0, 0, 0, 0, 0, 0, 0, 0, 0, 0, 0, 0, 0, 0, 0, 0, 0, 0, 0,...</w:t>
      </w:r>
      <w:r>
        <w:br/>
      </w:r>
      <w:r>
        <w:rPr>
          <w:rStyle w:val="VerbatimChar"/>
        </w:rPr>
        <w:t xml:space="preserve">## $ mnth       &lt;fct&gt; 1, 1, 1, 1, 1, 1, 1, 1, 1, 1, 1, 1, 1, 1, 1, 1, 1, 1, 1,...</w:t>
      </w:r>
      <w:r>
        <w:br/>
      </w:r>
      <w:r>
        <w:rPr>
          <w:rStyle w:val="VerbatimChar"/>
        </w:rPr>
        <w:t xml:space="preserve">## $ hr         &lt;fct&gt; 0, 1, 2, 3, 4, 5, 6, 7, 8, 9, 10, 11, 12, 13, 14, 15, 16...</w:t>
      </w:r>
      <w:r>
        <w:br/>
      </w:r>
      <w:r>
        <w:rPr>
          <w:rStyle w:val="VerbatimChar"/>
        </w:rPr>
        <w:t xml:space="preserve">## $ holiday    &lt;fct&gt; NotHoliday, NotHoliday, NotHoliday, NotHoliday, NotHolid...</w:t>
      </w:r>
      <w:r>
        <w:br/>
      </w:r>
      <w:r>
        <w:rPr>
          <w:rStyle w:val="VerbatimChar"/>
        </w:rPr>
        <w:t xml:space="preserve">## $ weekday    &lt;fct&gt; Saturday, Saturday, Saturday, Saturday, Saturday, Saturd...</w:t>
      </w:r>
      <w:r>
        <w:br/>
      </w:r>
      <w:r>
        <w:rPr>
          <w:rStyle w:val="VerbatimChar"/>
        </w:rPr>
        <w:t xml:space="preserve">## $ workingday &lt;fct&gt; NotWorkingDay, NotWorkingDay, NotWorkingDay, NotWorkingD...</w:t>
      </w:r>
      <w:r>
        <w:br/>
      </w:r>
      <w:r>
        <w:rPr>
          <w:rStyle w:val="VerbatimChar"/>
        </w:rPr>
        <w:t xml:space="preserve">## $ weathersit &lt;fct&gt; No Precip, No Precip, No Precip, No Precip, No Precip, M...</w:t>
      </w:r>
      <w:r>
        <w:br/>
      </w:r>
      <w:r>
        <w:rPr>
          <w:rStyle w:val="VerbatimChar"/>
        </w:rPr>
        <w:t xml:space="preserve">## $ temp       &lt;dbl&gt; 0.24, 0.22, 0.22, 0.24, 0.24, 0.24, 0.22, 0.20, 0.24, 0....</w:t>
      </w:r>
      <w:r>
        <w:br/>
      </w:r>
      <w:r>
        <w:rPr>
          <w:rStyle w:val="VerbatimChar"/>
        </w:rPr>
        <w:t xml:space="preserve">## $ atemp      &lt;dbl&gt; 0.2879, 0.2727, 0.2727, 0.2879, 0.2879, 0.2576, 0.2727, ...</w:t>
      </w:r>
      <w:r>
        <w:br/>
      </w:r>
      <w:r>
        <w:rPr>
          <w:rStyle w:val="VerbatimChar"/>
        </w:rPr>
        <w:t xml:space="preserve">## $ hum        &lt;dbl&gt; 0.81, 0.80, 0.80, 0.75, 0.75, 0.75, 0.80, 0.86, 0.75, 0....</w:t>
      </w:r>
      <w:r>
        <w:br/>
      </w:r>
      <w:r>
        <w:rPr>
          <w:rStyle w:val="VerbatimChar"/>
        </w:rPr>
        <w:t xml:space="preserve">## $ windspeed  &lt;dbl&gt; 0.0000, 0.0000, 0.0000, 0.0000, 0.0000, 0.0896, 0.0000, ...</w:t>
      </w:r>
      <w:r>
        <w:br/>
      </w:r>
      <w:r>
        <w:rPr>
          <w:rStyle w:val="VerbatimChar"/>
        </w:rPr>
        <w:t xml:space="preserve">## $ casual     &lt;dbl&gt; 3, 8, 5, 3, 0, 0, 2, 1, 1, 8, 12, 26, 29, 47, 35, 40, 41...</w:t>
      </w:r>
      <w:r>
        <w:br/>
      </w:r>
      <w:r>
        <w:rPr>
          <w:rStyle w:val="VerbatimChar"/>
        </w:rPr>
        <w:t xml:space="preserve">## $ registered &lt;dbl&gt; 13, 32, 27, 10, 1, 1, 0, 2, 7, 6, 24, 30, 55, 47, 71, 70...</w:t>
      </w:r>
      <w:r>
        <w:br/>
      </w:r>
      <w:r>
        <w:rPr>
          <w:rStyle w:val="VerbatimChar"/>
        </w:rPr>
        <w:t xml:space="preserve">## $ count      &lt;dbl&gt; 16, 40, 32, 13, 1, 1, 2, 3, 8, 14, 36, 56, 84, 94, 106, ...</w:t>
      </w:r>
    </w:p>
    <w:p>
      <w:pPr>
        <w:pStyle w:val="Heading3"/>
      </w:pPr>
      <w:bookmarkStart w:id="23" w:name="task-1"/>
      <w:r>
        <w:t xml:space="preserve">Task 1</w:t>
      </w:r>
      <w:bookmarkEnd w:id="23"/>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 =</w:t>
      </w:r>
      <w:r>
        <w:rPr>
          <w:rStyle w:val="StringTok"/>
        </w:rPr>
        <w:t xml:space="preserve"> </w:t>
      </w:r>
      <w:r>
        <w:rPr>
          <w:rStyle w:val="KeywordTok"/>
        </w:rPr>
        <w:t xml:space="preserve">slice</w:t>
      </w:r>
      <w:r>
        <w:rPr>
          <w:rStyle w:val="NormalTok"/>
        </w:rPr>
        <w:t xml:space="preserve">(bike, train.rows)</w:t>
      </w:r>
      <w:r>
        <w:br/>
      </w:r>
      <w:r>
        <w:rPr>
          <w:rStyle w:val="NormalTok"/>
        </w:rPr>
        <w:t xml:space="preserve">test =</w:t>
      </w:r>
      <w:r>
        <w:rPr>
          <w:rStyle w:val="StringTok"/>
        </w:rPr>
        <w:t xml:space="preserve"> </w:t>
      </w:r>
      <w:r>
        <w:rPr>
          <w:rStyle w:val="KeywordTok"/>
        </w:rPr>
        <w:t xml:space="preserve">slice</w:t>
      </w:r>
      <w:r>
        <w:rPr>
          <w:rStyle w:val="NormalTok"/>
        </w:rPr>
        <w:t xml:space="preserve">(bike, </w:t>
      </w:r>
      <w:r>
        <w:rPr>
          <w:rStyle w:val="OperatorTok"/>
        </w:rPr>
        <w:t xml:space="preserve">-</w:t>
      </w:r>
      <w:r>
        <w:rPr>
          <w:rStyle w:val="NormalTok"/>
        </w:rPr>
        <w:t xml:space="preserve">train.rows)</w:t>
      </w:r>
    </w:p>
    <w:p>
      <w:pPr>
        <w:pStyle w:val="Heading3"/>
      </w:pPr>
      <w:bookmarkStart w:id="24" w:name="task-2"/>
      <w:r>
        <w:t xml:space="preserve">Task 2</w:t>
      </w:r>
      <w:bookmarkEnd w:id="24"/>
    </w:p>
    <w:p>
      <w:pPr>
        <w:pStyle w:val="FirstParagraph"/>
      </w:pPr>
      <w:r>
        <w:t xml:space="preserve">The number of rows in the training set is 12167 observations, and in the test set there is 5212 observations.</w:t>
      </w:r>
    </w:p>
    <w:p>
      <w:pPr>
        <w:pStyle w:val="Heading3"/>
      </w:pPr>
      <w:bookmarkStart w:id="25" w:name="task-3"/>
      <w:r>
        <w:t xml:space="preserve">Task 3</w:t>
      </w:r>
      <w:bookmarkEnd w:id="25"/>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 </w:t>
      </w:r>
      <w:r>
        <w:br/>
      </w:r>
      <w:r>
        <w:rPr>
          <w:rStyle w:val="VerbatimChar"/>
        </w:rPr>
        <w:t xml:space="preserve">##     temp + weathersit,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-81.2946     6.9356 -11.721  &lt; 2e-16 ***</w:t>
      </w:r>
      <w:r>
        <w:br/>
      </w:r>
      <w:r>
        <w:rPr>
          <w:rStyle w:val="VerbatimChar"/>
        </w:rPr>
        <w:t xml:space="preserve">## seasonSummer           28.8486     6.4074   4.502 6.78e-06 ***</w:t>
      </w:r>
      <w:r>
        <w:br/>
      </w:r>
      <w:r>
        <w:rPr>
          <w:rStyle w:val="VerbatimChar"/>
        </w:rPr>
        <w:t xml:space="preserve">## seasonFall             19.7865     7.6029   2.602 0.009266 ** </w:t>
      </w:r>
      <w:r>
        <w:br/>
      </w:r>
      <w:r>
        <w:rPr>
          <w:rStyle w:val="VerbatimChar"/>
        </w:rPr>
        <w:t xml:space="preserve">##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xml:space="preserve">##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xml:space="preserve">## hr2                   -28.2440     6.9696  -4.052 5.10e-05 ***</w:t>
      </w:r>
      <w:r>
        <w:br/>
      </w:r>
      <w:r>
        <w:rPr>
          <w:rStyle w:val="VerbatimChar"/>
        </w:rPr>
        <w:t xml:space="preserve">## hr3                   -40.3146     7.0910  -5.685 1.34e-08 ***</w:t>
      </w:r>
      <w:r>
        <w:br/>
      </w:r>
      <w:r>
        <w:rPr>
          <w:rStyle w:val="VerbatimChar"/>
        </w:rPr>
        <w:t xml:space="preserve">## hr4                   -40.5469     7.0249  -5.772 8.03e-09 ***</w:t>
      </w:r>
      <w:r>
        <w:br/>
      </w:r>
      <w:r>
        <w:rPr>
          <w:rStyle w:val="VerbatimChar"/>
        </w:rPr>
        <w:t xml:space="preserve">## hr5                   -26.7454     6.9592  -3.843 0.000122 ***</w:t>
      </w:r>
      <w:r>
        <w:br/>
      </w:r>
      <w:r>
        <w:rPr>
          <w:rStyle w:val="VerbatimChar"/>
        </w:rPr>
        <w:t xml:space="preserve">## hr6                    32.8518     7.0435   4.664 3.13e-06 ***</w:t>
      </w:r>
      <w:r>
        <w:br/>
      </w:r>
      <w:r>
        <w:rPr>
          <w:rStyle w:val="VerbatimChar"/>
        </w:rPr>
        <w:t xml:space="preserve">## hr7                   161.3872     6.9925  23.080  &lt; 2e-16 ***</w:t>
      </w:r>
      <w:r>
        <w:br/>
      </w:r>
      <w:r>
        <w:rPr>
          <w:rStyle w:val="VerbatimChar"/>
        </w:rPr>
        <w:t xml:space="preserve">## hr8                   312.2263     6.9502  44.923  &lt; 2e-16 ***</w:t>
      </w:r>
      <w:r>
        <w:br/>
      </w:r>
      <w:r>
        <w:rPr>
          <w:rStyle w:val="VerbatimChar"/>
        </w:rPr>
        <w:t xml:space="preserve">## hr9                   164.2556     7.0163  23.411  &lt; 2e-16 ***</w:t>
      </w:r>
      <w:r>
        <w:br/>
      </w:r>
      <w:r>
        <w:rPr>
          <w:rStyle w:val="VerbatimChar"/>
        </w:rPr>
        <w:t xml:space="preserve">## hr10                  107.1856     6.9552  15.411  &lt; 2e-16 ***</w:t>
      </w:r>
      <w:r>
        <w:br/>
      </w:r>
      <w:r>
        <w:rPr>
          <w:rStyle w:val="VerbatimChar"/>
        </w:rPr>
        <w:t xml:space="preserve">## hr11                  139.6256     7.0057  19.930  &lt; 2e-16 ***</w:t>
      </w:r>
      <w:r>
        <w:br/>
      </w:r>
      <w:r>
        <w:rPr>
          <w:rStyle w:val="VerbatimChar"/>
        </w:rPr>
        <w:t xml:space="preserve">## hr12                  179.7448     6.9778  25.760  &lt; 2e-16 ***</w:t>
      </w:r>
      <w:r>
        <w:br/>
      </w:r>
      <w:r>
        <w:rPr>
          <w:rStyle w:val="VerbatimChar"/>
        </w:rPr>
        <w:t xml:space="preserve">## hr13                  178.6812     7.0201  25.453  &lt; 2e-16 ***</w:t>
      </w:r>
      <w:r>
        <w:br/>
      </w:r>
      <w:r>
        <w:rPr>
          <w:rStyle w:val="VerbatimChar"/>
        </w:rPr>
        <w:t xml:space="preserve">## hr14                  156.2811     7.0628  22.127  &lt; 2e-16 ***</w:t>
      </w:r>
      <w:r>
        <w:br/>
      </w:r>
      <w:r>
        <w:rPr>
          <w:rStyle w:val="VerbatimChar"/>
        </w:rPr>
        <w:t xml:space="preserve">## hr15                  168.7543     7.0939  23.788  &lt; 2e-16 ***</w:t>
      </w:r>
      <w:r>
        <w:br/>
      </w:r>
      <w:r>
        <w:rPr>
          <w:rStyle w:val="VerbatimChar"/>
        </w:rPr>
        <w:t xml:space="preserve">## hr16                  228.1106     7.0881  32.182  &lt; 2e-16 ***</w:t>
      </w:r>
      <w:r>
        <w:br/>
      </w:r>
      <w:r>
        <w:rPr>
          <w:rStyle w:val="VerbatimChar"/>
        </w:rPr>
        <w:t xml:space="preserve">## hr17                  377.6085     7.0185  53.802  &lt; 2e-16 ***</w:t>
      </w:r>
      <w:r>
        <w:br/>
      </w:r>
      <w:r>
        <w:rPr>
          <w:rStyle w:val="VerbatimChar"/>
        </w:rPr>
        <w:t xml:space="preserve">## hr18                  347.7287     6.9806  49.813  &lt; 2e-16 ***</w:t>
      </w:r>
      <w:r>
        <w:br/>
      </w:r>
      <w:r>
        <w:rPr>
          <w:rStyle w:val="VerbatimChar"/>
        </w:rPr>
        <w:t xml:space="preserve">## hr19                  238.7339     7.0128  34.043  &lt; 2e-16 ***</w:t>
      </w:r>
      <w:r>
        <w:br/>
      </w:r>
      <w:r>
        <w:rPr>
          <w:rStyle w:val="VerbatimChar"/>
        </w:rPr>
        <w:t xml:space="preserve">## hr20                  159.7394     7.0231  22.745  &lt; 2e-16 ***</w:t>
      </w:r>
      <w:r>
        <w:br/>
      </w:r>
      <w:r>
        <w:rPr>
          <w:rStyle w:val="VerbatimChar"/>
        </w:rPr>
        <w:t xml:space="preserve">## hr21                  108.1070     6.9494  15.556  &lt; 2e-16 ***</w:t>
      </w:r>
      <w:r>
        <w:br/>
      </w:r>
      <w:r>
        <w:rPr>
          <w:rStyle w:val="VerbatimChar"/>
        </w:rPr>
        <w:t xml:space="preserve">## hr22                   72.3808     6.9874  10.359  &lt; 2e-16 ***</w:t>
      </w:r>
      <w:r>
        <w:br/>
      </w:r>
      <w:r>
        <w:rPr>
          <w:rStyle w:val="VerbatimChar"/>
        </w:rPr>
        <w:t xml:space="preserve">## hr23                   32.5734     6.9996   4.654 3.30e-06 ***</w:t>
      </w:r>
      <w:r>
        <w:br/>
      </w:r>
      <w:r>
        <w:rPr>
          <w:rStyle w:val="VerbatimChar"/>
        </w:rPr>
        <w:t xml:space="preserve">## holidayHoliday        -29.0249     6.4088  -4.529 5.98e-06 ***</w:t>
      </w:r>
      <w:r>
        <w:br/>
      </w:r>
      <w:r>
        <w:rPr>
          <w:rStyle w:val="VerbatimChar"/>
        </w:rPr>
        <w:t xml:space="preserve">## weekdaySunday         -14.0349     3.7638  -3.729 0.000193 ***</w:t>
      </w:r>
      <w:r>
        <w:br/>
      </w:r>
      <w:r>
        <w:rPr>
          <w:rStyle w:val="VerbatimChar"/>
        </w:rPr>
        <w:t xml:space="preserve">## weekdayMonday          -6.5302     3.8944  -1.677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xml:space="preserve">## weekdayFriday           1.3251     3.7744   0.351 0.725539    </w:t>
      </w:r>
      <w:r>
        <w:br/>
      </w:r>
      <w:r>
        <w:rPr>
          <w:rStyle w:val="VerbatimChar"/>
        </w:rPr>
        <w:t xml:space="preserve">## temp                  288.1743    12.1860  23.648  &lt; 2e-16 ***</w:t>
      </w:r>
      <w:r>
        <w:br/>
      </w:r>
      <w:r>
        <w:rPr>
          <w:rStyle w:val="VerbatimChar"/>
        </w:rPr>
        <w:t xml:space="preserve">## weathersitMisty       -19.6696     2.3717  -8.293  &lt; 2e-16 ***</w:t>
      </w:r>
      <w:r>
        <w:br/>
      </w:r>
      <w:r>
        <w:rPr>
          <w:rStyle w:val="VerbatimChar"/>
        </w:rPr>
        <w:t xml:space="preserve">## weathersitLightPrecip -94.1331     3.8166 -24.664  &lt; 2e-16 ***</w:t>
      </w:r>
      <w:r>
        <w:br/>
      </w:r>
      <w:r>
        <w:rPr>
          <w:rStyle w:val="VerbatimChar"/>
        </w:rPr>
        <w:t xml:space="preserve">## weathersitHeavyPrecip -80.2490    64.7672  -1.239 0.215356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111.9 on 12118 degrees of freedom</w:t>
      </w:r>
      <w:r>
        <w:br/>
      </w:r>
      <w:r>
        <w:rPr>
          <w:rStyle w:val="VerbatimChar"/>
        </w:rPr>
        <w:t xml:space="preserve">## Multiple R-squared:  0.6217, Adjusted R-squared:  0.6202 </w:t>
      </w:r>
      <w:r>
        <w:br/>
      </w:r>
      <w:r>
        <w:rPr>
          <w:rStyle w:val="VerbatimChar"/>
        </w:rPr>
        <w:t xml:space="preserve">## F-statistic: 414.8 on 48 and 12118 DF,  p-value: &lt; 2.2e-16</w:t>
      </w:r>
    </w:p>
    <w:p>
      <w:pPr>
        <w:pStyle w:val="FirstParagraph"/>
      </w:pPr>
      <w:r>
        <w:t xml:space="preserve">The adjusted R-squared value is 0.6202. This R-squared value is high, but the closer we can get to 1 the better the model would fit. This linear regression has several months and weekdays that are not significant to the count of bike rentals. We see that weathersit, tep, holiday, hr, season are significant variables in the effect of bike rentals.</w:t>
      </w:r>
    </w:p>
    <w:p>
      <w:pPr>
        <w:pStyle w:val="Heading3"/>
      </w:pPr>
      <w:bookmarkStart w:id="26" w:name="task-4"/>
      <w:r>
        <w:t xml:space="preserve">Task 4</w:t>
      </w:r>
      <w:bookmarkEnd w:id="26"/>
    </w:p>
    <w:p>
      <w:pPr>
        <w:pStyle w:val="SourceCode"/>
      </w:pPr>
      <w:r>
        <w:rPr>
          <w:rStyle w:val="NormalTok"/>
        </w:rPr>
        <w:t xml:space="preserve">predict_train &lt;-</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r>
      <w:r>
        <w:rPr>
          <w:rStyle w:val="KeywordTok"/>
        </w:rPr>
        <w:t xml:space="preserve">head</w:t>
      </w:r>
      <w:r>
        <w:rPr>
          <w:rStyle w:val="NormalTok"/>
        </w:rPr>
        <w:t xml:space="preserve">(predict_train)</w:t>
      </w:r>
    </w:p>
    <w:p>
      <w:pPr>
        <w:pStyle w:val="SourceCode"/>
      </w:pPr>
      <w:r>
        <w:rPr>
          <w:rStyle w:val="VerbatimChar"/>
        </w:rPr>
        <w:t xml:space="preserve">##         1         2         3         4         5         6 </w:t>
      </w:r>
      <w:r>
        <w:br/>
      </w:r>
      <w:r>
        <w:rPr>
          <w:rStyle w:val="VerbatimChar"/>
        </w:rPr>
        <w:t xml:space="preserve">## -37.68169 -46.14026 -52.44730 -52.67962 -58.54772  14.95557</w:t>
      </w:r>
    </w:p>
    <w:p>
      <w:pPr>
        <w:pStyle w:val="SourceCode"/>
      </w:pPr>
      <w:r>
        <w:rPr>
          <w:rStyle w:val="KeywordTok"/>
        </w:rPr>
        <w:t xml:space="preserve">summary</w:t>
      </w:r>
      <w:r>
        <w:rPr>
          <w:rStyle w:val="NormalTok"/>
        </w:rPr>
        <w:t xml:space="preserve">(predict_train)</w:t>
      </w:r>
    </w:p>
    <w:p>
      <w:pPr>
        <w:pStyle w:val="SourceCode"/>
      </w:pPr>
      <w:r>
        <w:rPr>
          <w:rStyle w:val="VerbatimChar"/>
        </w:rPr>
        <w:t xml:space="preserve">##    Min. 1st Qu.  Median    Mean 3rd Qu.    Max. </w:t>
      </w:r>
      <w:r>
        <w:br/>
      </w:r>
      <w:r>
        <w:rPr>
          <w:rStyle w:val="VerbatimChar"/>
        </w:rPr>
        <w:t xml:space="preserve">## -183.90   75.04  188.25  189.33  289.19  584.44</w:t>
      </w:r>
    </w:p>
    <w:p>
      <w:pPr>
        <w:pStyle w:val="SourceCode"/>
      </w:pPr>
      <w:r>
        <w:rPr>
          <w:rStyle w:val="KeywordTok"/>
        </w:rPr>
        <w:t xml:space="preserve">hist</w:t>
      </w:r>
      <w:r>
        <w:rPr>
          <w:rStyle w:val="NormalTok"/>
        </w:rPr>
        <w:t xml:space="preserve">(predict_train)</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predictions are negative for the first 5 rows. This must mean that the variables had a negative effect on the chance of renting a bike. As we can see in the histogram our predictions go from -200 to 600 as values. We have the majority of our bike rentals in the training set 50 to 350 of our bell curve. The distribution of predictions seems reasonable for this data.</w:t>
      </w:r>
    </w:p>
    <w:p>
      <w:pPr>
        <w:pStyle w:val="Heading3"/>
      </w:pPr>
      <w:bookmarkStart w:id="28" w:name="task-5"/>
      <w:r>
        <w:t xml:space="preserve">Task 5</w:t>
      </w:r>
      <w:bookmarkEnd w:id="28"/>
    </w:p>
    <w:p>
      <w:pPr>
        <w:pStyle w:val="SourceCode"/>
      </w:pPr>
      <w:r>
        <w:rPr>
          <w:rStyle w:val="NormalTok"/>
        </w:rPr>
        <w:t xml:space="preserve">predict_test &lt;-</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r>
      <w:r>
        <w:rPr>
          <w:rStyle w:val="KeywordTok"/>
        </w:rPr>
        <w:t xml:space="preserve">head</w:t>
      </w:r>
      <w:r>
        <w:rPr>
          <w:rStyle w:val="NormalTok"/>
        </w:rPr>
        <w:t xml:space="preserve">(predict_test)</w:t>
      </w:r>
    </w:p>
    <w:p>
      <w:pPr>
        <w:pStyle w:val="SourceCode"/>
      </w:pPr>
      <w:r>
        <w:rPr>
          <w:rStyle w:val="VerbatimChar"/>
        </w:rPr>
        <w:t xml:space="preserve">##         1         2         3         4         5         6 </w:t>
      </w:r>
      <w:r>
        <w:br/>
      </w:r>
      <w:r>
        <w:rPr>
          <w:rStyle w:val="VerbatimChar"/>
        </w:rPr>
        <w:t xml:space="preserve">## -12.13272 137.72755 174.04493  17.56108 -22.20993 168.48847</w:t>
      </w:r>
    </w:p>
    <w:p>
      <w:pPr>
        <w:pStyle w:val="SourceCode"/>
      </w:pPr>
      <w:r>
        <w:rPr>
          <w:rStyle w:val="KeywordTok"/>
        </w:rPr>
        <w:t xml:space="preserve">summary</w:t>
      </w:r>
      <w:r>
        <w:rPr>
          <w:rStyle w:val="NormalTok"/>
        </w:rPr>
        <w:t xml:space="preserve">(predict_test)</w:t>
      </w:r>
    </w:p>
    <w:p>
      <w:pPr>
        <w:pStyle w:val="SourceCode"/>
      </w:pPr>
      <w:r>
        <w:rPr>
          <w:rStyle w:val="VerbatimChar"/>
        </w:rPr>
        <w:t xml:space="preserve">##    Min. 1st Qu.  Median    Mean 3rd Qu.    Max. </w:t>
      </w:r>
      <w:r>
        <w:br/>
      </w:r>
      <w:r>
        <w:rPr>
          <w:rStyle w:val="VerbatimChar"/>
        </w:rPr>
        <w:t xml:space="preserve">## -187.00   78.66  188.34  189.41  288.72  567.39</w:t>
      </w:r>
    </w:p>
    <w:p>
      <w:pPr>
        <w:pStyle w:val="SourceCode"/>
      </w:pPr>
      <w:r>
        <w:rPr>
          <w:rStyle w:val="KeywordTok"/>
        </w:rPr>
        <w:t xml:space="preserve">hist</w:t>
      </w:r>
      <w:r>
        <w:rPr>
          <w:rStyle w:val="NormalTok"/>
        </w:rPr>
        <w:t xml:space="preserve">(predict_test)</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our head function the top 6 predictions of our data set, test. The testing set compared to our training set shows off higher predicted values of bike rentals. However, our values for median and mean are about the same. There is only a 0.08 difference in the mean values. When we look at the histogram the majority of our bell curve is around the 50 to 350 bike rentals. The distribution for these predictions is reasonable.</w:t>
      </w:r>
    </w:p>
    <w:p>
      <w:pPr>
        <w:pStyle w:val="Heading3"/>
      </w:pPr>
      <w:bookmarkStart w:id="30" w:name="task-6"/>
      <w:r>
        <w:t xml:space="preserve">Task 6</w:t>
      </w:r>
      <w:bookmarkEnd w:id="30"/>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0.6289223</w:t>
      </w:r>
    </w:p>
    <w:p>
      <w:pPr>
        <w:pStyle w:val="FirstParagraph"/>
      </w:pPr>
      <w:r>
        <w:t xml:space="preserve">This value is very close to the R-squared value that our training set model gives us. Our model gives us 0.6217 as the R-squared value in the training set.</w:t>
      </w:r>
    </w:p>
    <w:p>
      <w:pPr>
        <w:pStyle w:val="Heading3"/>
      </w:pPr>
      <w:bookmarkStart w:id="31" w:name="task-7"/>
      <w:r>
        <w:t xml:space="preserve">Task 7</w:t>
      </w:r>
      <w:bookmarkEnd w:id="31"/>
    </w:p>
    <w:p>
      <w:pPr>
        <w:pStyle w:val="FirstParagraph"/>
      </w:pPr>
      <w:r>
        <w:t xml:space="preserve">K-fold cross validation is different from training/testing splits because it has k-amount of models that it takes data from. The typical k-values are 3,5,and 10. It gathers the data for the training set by grabbing the first 4 partitions of the first model and then the last partition for the testing set. Then for the second model it grabs the first 3 and last partition for the training set then adds the the 4th partition to the testing set. It keeps doing this until we reach the k-amount of folds. The testing/training split takes 70-80% of the data for the training set then the last 20-30% for the testing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2020-06-01T17:22:36Z</dcterms:created>
  <dcterms:modified xsi:type="dcterms:W3CDTF">2020-06-01T17:22:36Z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