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3---assignment-1"/>
      <w:r>
        <w:t xml:space="preserve">Module 3 - Assignment 1</w:t>
      </w:r>
      <w:bookmarkEnd w:id="20"/>
    </w:p>
    <w:p>
      <w:pPr>
        <w:pStyle w:val="Heading2"/>
      </w:pPr>
      <w:bookmarkStart w:id="21" w:name="kiser-stephen"/>
      <w:r>
        <w:t xml:space="preserve">Kiser, Stephen</w:t>
      </w:r>
      <w:bookmarkEnd w:id="21"/>
    </w:p>
    <w:p>
      <w:pPr>
        <w:pStyle w:val="Heading3"/>
      </w:pPr>
      <w:bookmarkStart w:id="22" w:name="data-visualization"/>
      <w:r>
        <w:t xml:space="preserve">Data Visualization</w:t>
      </w:r>
      <w:bookmarkEnd w:id="22"/>
    </w:p>
    <w:p>
      <w:pPr>
        <w:pStyle w:val="FirstParagraph"/>
      </w:pPr>
      <w:r>
        <w:t xml:space="preserve">For Assignment 1 I will be using datasets that contain the production and rankings of candy. These datasets are given to me on the MIS-503 course. I will now use these datasets to find out some data about different candy.</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candy_data &lt;-</w:t>
      </w:r>
      <w:r>
        <w:rPr>
          <w:rStyle w:val="StringTok"/>
        </w:rPr>
        <w:t xml:space="preserve"> </w:t>
      </w:r>
      <w:r>
        <w:rPr>
          <w:rStyle w:val="KeywordTok"/>
        </w:rPr>
        <w:t xml:space="preserve">read_csv</w:t>
      </w:r>
      <w:r>
        <w:rPr>
          <w:rStyle w:val="NormalTok"/>
        </w:rPr>
        <w:t xml:space="preserve">(</w:t>
      </w:r>
      <w:r>
        <w:rPr>
          <w:rStyle w:val="StringTok"/>
        </w:rPr>
        <w:t xml:space="preserve">"candy_data.csv"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competitorname = col_character(),</w:t>
      </w:r>
      <w:r>
        <w:br/>
      </w:r>
      <w:r>
        <w:rPr>
          <w:rStyle w:val="VerbatimChar"/>
        </w:rPr>
        <w:t xml:space="preserve">##   chocolate = col_double(),</w:t>
      </w:r>
      <w:r>
        <w:br/>
      </w:r>
      <w:r>
        <w:rPr>
          <w:rStyle w:val="VerbatimChar"/>
        </w:rPr>
        <w:t xml:space="preserve">##   fruity = col_double(),</w:t>
      </w:r>
      <w:r>
        <w:br/>
      </w:r>
      <w:r>
        <w:rPr>
          <w:rStyle w:val="VerbatimChar"/>
        </w:rPr>
        <w:t xml:space="preserve">##   caramel = col_double(),</w:t>
      </w:r>
      <w:r>
        <w:br/>
      </w:r>
      <w:r>
        <w:rPr>
          <w:rStyle w:val="VerbatimChar"/>
        </w:rPr>
        <w:t xml:space="preserve">##   peanutyalmondy = col_double(),</w:t>
      </w:r>
      <w:r>
        <w:br/>
      </w:r>
      <w:r>
        <w:rPr>
          <w:rStyle w:val="VerbatimChar"/>
        </w:rPr>
        <w:t xml:space="preserve">##   nougat = col_double(),</w:t>
      </w:r>
      <w:r>
        <w:br/>
      </w:r>
      <w:r>
        <w:rPr>
          <w:rStyle w:val="VerbatimChar"/>
        </w:rPr>
        <w:t xml:space="preserve">##   crispedricewafer = col_double(),</w:t>
      </w:r>
      <w:r>
        <w:br/>
      </w:r>
      <w:r>
        <w:rPr>
          <w:rStyle w:val="VerbatimChar"/>
        </w:rPr>
        <w:t xml:space="preserve">##   hard = col_double(),</w:t>
      </w:r>
      <w:r>
        <w:br/>
      </w:r>
      <w:r>
        <w:rPr>
          <w:rStyle w:val="VerbatimChar"/>
        </w:rPr>
        <w:t xml:space="preserve">##   bar = col_double(),</w:t>
      </w:r>
      <w:r>
        <w:br/>
      </w:r>
      <w:r>
        <w:rPr>
          <w:rStyle w:val="VerbatimChar"/>
        </w:rPr>
        <w:t xml:space="preserve">##   pluribus = col_double(),</w:t>
      </w:r>
      <w:r>
        <w:br/>
      </w:r>
      <w:r>
        <w:rPr>
          <w:rStyle w:val="VerbatimChar"/>
        </w:rPr>
        <w:t xml:space="preserve">##   sugarpercent = col_double(),</w:t>
      </w:r>
      <w:r>
        <w:br/>
      </w:r>
      <w:r>
        <w:rPr>
          <w:rStyle w:val="VerbatimChar"/>
        </w:rPr>
        <w:t xml:space="preserve">##   pricepercent = col_double(),</w:t>
      </w:r>
      <w:r>
        <w:br/>
      </w:r>
      <w:r>
        <w:rPr>
          <w:rStyle w:val="VerbatimChar"/>
        </w:rPr>
        <w:t xml:space="preserve">##   winpercent = col_double()</w:t>
      </w:r>
      <w:r>
        <w:br/>
      </w:r>
      <w:r>
        <w:rPr>
          <w:rStyle w:val="VerbatimChar"/>
        </w:rPr>
        <w:t xml:space="preserve">## )</w:t>
      </w:r>
    </w:p>
    <w:p>
      <w:pPr>
        <w:pStyle w:val="SourceCode"/>
      </w:pPr>
      <w:r>
        <w:rPr>
          <w:rStyle w:val="NormalTok"/>
        </w:rPr>
        <w:t xml:space="preserve">candy_production &lt;-</w:t>
      </w:r>
      <w:r>
        <w:rPr>
          <w:rStyle w:val="StringTok"/>
        </w:rPr>
        <w:t xml:space="preserve"> </w:t>
      </w:r>
      <w:r>
        <w:rPr>
          <w:rStyle w:val="KeywordTok"/>
        </w:rPr>
        <w:t xml:space="preserve">read_csv</w:t>
      </w:r>
      <w:r>
        <w:rPr>
          <w:rStyle w:val="NormalTok"/>
        </w:rPr>
        <w:t xml:space="preserve">(</w:t>
      </w:r>
      <w:r>
        <w:rPr>
          <w:rStyle w:val="StringTok"/>
        </w:rPr>
        <w:t xml:space="preserve">"candy_production.csv"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observation_date = col_date(format = ""),</w:t>
      </w:r>
      <w:r>
        <w:br/>
      </w:r>
      <w:r>
        <w:rPr>
          <w:rStyle w:val="VerbatimChar"/>
        </w:rPr>
        <w:t xml:space="preserve">##   IPG3113N = col_double()</w:t>
      </w:r>
      <w:r>
        <w:br/>
      </w:r>
      <w:r>
        <w:rPr>
          <w:rStyle w:val="VerbatimChar"/>
        </w:rPr>
        <w:t xml:space="preserve">## )</w:t>
      </w:r>
    </w:p>
    <w:p>
      <w:pPr>
        <w:pStyle w:val="Heading4"/>
      </w:pPr>
      <w:bookmarkStart w:id="23" w:name="Xbf0621739de89100609a6b17669343f1b392745"/>
      <w:r>
        <w:t xml:space="preserve">Visualization with Scatterplots (geom_point)</w:t>
      </w:r>
      <w:bookmarkEnd w:id="23"/>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 candy_data, </w:t>
      </w:r>
      <w:r>
        <w:rPr>
          <w:rStyle w:val="KeywordTok"/>
        </w:rPr>
        <w:t xml:space="preserve">aes</w:t>
      </w:r>
      <w:r>
        <w:rPr>
          <w:rStyle w:val="NormalTok"/>
        </w:rPr>
        <w:t xml:space="preserve">(</w:t>
      </w:r>
      <w:r>
        <w:rPr>
          <w:rStyle w:val="DataTypeTok"/>
        </w:rPr>
        <w:t xml:space="preserve">x=</w:t>
      </w:r>
      <w:r>
        <w:rPr>
          <w:rStyle w:val="NormalTok"/>
        </w:rPr>
        <w:t xml:space="preserve"> sugarpercent, </w:t>
      </w:r>
      <w:r>
        <w:rPr>
          <w:rStyle w:val="DataTypeTok"/>
        </w:rPr>
        <w:t xml:space="preserve">y=</w:t>
      </w:r>
      <w:r>
        <w:rPr>
          <w:rStyle w:val="NormalTok"/>
        </w:rPr>
        <w:t xml:space="preserve"> pricepercent, </w:t>
      </w:r>
      <w:r>
        <w:rPr>
          <w:rStyle w:val="DataTypeTok"/>
        </w:rPr>
        <w:t xml:space="preserve">label =</w:t>
      </w:r>
      <w:r>
        <w:rPr>
          <w:rStyle w:val="NormalTok"/>
        </w:rPr>
        <w:t xml:space="preserve"> competitorname))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check_overlap =</w:t>
      </w:r>
      <w:r>
        <w:rPr>
          <w:rStyle w:val="NormalTok"/>
        </w:rPr>
        <w:t xml:space="preserve"> T, </w:t>
      </w:r>
      <w:r>
        <w:rPr>
          <w:rStyle w:val="DataTypeTok"/>
        </w:rPr>
        <w:t xml:space="preserve">vjust =</w:t>
      </w:r>
      <w:r>
        <w:rPr>
          <w:rStyle w:val="NormalTok"/>
        </w:rPr>
        <w:t xml:space="preserve"> </w:t>
      </w:r>
      <w:r>
        <w:rPr>
          <w:rStyle w:val="StringTok"/>
        </w:rPr>
        <w:t xml:space="preserve">"bottom"</w:t>
      </w:r>
      <w:r>
        <w:rPr>
          <w:rStyle w:val="NormalTok"/>
        </w:rPr>
        <w:t xml:space="preserve">, </w:t>
      </w:r>
      <w:r>
        <w:rPr>
          <w:rStyle w:val="DataTypeTok"/>
        </w:rPr>
        <w:t xml:space="preserve">nudge_y =</w:t>
      </w:r>
      <w:r>
        <w:rPr>
          <w:rStyle w:val="NormalTok"/>
        </w:rPr>
        <w:t xml:space="preserve"> </w:t>
      </w:r>
      <w:r>
        <w:rPr>
          <w:rStyle w:val="FloatTok"/>
        </w:rPr>
        <w:t xml:space="preserve">0.01</w:t>
      </w:r>
      <w:r>
        <w:rPr>
          <w:rStyle w:val="NormalTok"/>
        </w:rPr>
        <w:t xml:space="preserve">, </w:t>
      </w:r>
      <w:r>
        <w:rPr>
          <w:rStyle w:val="DataTypeTok"/>
        </w:rPr>
        <w:t xml:space="preserve">angle=</w:t>
      </w:r>
      <w:r>
        <w:rPr>
          <w:rStyle w:val="NormalTok"/>
        </w:rPr>
        <w:t xml:space="preserve"> </w:t>
      </w:r>
      <w:r>
        <w:rPr>
          <w:rStyle w:val="DecValTok"/>
        </w:rPr>
        <w:t xml:space="preserve">30</w:t>
      </w:r>
      <w:r>
        <w:rPr>
          <w:rStyle w:val="NormalTok"/>
        </w:rPr>
        <w:t xml:space="preserve">, </w:t>
      </w:r>
      <w:r>
        <w:rPr>
          <w:rStyle w:val="DataTypeTok"/>
        </w:rPr>
        <w:t xml:space="preserve">size=</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"Sugar by Price Scatterplot"</w:t>
      </w:r>
      <w:r>
        <w:rPr>
          <w:rStyle w:val="NormalTok"/>
        </w:rPr>
        <w:t xml:space="preserve">, </w:t>
      </w:r>
      <w:r>
        <w:rPr>
          <w:rStyle w:val="DataTypeTok"/>
        </w:rPr>
        <w:t xml:space="preserve">x =</w:t>
      </w:r>
      <w:r>
        <w:rPr>
          <w:rStyle w:val="NormalTok"/>
        </w:rPr>
        <w:t xml:space="preserve"> </w:t>
      </w:r>
      <w:r>
        <w:rPr>
          <w:rStyle w:val="StringTok"/>
        </w:rPr>
        <w:t xml:space="preserve">"Sugar content (percentile)"</w:t>
      </w:r>
      <w:r>
        <w:rPr>
          <w:rStyle w:val="NormalTok"/>
        </w:rPr>
        <w:t xml:space="preserve">, </w:t>
      </w:r>
      <w:r>
        <w:rPr>
          <w:rStyle w:val="DataTypeTok"/>
        </w:rPr>
        <w:t xml:space="preserve">y=</w:t>
      </w:r>
      <w:r>
        <w:rPr>
          <w:rStyle w:val="NormalTok"/>
        </w:rPr>
        <w:t xml:space="preserve"> </w:t>
      </w:r>
      <w:r>
        <w:rPr>
          <w:rStyle w:val="StringTok"/>
        </w:rPr>
        <w:t xml:space="preserve">"Price (percentile)"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the completion of the scatterplot I was able to find which candy has the most sugar and lowest price, and the most expensive candy with the highest sugar content. The candy that has the most sugar and lowest price is Dum Dums. They have almost a 75 % sugar content and less than 12.5% in price. The most expensive candy with the highest sugar content is Milky Way Simply Caramel. The sugar content is almost 100%, and the price is above the 75 percentile.</w:t>
      </w:r>
    </w:p>
    <w:p>
      <w:pPr>
        <w:pStyle w:val="Heading4"/>
      </w:pPr>
      <w:bookmarkStart w:id="25" w:name="line-chart-of-candy-production"/>
      <w:r>
        <w:t xml:space="preserve">Line Chart of Candy Production</w:t>
      </w:r>
      <w:bookmarkEnd w:id="25"/>
    </w:p>
    <w:p>
      <w:pPr>
        <w:pStyle w:val="FirstParagraph"/>
      </w:pPr>
      <w:r>
        <w:t xml:space="preserve">Now I will be using the Candy Production dataset to make a line chart. This data displays specific dates and how production was during that month. This data is compared to the 2012 results of the production of the candy.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candy_production, </w:t>
      </w:r>
      <w:r>
        <w:rPr>
          <w:rStyle w:val="KeywordTok"/>
        </w:rPr>
        <w:t xml:space="preserve">aes</w:t>
      </w:r>
      <w:r>
        <w:rPr>
          <w:rStyle w:val="NormalTok"/>
        </w:rPr>
        <w:t xml:space="preserve">(</w:t>
      </w:r>
      <w:r>
        <w:rPr>
          <w:rStyle w:val="DataTypeTok"/>
        </w:rPr>
        <w:t xml:space="preserve">x=</w:t>
      </w:r>
      <w:r>
        <w:rPr>
          <w:rStyle w:val="NormalTok"/>
        </w:rPr>
        <w:t xml:space="preserve"> observation_date, </w:t>
      </w:r>
      <w:r>
        <w:rPr>
          <w:rStyle w:val="DataTypeTok"/>
        </w:rPr>
        <w:t xml:space="preserve">y=</w:t>
      </w:r>
      <w:r>
        <w:rPr>
          <w:rStyle w:val="NormalTok"/>
        </w:rPr>
        <w:t xml:space="preserve"> IPG3113N))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Candy Production"</w:t>
      </w:r>
      <w:r>
        <w:rPr>
          <w:rStyle w:val="NormalTok"/>
        </w:rPr>
        <w:t xml:space="preserve">, </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w:t>
      </w:r>
      <w:r>
        <w:rPr>
          <w:rStyle w:val="NormalTok"/>
        </w:rPr>
        <w:t xml:space="preserve"> </w:t>
      </w:r>
      <w:r>
        <w:rPr>
          <w:rStyle w:val="StringTok"/>
        </w:rPr>
        <w:t xml:space="preserve">"As percent of 2012 production"</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Line%20Char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bar-chart-of-ingredients"/>
      <w:r>
        <w:t xml:space="preserve">Bar Chart of Ingredients</w:t>
      </w:r>
      <w:bookmarkEnd w:id="27"/>
    </w:p>
    <w:p>
      <w:pPr>
        <w:pStyle w:val="SourceCode"/>
      </w:pPr>
      <w:r>
        <w:rPr>
          <w:rStyle w:val="CommentTok"/>
        </w:rPr>
        <w:t xml:space="preserve">#Original Bar Chart</w:t>
      </w:r>
      <w:r>
        <w:br/>
      </w:r>
      <w:r>
        <w:rPr>
          <w:rStyle w:val="KeywordTok"/>
        </w:rPr>
        <w:t xml:space="preserve">ggplot</w:t>
      </w:r>
      <w:r>
        <w:rPr>
          <w:rStyle w:val="NormalTok"/>
        </w:rPr>
        <w:t xml:space="preserve">(</w:t>
      </w:r>
      <w:r>
        <w:rPr>
          <w:rStyle w:val="DataTypeTok"/>
        </w:rPr>
        <w:t xml:space="preserve">data =</w:t>
      </w:r>
      <w:r>
        <w:rPr>
          <w:rStyle w:val="NormalTok"/>
        </w:rPr>
        <w:t xml:space="preserve"> candy_data, </w:t>
      </w:r>
      <w:r>
        <w:rPr>
          <w:rStyle w:val="KeywordTok"/>
        </w:rPr>
        <w:t xml:space="preserve">aes</w:t>
      </w:r>
      <w:r>
        <w:rPr>
          <w:rStyle w:val="NormalTok"/>
        </w:rPr>
        <w:t xml:space="preserve">(</w:t>
      </w:r>
      <w:r>
        <w:rPr>
          <w:rStyle w:val="DataTypeTok"/>
        </w:rPr>
        <w:t xml:space="preserve">x=</w:t>
      </w:r>
      <w:r>
        <w:rPr>
          <w:rStyle w:val="NormalTok"/>
        </w:rPr>
        <w:t xml:space="preserve">chocolate))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Bar%20Char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#New Bar Chart</w:t>
      </w:r>
      <w:r>
        <w:br/>
      </w:r>
      <w:r>
        <w:rPr>
          <w:rStyle w:val="NormalTok"/>
        </w:rPr>
        <w:t xml:space="preserve">candyFeatures &lt;-</w:t>
      </w:r>
      <w:r>
        <w:rPr>
          <w:rStyle w:val="StringTok"/>
        </w:rPr>
        <w:t xml:space="preserve"> </w:t>
      </w:r>
      <w:r>
        <w:rPr>
          <w:rStyle w:val="NormalTok"/>
        </w:rPr>
        <w:t xml:space="preserve">candy_data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r>
      <w:r>
        <w:rPr>
          <w:rStyle w:val="NormalTok"/>
        </w:rPr>
        <w:t xml:space="preserve">candyFeatures[] &lt;-</w:t>
      </w:r>
      <w:r>
        <w:rPr>
          <w:rStyle w:val="StringTok"/>
        </w:rPr>
        <w:t xml:space="preserve"> </w:t>
      </w:r>
      <w:r>
        <w:rPr>
          <w:rStyle w:val="KeywordTok"/>
        </w:rPr>
        <w:t xml:space="preserve">lapply</w:t>
      </w:r>
      <w:r>
        <w:rPr>
          <w:rStyle w:val="NormalTok"/>
        </w:rPr>
        <w:t xml:space="preserve">(candyFeatures, </w:t>
      </w:r>
      <w:r>
        <w:rPr>
          <w:rStyle w:val="StringTok"/>
        </w:rPr>
        <w:t xml:space="preserve">"as.logical"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candyFeatures, </w:t>
      </w:r>
      <w:r>
        <w:rPr>
          <w:rStyle w:val="KeywordTok"/>
        </w:rPr>
        <w:t xml:space="preserve">aes</w:t>
      </w:r>
      <w:r>
        <w:rPr>
          <w:rStyle w:val="NormalTok"/>
        </w:rPr>
        <w:t xml:space="preserve">(</w:t>
      </w:r>
      <w:r>
        <w:rPr>
          <w:rStyle w:val="DataTypeTok"/>
        </w:rPr>
        <w:t xml:space="preserve">x=</w:t>
      </w:r>
      <w:r>
        <w:rPr>
          <w:rStyle w:val="NormalTok"/>
        </w:rPr>
        <w:t xml:space="preserve">chocolate))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Bar%20Chart-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2020-04-02T16:16:32Z</dcterms:created>
  <dcterms:modified xsi:type="dcterms:W3CDTF">2020-04-02T16:16:32Z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