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228A" w:rsidRDefault="0080228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Misperceptions of Self-Management</w:t>
      </w:r>
    </w:p>
    <w:p w:rsidR="0080228A" w:rsidRDefault="0080228A">
      <w:pPr>
        <w:pStyle w:val="NormalWeb"/>
        <w:spacing w:before="0" w:beforeAutospacing="0" w:after="0" w:afterAutospacing="0"/>
        <w:rPr>
          <w:rFonts w:ascii="Calibri" w:hAnsi="Calibri" w:cs="Calibri"/>
          <w:color w:val="808080"/>
          <w:sz w:val="20"/>
          <w:szCs w:val="20"/>
          <w:lang w:val="en-GB"/>
        </w:rPr>
      </w:pPr>
      <w:r>
        <w:rPr>
          <w:rFonts w:ascii="Calibri" w:hAnsi="Calibri" w:cs="Calibri"/>
          <w:color w:val="808080"/>
          <w:sz w:val="20"/>
          <w:szCs w:val="20"/>
          <w:lang w:val="en-GB"/>
        </w:rPr>
        <w:t>15 July 2016</w:t>
      </w:r>
    </w:p>
    <w:p w:rsidR="0080228A" w:rsidRDefault="0080228A">
      <w:pPr>
        <w:pStyle w:val="NormalWeb"/>
        <w:spacing w:before="0" w:beforeAutospacing="0" w:after="0" w:afterAutospacing="0"/>
        <w:rPr>
          <w:rFonts w:ascii="Calibri" w:hAnsi="Calibri" w:cs="Calibri"/>
          <w:color w:val="808080"/>
          <w:sz w:val="20"/>
          <w:szCs w:val="20"/>
          <w:lang w:val="en-GB"/>
        </w:rPr>
      </w:pPr>
      <w:r>
        <w:rPr>
          <w:rFonts w:ascii="Calibri" w:hAnsi="Calibri" w:cs="Calibri"/>
          <w:color w:val="808080"/>
          <w:sz w:val="20"/>
          <w:szCs w:val="20"/>
          <w:lang w:val="en-GB"/>
        </w:rPr>
        <w:t>11:22</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w:hAnsi="Calibri" w:cs="Calibri"/>
          <w:color w:val="333333"/>
          <w:sz w:val="22"/>
          <w:szCs w:val="22"/>
        </w:rPr>
      </w:pPr>
      <w:r>
        <w:rPr>
          <w:rFonts w:ascii="Calibri" w:hAnsi="Calibri" w:cs="Calibri"/>
          <w:color w:val="333333"/>
          <w:sz w:val="22"/>
          <w:szCs w:val="22"/>
        </w:rPr>
        <w:t>Misperceptions of Self-Management</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June 12, 2014</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color w:val="333333"/>
          <w:sz w:val="22"/>
          <w:szCs w:val="22"/>
        </w:rPr>
        <w:t xml:space="preserve">By </w:t>
      </w:r>
      <w:hyperlink r:id="rId5" w:history="1">
        <w:r>
          <w:rPr>
            <w:rStyle w:val="Hyperlink"/>
            <w:rFonts w:ascii="Calibri" w:hAnsi="Calibri" w:cs="Calibri"/>
            <w:sz w:val="22"/>
            <w:szCs w:val="22"/>
          </w:rPr>
          <w:t>Frederic Laloux</w:t>
        </w:r>
      </w:hyperlink>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Say “Self-Management” and almost everyone gets the wrong idea.</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Self-managing structures are appearing everywhere, and get increasing attention in the media. They seem to be much more adaptive, agile, motivating than traditional pyramidal organizations, and they appear to achieve spectacular results. But is this a simple fad, or a new phenomenon destined to spread? And why are most people dismissive when you mention the possibility to run organizations “without a boss”?</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Even though we are only now starting to get our heads around it, Self-Management is not a startling new invention by any means. It is the way life has operated in the world for billions of years, bringing forth creatures and ecosystems so magnificent and complex we can hardly comprehend them. Self-organization is the life force of the world, thriving on the edge of chaos with just enough order to funnel its energy, but not so much as to slow down adaptation and learning.</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Leading scientists believe that the principal science of the next century will be the study of complex, autocatalytic, self-organizing, non-linear, and adaptive systems. This is usually referred to as “complexity” or “chaos theory”. For a long time, we thought the world operated based on Newtonian principles. We didn’t know better and thought we needed to interfere with the life’s self-organizing urge and try to control one another.</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It seems we are ready now to move beyond rigid structures and let organizations truly come to life. And yet self-management is still such a new concept that many people frequently misunderstand what it is about and what it takes to make it work.</w:t>
      </w:r>
    </w:p>
    <w:p w:rsidR="0080228A" w:rsidRDefault="0080228A">
      <w:pPr>
        <w:pStyle w:val="NormalWeb"/>
        <w:spacing w:before="0" w:beforeAutospacing="0" w:after="0" w:afterAutospacing="0"/>
        <w:rPr>
          <w:rFonts w:ascii="Calibri" w:hAnsi="Calibri" w:cs="Calibri"/>
          <w:color w:val="333333"/>
          <w:sz w:val="22"/>
          <w:szCs w:val="22"/>
        </w:rPr>
      </w:pPr>
      <w:r>
        <w:rPr>
          <w:rFonts w:ascii="Calibri" w:hAnsi="Calibri" w:cs="Calibri"/>
          <w:color w:val="333333"/>
          <w:sz w:val="22"/>
          <w:szCs w:val="22"/>
        </w:rPr>
        <w:t>Misperception 1: There is no structure, no management, no leadership</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People who are new to the idea of Self-Management sometimes mistakenly assume that it simply means taking the hierarchy out of an organization and running everything democratically based on consensus. There is, of course, much more to it. Self-Management, just like the traditional pyramidal model it replaces, works with an interlocking set of structures, processes, and practices; these inform how teams are set up, how decisions get made, how roles are defined and distributed, how salaries are set, how peopl</w:t>
      </w:r>
      <w:r>
        <w:rPr>
          <w:rFonts w:ascii="Calibri" w:hAnsi="Calibri" w:cs="Calibri"/>
          <w:color w:val="666666"/>
          <w:sz w:val="22"/>
          <w:szCs w:val="22"/>
        </w:rPr>
        <w:t>e are recruited or dismissed, and so on.</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What often puzzles us at first about self-managing organizations is that they are not structured along the control-minded hierarchical templates of Newtonian science. They are complex, participatory, interconnected, interdependent, and continually evolving systems, like ecosystems in nature. Form follows need. Roles are picked up, discarded, and exchanged fluidly. Power is distributed. Decisions are made at the point of origin. Innovations can spring up from all quarters. Meetings are held when they are nee</w:t>
      </w:r>
      <w:r>
        <w:rPr>
          <w:rFonts w:ascii="Calibri" w:hAnsi="Calibri" w:cs="Calibri"/>
          <w:color w:val="666666"/>
          <w:sz w:val="22"/>
          <w:szCs w:val="22"/>
        </w:rPr>
        <w:t>ded. Temporary task forces are created spontaneously and quickly disbanded again. Here is how Chris Rufer, the founder and president of Morning Star, talks about the structure of self-managing organizations:</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w:t>
      </w:r>
    </w:p>
    <w:p w:rsidR="0080228A" w:rsidRDefault="0080228A">
      <w:pPr>
        <w:divId w:val="1333341119"/>
        <w:rPr>
          <w:rFonts w:ascii="Calibri" w:eastAsia="Times New Roman" w:hAnsi="Calibri" w:cs="Calibri"/>
          <w:color w:val="595959"/>
          <w:sz w:val="22"/>
          <w:szCs w:val="22"/>
        </w:rPr>
      </w:pPr>
      <w:r>
        <w:rPr>
          <w:rFonts w:ascii="Calibri" w:eastAsia="Times New Roman" w:hAnsi="Calibri" w:cs="Calibri"/>
          <w:i/>
          <w:iCs/>
          <w:color w:val="595959"/>
          <w:sz w:val="22"/>
          <w:szCs w:val="22"/>
        </w:rPr>
        <w:t>Clouds form and then go away because atmospheric conditions, temperatures, and humidity cause molecules of water to either condense or vaporize. Organizations should be the same; structures need to appear and disappear based on the forces that are acting in the organization. When people are free to act, they’re able to sense those forces and act in ways that fit best with reality.</w:t>
      </w:r>
      <w:hyperlink r:id="rId6" w:anchor="fn1" w:history="1">
        <w:r>
          <w:rPr>
            <w:rStyle w:val="Hyperlink"/>
            <w:rFonts w:ascii="Calibri" w:eastAsia="Times New Roman" w:hAnsi="Calibri" w:cs="Calibri"/>
            <w:i/>
            <w:iCs/>
            <w:sz w:val="22"/>
            <w:szCs w:val="22"/>
          </w:rPr>
          <w:t>1</w:t>
        </w:r>
      </w:hyperlink>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lastRenderedPageBreak/>
        <w:t xml:space="preserve">The </w:t>
      </w:r>
      <w:r>
        <w:rPr>
          <w:rFonts w:ascii="Calibri" w:hAnsi="Calibri" w:cs="Calibri"/>
          <w:color w:val="666666"/>
          <w:sz w:val="22"/>
          <w:szCs w:val="22"/>
        </w:rPr>
        <w:t>tasks of management―setting direction and objectives, planning, directing, controlling, and evaluating―haven’t disappeared. They are simply no longer concentrated in dedicated management roles. Because they are spread widely, not narrowly, it can be argued that there is more management and leadership happening at any time in self-managing organizations despite, or rather precisely because of, the absence of fulltime managers.</w:t>
      </w:r>
    </w:p>
    <w:p w:rsidR="0080228A" w:rsidRDefault="0080228A">
      <w:pPr>
        <w:pStyle w:val="NormalWeb"/>
        <w:spacing w:before="0" w:beforeAutospacing="0" w:after="0" w:afterAutospacing="0"/>
        <w:rPr>
          <w:rFonts w:ascii="Calibri" w:hAnsi="Calibri" w:cs="Calibri"/>
          <w:color w:val="333333"/>
          <w:sz w:val="22"/>
          <w:szCs w:val="22"/>
        </w:rPr>
      </w:pPr>
      <w:r>
        <w:rPr>
          <w:rFonts w:ascii="Calibri" w:hAnsi="Calibri" w:cs="Calibri"/>
          <w:color w:val="333333"/>
          <w:sz w:val="22"/>
          <w:szCs w:val="22"/>
        </w:rPr>
        <w:t>Misperception 2: Everyone is equal</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For as long as human memory goes back, the problem of power inequality has plagued life in organizations. Much of the pervasive fear that runs silently through organizations―and much of the politics, the silos, the greed, blaming, and resentment that feed on fear―stem from the unequal distribution of power.</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color w:val="666666"/>
          <w:sz w:val="22"/>
          <w:szCs w:val="22"/>
        </w:rPr>
        <w:t xml:space="preserve">Interestingly, the interlocking structures and processes allowing for self-organization do not resolve the question of power inequality; they transcend it. Attempting to resolve the problem of power inequality would call for everyone to be given the same power. Cooperatives, for instance, have sought in equal ownership a method to divide power equally. Interestingly, none of the organizations I have researched for the book </w:t>
      </w:r>
      <w:hyperlink r:id="rId7" w:history="1">
        <w:r>
          <w:rPr>
            <w:rStyle w:val="Hyperlink"/>
            <w:rFonts w:ascii="Calibri" w:hAnsi="Calibri" w:cs="Calibri"/>
            <w:sz w:val="22"/>
            <w:szCs w:val="22"/>
          </w:rPr>
          <w:t>Reinventing Organizations</w:t>
        </w:r>
      </w:hyperlink>
      <w:r>
        <w:rPr>
          <w:rFonts w:ascii="Calibri" w:hAnsi="Calibri" w:cs="Calibri"/>
          <w:color w:val="666666"/>
          <w:sz w:val="22"/>
          <w:szCs w:val="22"/>
        </w:rPr>
        <w:t xml:space="preserve"> are employee-owned; the question of employee ownership doesn’t seem to matter very much when power is truly distributed.</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The right question is not: how can everyone have equal power? It is rather: how can everyone be powerful? Power is not viewed as a zero-sum game, where the power I have is necessarily power taken away from you. Instead, if we acknowledge that we are all interconnected, the more powerful you are, the more powerful I can become. The more powerfully you advance the organization’s purpose, the more opportunities will open up for me to make contributions of my own.</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Here we stumble upon a beautiful paradox: people can hold different levels of power, and yet everyone can be powerful. If I’m a machine operator―if my background, education, interests, and talents predispose me for such work―my scope of concern will be more limited than yours, if your roles involve coordinating the design of a whole new factory. And yet, if within what matters to me, I can take all necessary actions using the advice process, I have all the power I need.</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This paradox cannot be understood with the unspoken metaphor we hold today of organizations as machines. In a machine, a small turn of the big cog at the top can send lots of little cogs spinning. The reverse isn’t true―the little cog at the bottom can try as hard as it pleases, but it has little power to move the bigger cog. The metaphor of nature as a complex, self-organizing system can much better accommodate this paradox. In an ecosystem, interconnected organisms thrive without one holding power over an</w:t>
      </w:r>
      <w:r>
        <w:rPr>
          <w:rFonts w:ascii="Calibri" w:hAnsi="Calibri" w:cs="Calibri"/>
          <w:color w:val="666666"/>
          <w:sz w:val="22"/>
          <w:szCs w:val="22"/>
        </w:rPr>
        <w:t>other. A fern or a mushroom can express its full selfhood without ever reaching out as far into the sky as the tree next to which it grows. Through a complex collaboration involving exchanges of nutrients, moisture, and shade, the mushroom, fern, and tree don’t compete but cooperate to grow into the biggest and healthiest version of themselves.</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It’s the same in self-managing organizations: the point is not to make everyone equal; it is to allow all employees to grow into the strongest, healthiest version of themselves. Gone is the dominator hierarchy (the structure where bosses hold power over their subordinates). And precisely for that reason, lots of natural, evolving, overlapping hierarchies can emerge―hierarchies of development, skill, talent, expertise, and recognition, for example. This is a point that management author Gary Hamel noted abou</w:t>
      </w:r>
      <w:r>
        <w:rPr>
          <w:rFonts w:ascii="Calibri" w:hAnsi="Calibri" w:cs="Calibri"/>
          <w:color w:val="666666"/>
          <w:sz w:val="22"/>
          <w:szCs w:val="22"/>
        </w:rPr>
        <w:t>t Morning Star:</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w:t>
      </w:r>
    </w:p>
    <w:p w:rsidR="0080228A" w:rsidRDefault="0080228A">
      <w:pPr>
        <w:divId w:val="1314062716"/>
        <w:rPr>
          <w:rFonts w:ascii="Calibri" w:eastAsia="Times New Roman" w:hAnsi="Calibri" w:cs="Calibri"/>
          <w:color w:val="595959"/>
          <w:sz w:val="22"/>
          <w:szCs w:val="22"/>
        </w:rPr>
      </w:pPr>
      <w:r>
        <w:rPr>
          <w:rFonts w:ascii="Calibri" w:eastAsia="Times New Roman" w:hAnsi="Calibri" w:cs="Calibri"/>
          <w:i/>
          <w:iCs/>
          <w:color w:val="595959"/>
          <w:sz w:val="22"/>
          <w:szCs w:val="22"/>
        </w:rPr>
        <w:t>Morning Star is a collection of naturally dynamic hierarchies. There isn’t one formal hierarchy; there are many informal ones. On any issue some colleagues will have a bigger say than others will, depending on their expertise and willingness to help. These are hierarchies of influence, not position, and they’re built from the bottom up. At Morning Star one accumulates authority by demonstrating expertise, helping peers, and adding value. Stop doing those things, and your influence wanes—as will your pay.</w:t>
      </w:r>
      <w:hyperlink r:id="rId8" w:anchor="fn2" w:history="1">
        <w:r>
          <w:rPr>
            <w:rStyle w:val="Hyperlink"/>
            <w:rFonts w:ascii="Calibri" w:eastAsia="Times New Roman" w:hAnsi="Calibri" w:cs="Calibri"/>
            <w:i/>
            <w:iCs/>
            <w:sz w:val="22"/>
            <w:szCs w:val="22"/>
          </w:rPr>
          <w:t>2</w:t>
        </w:r>
      </w:hyperlink>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xml:space="preserve">So </w:t>
      </w:r>
      <w:r>
        <w:rPr>
          <w:rFonts w:ascii="Calibri" w:hAnsi="Calibri" w:cs="Calibri"/>
          <w:color w:val="666666"/>
          <w:sz w:val="22"/>
          <w:szCs w:val="22"/>
        </w:rPr>
        <w:t>really, these organizations are anything but “flat,” a word often used for organizations with little or no hierarchy. On the contrary, they are alive and moving in all directions, allowing anyone to reach out for opportunities. How high you reach depends on your talents, your interests, your character, and the support you inspire from colleagues; it is no longer artificially constrained by the organization chart.</w:t>
      </w:r>
    </w:p>
    <w:p w:rsidR="0080228A" w:rsidRDefault="0080228A">
      <w:pPr>
        <w:pStyle w:val="NormalWeb"/>
        <w:spacing w:before="0" w:beforeAutospacing="0" w:after="0" w:afterAutospacing="0"/>
        <w:rPr>
          <w:rFonts w:ascii="Calibri" w:hAnsi="Calibri" w:cs="Calibri"/>
          <w:color w:val="333333"/>
          <w:sz w:val="22"/>
          <w:szCs w:val="22"/>
        </w:rPr>
      </w:pPr>
      <w:r>
        <w:rPr>
          <w:rFonts w:ascii="Calibri" w:hAnsi="Calibri" w:cs="Calibri"/>
          <w:color w:val="333333"/>
          <w:sz w:val="22"/>
          <w:szCs w:val="22"/>
        </w:rPr>
        <w:t>Misperception 3: It’s about empowerment</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Many organizations today claim to be empowering. But note the painful irony in that statement. If employees need to be empowered, it is because the system’s very design concentrates power at the top and makes people at the lower rungs essentially powerless, unless leaders are generous enough to share some of their power. In self-managing organizations, people are not empowered by the good graces of other people. Empowerment is baked into the very fabric of the organization, into its structure, processes, an</w:t>
      </w:r>
      <w:r>
        <w:rPr>
          <w:rFonts w:ascii="Calibri" w:hAnsi="Calibri" w:cs="Calibri"/>
          <w:color w:val="666666"/>
          <w:sz w:val="22"/>
          <w:szCs w:val="22"/>
        </w:rPr>
        <w:t>d practices. Individuals need not fight for power. They simply have it. For people experiencing Self-Management for the first time, the ride can be bittersweet at first. With freedom comes responsibility: you can no longer throw problems, harsh decisions, or difficult calls up the hierarchy and let your bosses take care of it. You can’t take refuge in blame, apathy, or resentfulness. Everybody needs to grow up and take full responsibility for their thoughts and actions―a steep learning curve for some people</w:t>
      </w:r>
      <w:r>
        <w:rPr>
          <w:rFonts w:ascii="Calibri" w:hAnsi="Calibri" w:cs="Calibri"/>
          <w:color w:val="666666"/>
          <w:sz w:val="22"/>
          <w:szCs w:val="22"/>
        </w:rPr>
        <w:t>. Former leaders and managers sometimes find it is a huge relief not having to deal with everybody else’s problems. But many also feel the phantom pain of not being able to wield their former positional power.</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Many leading thinkers and practitioners in the field of organizational design focus their energy today on the question of how leaders can become more conscious. The thinking goes as follows: if only leaders could be more caring, more humble, more empowering, better listeners, more aware of the shadow they cast, they would wield their power more carefully and would create healthier and more productive organizations. Brian Robertson, the founder of Holacracy, put it well in a blog post:</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w:t>
      </w:r>
    </w:p>
    <w:p w:rsidR="0080228A" w:rsidRDefault="0080228A">
      <w:pPr>
        <w:divId w:val="1799032896"/>
        <w:rPr>
          <w:rFonts w:ascii="Calibri" w:eastAsia="Times New Roman" w:hAnsi="Calibri" w:cs="Calibri"/>
          <w:color w:val="595959"/>
          <w:sz w:val="22"/>
          <w:szCs w:val="22"/>
        </w:rPr>
      </w:pPr>
      <w:r>
        <w:rPr>
          <w:rFonts w:ascii="Calibri" w:eastAsia="Times New Roman" w:hAnsi="Calibri" w:cs="Calibri"/>
          <w:i/>
          <w:iCs/>
          <w:color w:val="595959"/>
          <w:sz w:val="22"/>
          <w:szCs w:val="22"/>
        </w:rPr>
        <w:t>We see attempts for leaders to develop to be more conscious, aware, awake, servant leaders that are empowering. … And yet, the irony: … If you need someone else to carefully wield their power and hold their space for you, then you are a victim. This is the irony of empowerment, and yet there is very little else we can do within our conventional operating system other than try our best to be conscious, empowering leaders.</w:t>
      </w:r>
      <w:hyperlink r:id="rId9" w:anchor="fn3" w:history="1">
        <w:r>
          <w:rPr>
            <w:rStyle w:val="Hyperlink"/>
            <w:rFonts w:ascii="Calibri" w:eastAsia="Times New Roman" w:hAnsi="Calibri" w:cs="Calibri"/>
            <w:i/>
            <w:iCs/>
            <w:sz w:val="22"/>
            <w:szCs w:val="22"/>
          </w:rPr>
          <w:t>3</w:t>
        </w:r>
      </w:hyperlink>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If we can’t think outside the pyramid, then indeed, as Robertson notes, the best we can do is try to patch up the unhealthy consequences of power inequality with more enlightened leadership. Pioneer self-managing organizations show that it’s possible to transcend the problem of power inequality and not just patch it up. We can reinvent the basic structures and practices of organizations to make everyone powerful and no one powerless.</w:t>
      </w:r>
    </w:p>
    <w:p w:rsidR="0080228A" w:rsidRDefault="0080228A">
      <w:pPr>
        <w:pStyle w:val="NormalWeb"/>
        <w:spacing w:before="0" w:beforeAutospacing="0" w:after="0" w:afterAutospacing="0"/>
        <w:rPr>
          <w:rFonts w:ascii="Calibri" w:hAnsi="Calibri" w:cs="Calibri"/>
          <w:color w:val="333333"/>
          <w:sz w:val="22"/>
          <w:szCs w:val="22"/>
        </w:rPr>
      </w:pPr>
      <w:r>
        <w:rPr>
          <w:rFonts w:ascii="Calibri" w:hAnsi="Calibri" w:cs="Calibri"/>
          <w:color w:val="333333"/>
          <w:sz w:val="22"/>
          <w:szCs w:val="22"/>
        </w:rPr>
        <w:t>Misperception 4: It’s still experimental</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 xml:space="preserve">Another </w:t>
      </w:r>
      <w:r>
        <w:rPr>
          <w:rFonts w:ascii="Calibri" w:hAnsi="Calibri" w:cs="Calibri"/>
          <w:color w:val="666666"/>
          <w:sz w:val="22"/>
          <w:szCs w:val="22"/>
        </w:rPr>
        <w:t xml:space="preserve">common misconception is that Self-Management might still be an experimental form of management. That is no longer true: Self-Management has proven its worth time and again, on both small and large scales and in various types of industry. W. L. Gore, a chemical manufacturing company best known for its Gore-Tex fabrics, has been operating on self-organizing principles since its founding in the late 1950s. Whole Foods, with its 60,000 employees and $9 billion in revenue, operates its more than 300 stores with </w:t>
      </w:r>
      <w:r>
        <w:rPr>
          <w:rFonts w:ascii="Calibri" w:hAnsi="Calibri" w:cs="Calibri"/>
          <w:color w:val="666666"/>
          <w:sz w:val="22"/>
          <w:szCs w:val="22"/>
        </w:rPr>
        <w:t>self-governing units (the rest of the organization has more traditional hierarchical structures). Each store consists of roughly eight self-managing units, such as produce, seafood, and check-out (central services are run with a traditional, albeit empowered hierarchy).</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The Orpheus Chamber Orchestra has operated since its founding in 1972 on entirely self-managing principles. The orchestra, with residence in New York’s Carnegie Hall, has earned rave reviews and is widely regarded as one of the world’s great orchestras. It operates without a conductor. Musicians from the orchestra make all artistic decisions, from choosing the repertoire to deciding how a piece ought to be played. They decide who to recruit, where to play, and with whom to collaborate.</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Virtual and volunteer-driven organizations practice Self-Management on staggering scales. In 2012, Wikipedia had 100,000 active contributors. It is estimated that around the same number―100,000 people―have contributed to Linux. If these numbers sound large, they are dwarfed by other volunteer organizations. Alcoholics Anonymous currently has 1.8 million members participating in over 100,000 groups worldwide―each of them operating entirely on self-managing principles, structures, and practices.</w:t>
      </w:r>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I believe it is because we have grown up with traditional hierarchical organizations that we find it so hard to get our heads around Self-Management. Young people, on the other hand, who have grown up with the Web (variously referred to as Millennials, Generation Y) “get” self-management instinctively. On the web, management writer Gary Hamel notes:</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No one can kill a good idea</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Everyone can pitch in</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Anyone can lead</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No one can dictate</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You get to choose your cause</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You can easily build on top of what others have done</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You don’t have to put up with bullies and tyrants</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Agitators don’t get marginalized</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Excellence usually wins (and mediocrity doesn’t)</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Passion-killing policies get reversed</w:t>
      </w:r>
    </w:p>
    <w:p w:rsidR="0080228A" w:rsidRDefault="0080228A">
      <w:pPr>
        <w:numPr>
          <w:ilvl w:val="0"/>
          <w:numId w:val="1"/>
        </w:numPr>
        <w:textAlignment w:val="center"/>
        <w:rPr>
          <w:rFonts w:ascii="Calibri" w:eastAsia="Times New Roman" w:hAnsi="Calibri" w:cs="Calibri"/>
          <w:color w:val="666666"/>
          <w:sz w:val="22"/>
          <w:szCs w:val="22"/>
        </w:rPr>
      </w:pPr>
      <w:r>
        <w:rPr>
          <w:rFonts w:ascii="Calibri" w:eastAsia="Times New Roman" w:hAnsi="Calibri" w:cs="Calibri"/>
          <w:i/>
          <w:iCs/>
          <w:color w:val="666666"/>
          <w:sz w:val="22"/>
          <w:szCs w:val="22"/>
        </w:rPr>
        <w:t>Great contributions get recognized and celebrated</w:t>
      </w:r>
      <w:hyperlink r:id="rId10" w:anchor="fn4" w:history="1">
        <w:r>
          <w:rPr>
            <w:rStyle w:val="Hyperlink"/>
            <w:rFonts w:ascii="Calibri" w:eastAsia="Times New Roman" w:hAnsi="Calibri" w:cs="Calibri"/>
            <w:sz w:val="22"/>
            <w:szCs w:val="22"/>
            <w:vertAlign w:val="superscript"/>
          </w:rPr>
          <w:t>4</w:t>
        </w:r>
      </w:hyperlink>
    </w:p>
    <w:p w:rsidR="0080228A" w:rsidRDefault="0080228A">
      <w:pPr>
        <w:pStyle w:val="NormalWeb"/>
        <w:spacing w:before="0" w:beforeAutospacing="0" w:after="0" w:afterAutospacing="0"/>
        <w:rPr>
          <w:rFonts w:ascii="Calibri" w:hAnsi="Calibri" w:cs="Calibri"/>
          <w:color w:val="666666"/>
          <w:sz w:val="22"/>
          <w:szCs w:val="22"/>
        </w:rPr>
      </w:pPr>
      <w:r>
        <w:rPr>
          <w:rFonts w:ascii="Calibri" w:hAnsi="Calibri" w:cs="Calibri"/>
          <w:color w:val="666666"/>
          <w:sz w:val="22"/>
          <w:szCs w:val="22"/>
        </w:rPr>
        <w:t>Many organizational leaders and human resource managers complain that Millennials are hard to manage. Indeed, this generation has grown up in the disruptive world of the Internet, where people’s influence is based on contribution and reputation, not position. Why would they want to put up with anything other than self-management in the workplace? Why would anyone else, for that matter?</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11" w:history="1">
        <w:r>
          <w:rPr>
            <w:rStyle w:val="Hyperlink"/>
            <w:rFonts w:ascii="Calibri" w:hAnsi="Calibri" w:cs="Calibri"/>
            <w:i/>
            <w:iCs/>
            <w:sz w:val="18"/>
            <w:szCs w:val="18"/>
          </w:rPr>
          <w:t>http://www.self-managementinstitute.org/misperceptions-of-self-management</w:t>
        </w:r>
      </w:hyperlink>
      <w:r>
        <w:rPr>
          <w:rStyle w:val="HTMLCite"/>
          <w:rFonts w:ascii="Calibri" w:hAnsi="Calibri" w:cs="Calibri"/>
          <w:color w:val="595959"/>
          <w:sz w:val="18"/>
          <w:szCs w:val="18"/>
        </w:rPr>
        <w:t xml:space="preserve">&gt; </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Myths Of Companies With No Management</w:t>
      </w:r>
    </w:p>
    <w:p w:rsidR="0080228A" w:rsidRDefault="0080228A">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Thursday, February 16, 2017</w:t>
      </w:r>
    </w:p>
    <w:p w:rsidR="0080228A" w:rsidRDefault="0080228A">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9:16 AM</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Autospacing="0" w:afterAutospacing="0"/>
        <w:rPr>
          <w:rFonts w:ascii="Calibri" w:hAnsi="Calibri" w:cs="Calibri"/>
          <w:sz w:val="22"/>
          <w:szCs w:val="22"/>
        </w:rPr>
      </w:pPr>
      <w:r>
        <w:rPr>
          <w:rFonts w:ascii="Verdana" w:hAnsi="Verdana" w:cs="Calibri"/>
        </w:rPr>
        <w:t xml:space="preserve">Clipped from: </w:t>
      </w:r>
      <w:hyperlink r:id="rId12" w:history="1">
        <w:r>
          <w:rPr>
            <w:rStyle w:val="Hyperlink"/>
            <w:rFonts w:ascii="Verdana" w:hAnsi="Verdana" w:cs="Calibri"/>
          </w:rPr>
          <w:t>https://www.fastcompany.com/3045509/hit-the-ground-running/myths-of-companies-with-no-management</w:t>
        </w:r>
      </w:hyperlink>
    </w:p>
    <w:p w:rsidR="0080228A" w:rsidRDefault="0080228A">
      <w:pPr>
        <w:pStyle w:val="Heading2"/>
        <w:spacing w:beforeAutospacing="0" w:after="240" w:afterAutospacing="0"/>
        <w:rPr>
          <w:rFonts w:ascii="Calibri" w:eastAsia="Times New Roman" w:hAnsi="Calibri" w:cs="Calibri"/>
          <w:color w:val="2E75B5"/>
          <w:sz w:val="28"/>
          <w:szCs w:val="28"/>
        </w:rPr>
      </w:pPr>
      <w:r>
        <w:rPr>
          <w:rFonts w:ascii="Calibri" w:eastAsia="Times New Roman" w:hAnsi="Calibri" w:cs="Calibri"/>
          <w:color w:val="2E75B5"/>
          <w:sz w:val="28"/>
          <w:szCs w:val="28"/>
        </w:rPr>
        <w:t>There are a lot of creative benefits to alternative management structures, but there are some downsides too.</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By now you've likely heard about the trend of </w:t>
      </w:r>
      <w:hyperlink r:id="rId13" w:history="1">
        <w:r>
          <w:rPr>
            <w:rStyle w:val="Hyperlink"/>
            <w:rFonts w:ascii="Verdana" w:hAnsi="Verdana" w:cs="Calibri"/>
          </w:rPr>
          <w:t>Holacracy</w:t>
        </w:r>
      </w:hyperlink>
      <w:r>
        <w:rPr>
          <w:rFonts w:ascii="Verdana" w:hAnsi="Verdana" w:cs="Calibri"/>
        </w:rPr>
        <w:t>, a nontraditional structure that essentially removes managers.</w:t>
      </w:r>
    </w:p>
    <w:p w:rsidR="0080228A" w:rsidRDefault="0080228A">
      <w:pPr>
        <w:pStyle w:val="NormalWeb"/>
        <w:spacing w:beforeAutospacing="0" w:after="240" w:afterAutospacing="0"/>
        <w:rPr>
          <w:rFonts w:ascii="Verdana" w:hAnsi="Verdana" w:cs="Calibri"/>
        </w:rPr>
      </w:pPr>
      <w:r>
        <w:rPr>
          <w:rFonts w:ascii="Verdana" w:hAnsi="Verdana" w:cs="Calibri"/>
        </w:rPr>
        <w:t>Traditional management has a lot of negative connotations, from micromanagement and mismanagement to a lack of empowerment and a lot of bureaucracy. Those things detract from what modern companies, especially startups, need to function efficiently, which is speed and skill—everyone contributing at a higher rate and high level of responsibility. This has led to a number of companies adopting newer structures.</w:t>
      </w:r>
    </w:p>
    <w:p w:rsidR="0080228A" w:rsidRDefault="0080228A">
      <w:pPr>
        <w:pStyle w:val="NormalWeb"/>
        <w:spacing w:beforeAutospacing="0" w:after="240" w:afterAutospacing="0"/>
        <w:rPr>
          <w:rFonts w:ascii="Calibri" w:hAnsi="Calibri" w:cs="Calibri"/>
          <w:sz w:val="22"/>
          <w:szCs w:val="22"/>
        </w:rPr>
      </w:pPr>
      <w:hyperlink r:id="rId14" w:history="1">
        <w:r>
          <w:rPr>
            <w:rStyle w:val="Hyperlink"/>
            <w:rFonts w:ascii="Verdana" w:hAnsi="Verdana" w:cs="Calibri"/>
          </w:rPr>
          <w:t>Medium</w:t>
        </w:r>
      </w:hyperlink>
      <w:r>
        <w:rPr>
          <w:rFonts w:ascii="Verdana" w:hAnsi="Verdana" w:cs="Calibri"/>
        </w:rPr>
        <w:t xml:space="preserve">, for instance, has adopted </w:t>
      </w:r>
      <w:hyperlink r:id="rId15" w:history="1">
        <w:r>
          <w:rPr>
            <w:rStyle w:val="Hyperlink"/>
            <w:rFonts w:ascii="Verdana" w:hAnsi="Verdana" w:cs="Calibri"/>
          </w:rPr>
          <w:t>Holacracy</w:t>
        </w:r>
      </w:hyperlink>
      <w:r>
        <w:rPr>
          <w:rFonts w:ascii="Verdana" w:hAnsi="Verdana" w:cs="Calibri"/>
        </w:rPr>
        <w:t xml:space="preserve"> successfully with its 90 </w:t>
      </w:r>
      <w:r>
        <w:rPr>
          <w:rFonts w:ascii="Verdana" w:hAnsi="Verdana" w:cs="Calibri"/>
        </w:rPr>
        <w:t xml:space="preserve">employees. The company is organized in circles, and each circle has a purpose. Employees can choose which circle they want to work in. Zappos recently </w:t>
      </w:r>
      <w:hyperlink r:id="rId16" w:history="1">
        <w:r>
          <w:rPr>
            <w:rStyle w:val="Hyperlink"/>
            <w:rFonts w:ascii="Verdana" w:hAnsi="Verdana" w:cs="Calibri"/>
          </w:rPr>
          <w:t>followed suit</w:t>
        </w:r>
      </w:hyperlink>
      <w:r>
        <w:rPr>
          <w:rFonts w:ascii="Verdana" w:hAnsi="Verdana" w:cs="Calibri"/>
        </w:rPr>
        <w:t>.</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AngelList, a platform for startups, has a </w:t>
      </w:r>
      <w:hyperlink r:id="rId17" w:history="1">
        <w:r>
          <w:rPr>
            <w:rStyle w:val="Hyperlink"/>
            <w:rFonts w:ascii="Verdana" w:hAnsi="Verdana" w:cs="Calibri"/>
          </w:rPr>
          <w:t>one-person startup</w:t>
        </w:r>
      </w:hyperlink>
      <w:r>
        <w:rPr>
          <w:rFonts w:ascii="Verdana" w:hAnsi="Verdana" w:cs="Calibri"/>
        </w:rPr>
        <w:t xml:space="preserve"> structure where even the slightest form of management is discouraged and employees get to choose which projects they want to work on and how they will spend their time.</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Software company </w:t>
      </w:r>
      <w:hyperlink r:id="rId18" w:history="1">
        <w:r>
          <w:rPr>
            <w:rStyle w:val="Hyperlink"/>
            <w:rFonts w:ascii="Verdana" w:hAnsi="Verdana" w:cs="Calibri"/>
          </w:rPr>
          <w:t>Valve</w:t>
        </w:r>
      </w:hyperlink>
      <w:r>
        <w:rPr>
          <w:rFonts w:ascii="Verdana" w:hAnsi="Verdana" w:cs="Calibri"/>
        </w:rPr>
        <w:t xml:space="preserve">, with 400 employees, has created a self-management organization with </w:t>
      </w:r>
      <w:hyperlink r:id="rId19" w:history="1">
        <w:r>
          <w:rPr>
            <w:rStyle w:val="Hyperlink"/>
            <w:rFonts w:ascii="Verdana" w:hAnsi="Verdana" w:cs="Calibri"/>
          </w:rPr>
          <w:t>no management or bosses</w:t>
        </w:r>
      </w:hyperlink>
      <w:r>
        <w:rPr>
          <w:rFonts w:ascii="Verdana" w:hAnsi="Verdana" w:cs="Calibri"/>
        </w:rPr>
        <w:t>, and people choose who and what they work on. It even has a fluid furniture layout where employees can actually move desks to be near a person they want to collaborate with.</w:t>
      </w:r>
    </w:p>
    <w:p w:rsidR="0080228A" w:rsidRDefault="0080228A">
      <w:pPr>
        <w:pStyle w:val="NormalWeb"/>
        <w:spacing w:beforeAutospacing="0" w:after="240" w:afterAutospacing="0"/>
        <w:rPr>
          <w:rFonts w:ascii="Calibri" w:hAnsi="Calibri" w:cs="Calibri"/>
          <w:sz w:val="22"/>
          <w:szCs w:val="22"/>
        </w:rPr>
      </w:pPr>
      <w:hyperlink r:id="rId20" w:history="1">
        <w:r>
          <w:rPr>
            <w:rStyle w:val="Hyperlink"/>
            <w:rFonts w:ascii="Verdana" w:hAnsi="Verdana" w:cs="Calibri"/>
          </w:rPr>
          <w:t>Buffer</w:t>
        </w:r>
      </w:hyperlink>
      <w:r>
        <w:rPr>
          <w:rFonts w:ascii="Verdana" w:hAnsi="Verdana" w:cs="Calibri"/>
        </w:rPr>
        <w:t xml:space="preserve"> has adopted a structure with no managers but with a structured advice process that allows employees to make decisions in their area as long as they seek advice.</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There is some tremendous potential and benefits with these new structures: an increase in personal responsibility, distributed decision making, increased productivity and accountability, less bureaucracy, and a greater emphasis on ownership and contribution. Frederic Laloux, author of </w:t>
      </w:r>
      <w:hyperlink r:id="rId21" w:history="1">
        <w:r>
          <w:rPr>
            <w:rStyle w:val="Hyperlink"/>
            <w:rFonts w:ascii="Verdana" w:hAnsi="Verdana" w:cs="Calibri"/>
            <w:i/>
            <w:iCs/>
          </w:rPr>
          <w:t>Reinventing Organizations</w:t>
        </w:r>
      </w:hyperlink>
      <w:r>
        <w:rPr>
          <w:rFonts w:ascii="Verdana" w:hAnsi="Verdana" w:cs="Calibri"/>
        </w:rPr>
        <w:t>, has also found that in these newer structures, people bring themselves more fully to the organization instead of just their professional selves, fostering a much more creative and collaborative environment.</w:t>
      </w:r>
    </w:p>
    <w:p w:rsidR="0080228A" w:rsidRDefault="0080228A">
      <w:pPr>
        <w:pStyle w:val="NormalWeb"/>
        <w:spacing w:beforeAutospacing="0" w:after="240" w:afterAutospacing="0"/>
        <w:rPr>
          <w:rFonts w:ascii="Verdana" w:hAnsi="Verdana" w:cs="Calibri"/>
        </w:rPr>
      </w:pPr>
      <w:r>
        <w:rPr>
          <w:rFonts w:ascii="Verdana" w:hAnsi="Verdana" w:cs="Calibri"/>
        </w:rPr>
        <w:t>Still, there are downsides, especially when companies' "no management" approach is not structured or thought through properly. Having no titles in your company should not be done just because it sounds cool, but because you believe it’s the right thing for your company.</w:t>
      </w:r>
    </w:p>
    <w:p w:rsidR="0080228A" w:rsidRDefault="0080228A">
      <w:pPr>
        <w:pStyle w:val="NormalWeb"/>
        <w:spacing w:beforeAutospacing="0" w:after="240" w:afterAutospacing="0"/>
        <w:rPr>
          <w:rFonts w:ascii="Verdana" w:hAnsi="Verdana" w:cs="Calibri"/>
        </w:rPr>
      </w:pPr>
      <w:r>
        <w:rPr>
          <w:rFonts w:ascii="Verdana" w:hAnsi="Verdana" w:cs="Calibri"/>
        </w:rPr>
        <w:t>Here are some myths of companies that have no bosses:</w:t>
      </w:r>
    </w:p>
    <w:p w:rsidR="0080228A" w:rsidRDefault="0080228A">
      <w:pPr>
        <w:pStyle w:val="Heading4"/>
        <w:spacing w:beforeAutospacing="0" w:after="240" w:afterAutospacing="0"/>
        <w:rPr>
          <w:rFonts w:ascii="Calibri" w:eastAsia="Times New Roman" w:hAnsi="Calibri" w:cs="Calibri"/>
          <w:color w:val="5B9BD5"/>
        </w:rPr>
      </w:pPr>
      <w:hyperlink r:id="rId22" w:history="1">
        <w:r>
          <w:rPr>
            <w:rStyle w:val="Hyperlink"/>
            <w:rFonts w:ascii="Calibri" w:eastAsia="Times New Roman" w:hAnsi="Calibri" w:cs="Calibri"/>
            <w:i/>
            <w:iCs/>
          </w:rPr>
          <w:t>It’s Easy To Have No Bosses In A Company</w:t>
        </w:r>
      </w:hyperlink>
    </w:p>
    <w:p w:rsidR="0080228A" w:rsidRDefault="0080228A">
      <w:pPr>
        <w:pStyle w:val="NormalWeb"/>
        <w:spacing w:beforeAutospacing="0" w:after="240" w:afterAutospacing="0"/>
        <w:rPr>
          <w:rFonts w:ascii="Verdana" w:hAnsi="Verdana" w:cs="Calibri"/>
        </w:rPr>
      </w:pPr>
      <w:r>
        <w:rPr>
          <w:rFonts w:ascii="Verdana" w:hAnsi="Verdana" w:cs="Calibri"/>
        </w:rPr>
        <w:t>It’s actually not easy to build a company with no bosses, for a variety of reasons. First, most people are hardwired into thinking that bosses are necessary, and they naturally look for people to guide them.</w:t>
      </w:r>
    </w:p>
    <w:p w:rsidR="0080228A" w:rsidRDefault="0080228A">
      <w:pPr>
        <w:pStyle w:val="NormalWeb"/>
        <w:spacing w:beforeAutospacing="0" w:after="240" w:afterAutospacing="0"/>
        <w:rPr>
          <w:rFonts w:ascii="Verdana" w:hAnsi="Verdana" w:cs="Calibri"/>
        </w:rPr>
      </w:pPr>
      <w:r>
        <w:rPr>
          <w:rFonts w:ascii="Verdana" w:hAnsi="Verdana" w:cs="Calibri"/>
        </w:rPr>
        <w:t>The concept of no bosses, no mentors, and no managers is a fairly new one, so it's not yet well understood by many people. Be prepared for questions from employees, like:</w:t>
      </w:r>
    </w:p>
    <w:p w:rsidR="0080228A" w:rsidRDefault="0080228A">
      <w:pPr>
        <w:numPr>
          <w:ilvl w:val="0"/>
          <w:numId w:val="2"/>
        </w:numPr>
        <w:textAlignment w:val="center"/>
        <w:rPr>
          <w:rFonts w:ascii="Calibri" w:eastAsia="Times New Roman" w:hAnsi="Calibri" w:cs="Calibri"/>
          <w:sz w:val="22"/>
          <w:szCs w:val="22"/>
        </w:rPr>
      </w:pPr>
      <w:r>
        <w:rPr>
          <w:rFonts w:ascii="Verdana" w:eastAsia="Times New Roman" w:hAnsi="Verdana" w:cs="Calibri"/>
        </w:rPr>
        <w:t xml:space="preserve">How will promotions and pay raises work? </w:t>
      </w:r>
    </w:p>
    <w:p w:rsidR="0080228A" w:rsidRDefault="0080228A">
      <w:pPr>
        <w:numPr>
          <w:ilvl w:val="0"/>
          <w:numId w:val="2"/>
        </w:numPr>
        <w:textAlignment w:val="center"/>
        <w:rPr>
          <w:rFonts w:ascii="Calibri" w:eastAsia="Times New Roman" w:hAnsi="Calibri" w:cs="Calibri"/>
          <w:sz w:val="22"/>
          <w:szCs w:val="22"/>
        </w:rPr>
      </w:pPr>
      <w:r>
        <w:rPr>
          <w:rFonts w:ascii="Verdana" w:eastAsia="Times New Roman" w:hAnsi="Verdana" w:cs="Calibri"/>
        </w:rPr>
        <w:t xml:space="preserve">Will there be any form of mentoring? </w:t>
      </w:r>
    </w:p>
    <w:p w:rsidR="0080228A" w:rsidRDefault="0080228A">
      <w:pPr>
        <w:numPr>
          <w:ilvl w:val="0"/>
          <w:numId w:val="2"/>
        </w:numPr>
        <w:textAlignment w:val="center"/>
        <w:rPr>
          <w:rFonts w:ascii="Calibri" w:eastAsia="Times New Roman" w:hAnsi="Calibri" w:cs="Calibri"/>
          <w:sz w:val="22"/>
          <w:szCs w:val="22"/>
        </w:rPr>
      </w:pPr>
      <w:r>
        <w:rPr>
          <w:rFonts w:ascii="Verdana" w:eastAsia="Times New Roman" w:hAnsi="Verdana" w:cs="Calibri"/>
        </w:rPr>
        <w:t xml:space="preserve">How will dismissals work? </w:t>
      </w:r>
    </w:p>
    <w:p w:rsidR="0080228A" w:rsidRDefault="0080228A">
      <w:pPr>
        <w:numPr>
          <w:ilvl w:val="0"/>
          <w:numId w:val="2"/>
        </w:numPr>
        <w:textAlignment w:val="center"/>
        <w:rPr>
          <w:rFonts w:ascii="Calibri" w:eastAsia="Times New Roman" w:hAnsi="Calibri" w:cs="Calibri"/>
          <w:sz w:val="22"/>
          <w:szCs w:val="22"/>
        </w:rPr>
      </w:pPr>
      <w:r>
        <w:rPr>
          <w:rFonts w:ascii="Verdana" w:eastAsia="Times New Roman" w:hAnsi="Verdana" w:cs="Calibri"/>
        </w:rPr>
        <w:t xml:space="preserve">How will conflicts between teams work? Who will be the decision maker? </w:t>
      </w:r>
    </w:p>
    <w:p w:rsidR="0080228A" w:rsidRDefault="0080228A">
      <w:pPr>
        <w:numPr>
          <w:ilvl w:val="0"/>
          <w:numId w:val="2"/>
        </w:numPr>
        <w:textAlignment w:val="center"/>
        <w:rPr>
          <w:rFonts w:ascii="Calibri" w:eastAsia="Times New Roman" w:hAnsi="Calibri" w:cs="Calibri"/>
          <w:sz w:val="22"/>
          <w:szCs w:val="22"/>
        </w:rPr>
      </w:pPr>
      <w:r>
        <w:rPr>
          <w:rFonts w:ascii="Verdana" w:eastAsia="Times New Roman" w:hAnsi="Verdana" w:cs="Calibri"/>
        </w:rPr>
        <w:t xml:space="preserve">What about information flows and project management in general? How will all that get handled? Who will onboard employees and be responsible for their mentorship? </w:t>
      </w:r>
    </w:p>
    <w:p w:rsidR="0080228A" w:rsidRDefault="0080228A">
      <w:pPr>
        <w:numPr>
          <w:ilvl w:val="0"/>
          <w:numId w:val="2"/>
        </w:numPr>
        <w:textAlignment w:val="center"/>
        <w:rPr>
          <w:rFonts w:ascii="Calibri" w:eastAsia="Times New Roman" w:hAnsi="Calibri" w:cs="Calibri"/>
          <w:sz w:val="22"/>
          <w:szCs w:val="22"/>
        </w:rPr>
      </w:pPr>
      <w:r>
        <w:rPr>
          <w:rFonts w:ascii="Verdana" w:eastAsia="Times New Roman" w:hAnsi="Verdana" w:cs="Calibri"/>
        </w:rPr>
        <w:t>Who will I go to to answer any concerns or issues I may have?</w:t>
      </w:r>
    </w:p>
    <w:p w:rsidR="0080228A" w:rsidRDefault="0080228A">
      <w:pPr>
        <w:pStyle w:val="NormalWeb"/>
        <w:spacing w:beforeAutospacing="0" w:after="240" w:afterAutospacing="0"/>
        <w:rPr>
          <w:rFonts w:ascii="Verdana" w:hAnsi="Verdana" w:cs="Calibri"/>
        </w:rPr>
      </w:pPr>
      <w:r>
        <w:rPr>
          <w:rFonts w:ascii="Verdana" w:hAnsi="Verdana" w:cs="Calibri"/>
        </w:rPr>
        <w:t>Onboarding in companies that have adopted Holacracy takes a lot of time, so be prepared for the time investment if you go that route. It’s also a lot harder if you already have a traditional-management company and switch to a no-management structure.</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There are two components necessary to make something like this work, says </w:t>
      </w:r>
      <w:hyperlink r:id="rId23" w:history="1">
        <w:r>
          <w:rPr>
            <w:rStyle w:val="Hyperlink"/>
            <w:rFonts w:ascii="Verdana" w:hAnsi="Verdana" w:cs="Calibri"/>
          </w:rPr>
          <w:t>professor David Bradford</w:t>
        </w:r>
      </w:hyperlink>
      <w:r>
        <w:rPr>
          <w:rFonts w:ascii="Verdana" w:hAnsi="Verdana" w:cs="Calibri"/>
        </w:rPr>
        <w:t xml:space="preserve"> of Stanford Graduate School of Business: a company culture and strong norms of how people interact with each other. Newer management structures have an even stronger company culture; people know where they stand and where they are going, and have a strong sense of how to deal with one another. All this takes time to cultivate, and isn’t easy to build.</w:t>
      </w:r>
    </w:p>
    <w:p w:rsidR="0080228A" w:rsidRDefault="0080228A">
      <w:pPr>
        <w:pStyle w:val="Heading4"/>
        <w:spacing w:beforeAutospacing="0" w:after="240" w:afterAutospacing="0"/>
        <w:rPr>
          <w:rFonts w:ascii="Calibri" w:eastAsia="Times New Roman" w:hAnsi="Calibri" w:cs="Calibri"/>
          <w:color w:val="5B9BD5"/>
        </w:rPr>
      </w:pPr>
      <w:hyperlink r:id="rId24" w:history="1">
        <w:r>
          <w:rPr>
            <w:rStyle w:val="Hyperlink"/>
            <w:rFonts w:ascii="Calibri" w:eastAsia="Times New Roman" w:hAnsi="Calibri" w:cs="Calibri"/>
            <w:i/>
            <w:iCs/>
          </w:rPr>
          <w:t>No Management Is Equal To No Structure</w:t>
        </w:r>
      </w:hyperlink>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One of the most important things to understand is that no management is never equal to no structure. </w:t>
      </w:r>
      <w:hyperlink r:id="rId25" w:history="1">
        <w:r>
          <w:rPr>
            <w:rStyle w:val="Hyperlink"/>
            <w:rFonts w:ascii="Verdana" w:hAnsi="Verdana" w:cs="Calibri"/>
          </w:rPr>
          <w:t>Ethan Bernstein</w:t>
        </w:r>
      </w:hyperlink>
      <w:r>
        <w:rPr>
          <w:rFonts w:ascii="Verdana" w:hAnsi="Verdana" w:cs="Calibri"/>
        </w:rPr>
        <w:t>, a professor at Harvard Business School, said in an interview that no structure devolves into chaos and politics very quickly.</w:t>
      </w:r>
    </w:p>
    <w:p w:rsidR="0080228A" w:rsidRDefault="0080228A">
      <w:pPr>
        <w:pStyle w:val="NormalWeb"/>
        <w:spacing w:beforeAutospacing="0" w:after="240" w:afterAutospacing="0"/>
        <w:rPr>
          <w:rFonts w:ascii="Verdana" w:hAnsi="Verdana" w:cs="Calibri"/>
        </w:rPr>
      </w:pPr>
      <w:r>
        <w:rPr>
          <w:rFonts w:ascii="Verdana" w:hAnsi="Verdana" w:cs="Calibri"/>
        </w:rPr>
        <w:t>With no structure, decision making can be more heavily influenced by informal biases, which does not make for a healthy environment. Removing a traditional form of management means you’re actually investing a lot more in understanding structure because the structure will replace some human management component. There is a lot of structure to think through when replacing bosses, and alternate ways of management have structure in place to handle all these scenarios.</w:t>
      </w:r>
    </w:p>
    <w:p w:rsidR="0080228A" w:rsidRDefault="0080228A">
      <w:pPr>
        <w:pStyle w:val="Heading4"/>
        <w:spacing w:beforeAutospacing="0" w:after="240" w:afterAutospacing="0"/>
        <w:rPr>
          <w:rFonts w:ascii="Calibri" w:eastAsia="Times New Roman" w:hAnsi="Calibri" w:cs="Calibri"/>
          <w:color w:val="5B9BD5"/>
        </w:rPr>
      </w:pPr>
      <w:hyperlink r:id="rId26" w:history="1">
        <w:r>
          <w:rPr>
            <w:rStyle w:val="Hyperlink"/>
            <w:rFonts w:ascii="Calibri" w:eastAsia="Times New Roman" w:hAnsi="Calibri" w:cs="Calibri"/>
            <w:i/>
            <w:iCs/>
          </w:rPr>
          <w:t>No Management Means An Organization Where Everyone Is Equal</w:t>
        </w:r>
      </w:hyperlink>
    </w:p>
    <w:p w:rsidR="0080228A" w:rsidRDefault="0080228A">
      <w:pPr>
        <w:pStyle w:val="NormalWeb"/>
        <w:spacing w:beforeAutospacing="0" w:after="240" w:afterAutospacing="0"/>
        <w:rPr>
          <w:rFonts w:ascii="Verdana" w:hAnsi="Verdana" w:cs="Calibri"/>
        </w:rPr>
      </w:pPr>
      <w:r>
        <w:rPr>
          <w:rFonts w:ascii="Verdana" w:hAnsi="Verdana" w:cs="Calibri"/>
        </w:rPr>
        <w:t>There is no completely egalitarian organization. There is always either a formally established hierarchy or an informal one based on peer powers and contributors and a lot of informal bosses. If you’re opting for the second kind, think through how it will work. There will always be people who have more or less power compared to the rest of the organization.</w:t>
      </w:r>
    </w:p>
    <w:p w:rsidR="0080228A" w:rsidRDefault="0080228A">
      <w:pPr>
        <w:pStyle w:val="NormalWeb"/>
        <w:spacing w:beforeAutospacing="0" w:after="240" w:afterAutospacing="0"/>
        <w:rPr>
          <w:rFonts w:ascii="Verdana" w:hAnsi="Verdana" w:cs="Calibri"/>
        </w:rPr>
      </w:pPr>
      <w:r>
        <w:rPr>
          <w:rFonts w:ascii="Verdana" w:hAnsi="Verdana" w:cs="Calibri"/>
        </w:rPr>
        <w:t>This is because some people have more expertise in areas than others, and having a few decision makers is absolutely necessary. Not having traditional management doesn’t necessarily equate to no titles, but it often equates to having almost no titles. There is almost always a C-level team present with, at the very least, a CEO and COO. At Medium, that team is called the General counsel circle.</w:t>
      </w:r>
    </w:p>
    <w:p w:rsidR="0080228A" w:rsidRDefault="0080228A">
      <w:pPr>
        <w:pStyle w:val="Heading4"/>
        <w:spacing w:beforeAutospacing="0" w:after="240" w:afterAutospacing="0"/>
        <w:rPr>
          <w:rFonts w:ascii="Calibri" w:eastAsia="Times New Roman" w:hAnsi="Calibri" w:cs="Calibri"/>
          <w:color w:val="5B9BD5"/>
        </w:rPr>
      </w:pPr>
      <w:hyperlink r:id="rId27" w:history="1">
        <w:r>
          <w:rPr>
            <w:rStyle w:val="Hyperlink"/>
            <w:rFonts w:ascii="Calibri" w:eastAsia="Times New Roman" w:hAnsi="Calibri" w:cs="Calibri"/>
            <w:i/>
            <w:iCs/>
          </w:rPr>
          <w:t>Management Is Always Bad</w:t>
        </w:r>
      </w:hyperlink>
    </w:p>
    <w:p w:rsidR="0080228A" w:rsidRDefault="0080228A">
      <w:pPr>
        <w:pStyle w:val="NormalWeb"/>
        <w:spacing w:beforeAutospacing="0" w:after="240" w:afterAutospacing="0"/>
        <w:rPr>
          <w:rFonts w:ascii="Verdana" w:hAnsi="Verdana" w:cs="Calibri"/>
        </w:rPr>
      </w:pPr>
      <w:r>
        <w:rPr>
          <w:rFonts w:ascii="Verdana" w:hAnsi="Verdana" w:cs="Calibri"/>
        </w:rPr>
        <w:t>Management isn’t bad; bad managers are bad. Making management work comes down to good hiring. Management is usually synonymous with great leadership, being inclusive, putting your team ahead of you, being willing to take responsibility when things go wrong, giving credit to the team when things go right, and trusting and empowering them to work together.</w:t>
      </w:r>
    </w:p>
    <w:p w:rsidR="0080228A" w:rsidRDefault="0080228A">
      <w:pPr>
        <w:pStyle w:val="NormalWeb"/>
        <w:spacing w:beforeAutospacing="0" w:after="240" w:afterAutospacing="0"/>
        <w:rPr>
          <w:rFonts w:ascii="Verdana" w:hAnsi="Verdana" w:cs="Calibri"/>
        </w:rPr>
      </w:pPr>
      <w:r>
        <w:rPr>
          <w:rFonts w:ascii="Verdana" w:hAnsi="Verdana" w:cs="Calibri"/>
        </w:rPr>
        <w:t>Great managers do not make all the decisions themselves. They trust their team to make great decisions as well. Great managers do not just spend their time "managing" other people. At the end of the day, if you hire bad managers or more managers than you require, your company will not do well.</w:t>
      </w:r>
    </w:p>
    <w:p w:rsidR="0080228A" w:rsidRDefault="0080228A">
      <w:pPr>
        <w:pStyle w:val="NormalWeb"/>
        <w:spacing w:beforeAutospacing="0" w:after="240" w:afterAutospacing="0"/>
        <w:rPr>
          <w:rFonts w:ascii="Verdana" w:hAnsi="Verdana" w:cs="Calibri"/>
        </w:rPr>
      </w:pPr>
      <w:r>
        <w:rPr>
          <w:rFonts w:ascii="Verdana" w:hAnsi="Verdana" w:cs="Calibri"/>
        </w:rPr>
        <w:t>In conclusion, creating these structures is hard, but they can give a lot of surprising benefits if implemented well. Ask yourself why you would like to go for a completely no-management structure versus a traditional management one. Remember that you can always opt for hybrid structures, like keeping HR and finance under a more traditional structure, and the rest of the organization under less hierarchy. Don’t copy an organization blindly; what you choose should be unique to your company.</w:t>
      </w:r>
    </w:p>
    <w:p w:rsidR="0080228A" w:rsidRDefault="0080228A">
      <w:pPr>
        <w:pStyle w:val="NormalWeb"/>
        <w:spacing w:beforeAutospacing="0" w:after="240" w:afterAutospacing="0"/>
        <w:rPr>
          <w:rFonts w:ascii="Verdana" w:hAnsi="Verdana" w:cs="Calibri"/>
        </w:rPr>
      </w:pPr>
      <w:r>
        <w:rPr>
          <w:rFonts w:ascii="Verdana" w:hAnsi="Verdana" w:cs="Calibri"/>
          <w:i/>
          <w:iCs/>
        </w:rPr>
        <w:t xml:space="preserve">Romy Misra is the senior director of product at Visually, where some of her responsibilities have been building and scaling the operations and analytics teams. She has a passion for researching and studying organization structures. </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How To Create A Culture Of Innovation Beyond The Sticky Note</w:t>
      </w:r>
    </w:p>
    <w:p w:rsidR="0080228A" w:rsidRDefault="0080228A">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Tuesday, March 14, 2017</w:t>
      </w:r>
    </w:p>
    <w:p w:rsidR="0080228A" w:rsidRDefault="0080228A">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10:11 AM</w:t>
      </w:r>
    </w:p>
    <w:p w:rsidR="0080228A" w:rsidRDefault="0080228A">
      <w:pPr>
        <w:pStyle w:val="NormalWeb"/>
        <w:spacing w:beforeAutospacing="0" w:afterAutospacing="0"/>
        <w:rPr>
          <w:rFonts w:ascii="Calibri" w:hAnsi="Calibri" w:cs="Calibri"/>
          <w:sz w:val="22"/>
          <w:szCs w:val="22"/>
        </w:rPr>
      </w:pPr>
      <w:r>
        <w:rPr>
          <w:rFonts w:ascii="Verdana" w:hAnsi="Verdana" w:cs="Calibri"/>
        </w:rPr>
        <w:t xml:space="preserve">Clipped from: </w:t>
      </w:r>
      <w:hyperlink r:id="rId28" w:history="1">
        <w:r>
          <w:rPr>
            <w:rStyle w:val="Hyperlink"/>
            <w:rFonts w:ascii="Verdana" w:hAnsi="Verdana" w:cs="Calibri"/>
          </w:rPr>
          <w:t>https://www-forbes-com.cdn.ampproject.org/c/s/www.forbes.com/sites/tendayiviki/2017/03/05/how-to-create-a-culture-of-innovation-beyond-the-sticky-note/amp/</w:t>
        </w:r>
      </w:hyperlink>
    </w:p>
    <w:p w:rsidR="0080228A" w:rsidRDefault="0080228A">
      <w:pPr>
        <w:pStyle w:val="NormalWeb"/>
        <w:spacing w:beforeAutospacing="0" w:after="240" w:afterAutospacing="0"/>
        <w:rPr>
          <w:rFonts w:ascii="Verdana" w:hAnsi="Verdana" w:cs="Calibri"/>
        </w:rPr>
      </w:pPr>
      <w:r>
        <w:rPr>
          <w:rFonts w:ascii="Verdana" w:hAnsi="Verdana" w:cs="Calibri"/>
        </w:rPr>
        <w:t> </w:t>
      </w:r>
    </w:p>
    <w:p w:rsidR="0080228A" w:rsidRDefault="0080228A">
      <w:pPr>
        <w:pStyle w:val="NormalWeb"/>
        <w:spacing w:beforeAutospacing="0" w:after="240" w:afterAutospacing="0"/>
        <w:rPr>
          <w:rFonts w:ascii="Verdana" w:hAnsi="Verdana" w:cs="Calibri"/>
        </w:rPr>
      </w:pPr>
      <w:r>
        <w:rPr>
          <w:rFonts w:ascii="Verdana" w:hAnsi="Verdana" w:cs="Calibri"/>
        </w:rPr>
        <w:t>Corporate leaders often talk about creating a “culture of innovation” within their companies. When having these conversations, they often act as if organizational culture is some mythical creature that comes down from the mountain to greet the people. Most leaders are unaware of their power to change the culture of their companies and instead find themselves imitating trends and fads.</w:t>
      </w:r>
    </w:p>
    <w:p w:rsidR="0080228A" w:rsidRDefault="0080228A">
      <w:pPr>
        <w:pStyle w:val="NormalWeb"/>
        <w:spacing w:beforeAutospacing="0" w:after="240" w:afterAutospacing="0"/>
        <w:rPr>
          <w:rFonts w:ascii="Verdana" w:hAnsi="Verdana" w:cs="Calibri"/>
        </w:rPr>
      </w:pPr>
      <w:r>
        <w:rPr>
          <w:rFonts w:ascii="Verdana" w:hAnsi="Verdana" w:cs="Calibri"/>
        </w:rPr>
        <w:t>Most of what is considered “innovation culture” is “innovation theater.” Having rooms with business model canvases, sharpies and sticky notes is not innovation culture. Neither is opening an innovation lab or working with startup accelerators. Even after putting all these practices in place, executives are still frustrated by the lack of results. They have all the great innovation tools in their business, but no innovation.</w:t>
      </w:r>
    </w:p>
    <w:p w:rsidR="0080228A" w:rsidRDefault="0080228A">
      <w:pPr>
        <w:pStyle w:val="NormalWeb"/>
        <w:spacing w:beforeAutospacing="0" w:after="240" w:afterAutospacing="0"/>
        <w:rPr>
          <w:rFonts w:ascii="Verdana" w:hAnsi="Verdana" w:cs="Calibri"/>
        </w:rPr>
      </w:pPr>
      <w:r>
        <w:rPr>
          <w:rFonts w:ascii="Verdana" w:hAnsi="Verdana" w:cs="Calibri"/>
        </w:rPr>
        <w:t xml:space="preserve">What </w:t>
      </w:r>
      <w:r>
        <w:rPr>
          <w:rFonts w:ascii="Verdana" w:hAnsi="Verdana" w:cs="Calibri"/>
        </w:rPr>
        <w:t>most leaders need to realize is that innovation culture is not some mythical phenomenon floating around their companies. Their company’s culture is created daily by what, they themselves as leaders, punish, recognize, celebrate and reward. The adoption of new innovation tools will not help a company if its leadership team is still hanging onto traditional management practices. So while executives lament the lack of innovation in their companies they are still unwilling to relinquish thirty-paged business pl</w:t>
      </w:r>
      <w:r>
        <w:rPr>
          <w:rFonts w:ascii="Verdana" w:hAnsi="Verdana" w:cs="Calibri"/>
        </w:rPr>
        <w:t>ans and the calculation of bonuses based on annual sales targets.</w:t>
      </w:r>
    </w:p>
    <w:p w:rsidR="0080228A" w:rsidRDefault="0080228A">
      <w:pPr>
        <w:pStyle w:val="NormalWeb"/>
        <w:spacing w:beforeAutospacing="0" w:after="240" w:afterAutospacing="0"/>
        <w:rPr>
          <w:rFonts w:ascii="Verdana" w:hAnsi="Verdana" w:cs="Calibri"/>
        </w:rPr>
      </w:pPr>
      <w:r>
        <w:rPr>
          <w:rFonts w:ascii="Verdana" w:hAnsi="Verdana" w:cs="Calibri"/>
          <w:b/>
          <w:bCs/>
          <w:i/>
          <w:iCs/>
        </w:rPr>
        <w:t>Watch on Forbes:</w:t>
      </w:r>
    </w:p>
    <w:p w:rsidR="0080228A" w:rsidRDefault="0080228A">
      <w:pPr>
        <w:pStyle w:val="NormalWeb"/>
        <w:spacing w:beforeAutospacing="0" w:after="240" w:afterAutospacing="0"/>
        <w:rPr>
          <w:rFonts w:ascii="Verdana" w:hAnsi="Verdana" w:cs="Calibri"/>
        </w:rPr>
      </w:pPr>
      <w:r>
        <w:rPr>
          <w:rFonts w:ascii="Verdana" w:hAnsi="Verdana" w:cs="Calibri"/>
        </w:rPr>
        <w:t>If corporate leaders want the innovation tools they have adopted to have an impact on their company culture, they have to change the following three management practices:</w:t>
      </w:r>
    </w:p>
    <w:p w:rsidR="0080228A" w:rsidRDefault="0080228A">
      <w:pPr>
        <w:pStyle w:val="NormalWeb"/>
        <w:spacing w:beforeAutospacing="0" w:after="240" w:afterAutospacing="0"/>
        <w:rPr>
          <w:rFonts w:ascii="Verdana" w:hAnsi="Verdana" w:cs="Calibri"/>
        </w:rPr>
      </w:pPr>
      <w:r>
        <w:rPr>
          <w:rFonts w:ascii="Verdana" w:hAnsi="Verdana" w:cs="Calibri"/>
          <w:b/>
          <w:bCs/>
        </w:rPr>
        <w:t>• Innovation Strategy:</w:t>
      </w:r>
      <w:r>
        <w:rPr>
          <w:rFonts w:ascii="Verdana" w:hAnsi="Verdana" w:cs="Calibri"/>
        </w:rPr>
        <w:t xml:space="preserve"> A lot of companies want to innovate but the leadership team has no clear strategy around innovation. Instead, employees are given a broad and general remit to come up with great new ideas. This can lead companies to work on a number of unconnected products and services. In addition to this, innovation teams can find that some of the great ideas they come up with have no internal support from managers because they were never on anyone's agenda to begin with. What companies need is a clear</w:t>
      </w:r>
      <w:r>
        <w:rPr>
          <w:rFonts w:ascii="Verdana" w:hAnsi="Verdana" w:cs="Calibri"/>
          <w:i/>
          <w:iCs/>
        </w:rPr>
        <w:t xml:space="preserve"> innovation thesis</w:t>
      </w:r>
      <w:r>
        <w:rPr>
          <w:rFonts w:ascii="Verdana" w:hAnsi="Verdana" w:cs="Calibri"/>
        </w:rPr>
        <w:t xml:space="preserve"> that outlines the key trends impacting their business and how the company plans to use innovation to get ahead of those trends. This </w:t>
      </w:r>
      <w:r>
        <w:rPr>
          <w:rFonts w:ascii="Verdana" w:hAnsi="Verdana" w:cs="Calibri"/>
          <w:i/>
          <w:iCs/>
        </w:rPr>
        <w:t xml:space="preserve">innovation thesis </w:t>
      </w:r>
      <w:r>
        <w:rPr>
          <w:rFonts w:ascii="Verdana" w:hAnsi="Verdana" w:cs="Calibri"/>
        </w:rPr>
        <w:t>should provide a simple guide of the types of innovative ideas the company will invest in. Innovation tools by themselves do not lead to innovation. Innovation starts with the strategic decision to pursue specific types of ideas. Innovation tools can then be deployed as best practice to deliver on the chosen innovation strategy.</w:t>
      </w:r>
    </w:p>
    <w:p w:rsidR="0080228A" w:rsidRDefault="0080228A">
      <w:pPr>
        <w:pStyle w:val="NormalWeb"/>
        <w:spacing w:beforeAutospacing="0" w:after="240" w:afterAutospacing="0"/>
        <w:rPr>
          <w:rFonts w:ascii="Verdana" w:hAnsi="Verdana" w:cs="Calibri"/>
        </w:rPr>
      </w:pPr>
      <w:r>
        <w:rPr>
          <w:rFonts w:ascii="Verdana" w:hAnsi="Verdana" w:cs="Calibri"/>
          <w:b/>
          <w:bCs/>
        </w:rPr>
        <w:t>• Investment Decision Making</w:t>
      </w:r>
      <w:r>
        <w:rPr>
          <w:rFonts w:ascii="Verdana" w:hAnsi="Verdana" w:cs="Calibri"/>
        </w:rPr>
        <w:t>: Corporate leaders can stifle innovation by how they make decisions to invest in ideas. In fact, investment decisions making is perhaps the most powerful lever managers have in transforming a company’s culture. If employees are still required to write long business plans before they get any money, the company will end up rewarding the kinds of people who are happy to write such plans. Such practices tend to exclude the creatives and leave them out of the process. Furthermore, innovation succeeds through ma</w:t>
      </w:r>
      <w:r>
        <w:rPr>
          <w:rFonts w:ascii="Verdana" w:hAnsi="Verdana" w:cs="Calibri"/>
        </w:rPr>
        <w:t>king several small bets and seeing what works. Business planning often involves five-year projections, detailed delivery plans and an ask for a large amount of investment money. After the large investment is made, innovation teams are then managed by whether their project is on time and on budget. Such large investments based on detailed plans limit the number of bets a company can make. Since most innovative ideas fail, increasing the number of bets is a good method for discovering ideas that work. As such</w:t>
      </w:r>
      <w:r>
        <w:rPr>
          <w:rFonts w:ascii="Verdana" w:hAnsi="Verdana" w:cs="Calibri"/>
        </w:rPr>
        <w:t>, what companies need is an investment process that allows managers to make small investments on a number of strategically aligned ideas, support employees as they test their ideas and then double-down investment on those ideas that demonstrate traction.</w:t>
      </w:r>
    </w:p>
    <w:p w:rsidR="0080228A" w:rsidRDefault="0080228A">
      <w:pPr>
        <w:pStyle w:val="NormalWeb"/>
        <w:spacing w:beforeAutospacing="0" w:after="240" w:afterAutospacing="0"/>
        <w:rPr>
          <w:rFonts w:ascii="Verdana" w:hAnsi="Verdana" w:cs="Calibri"/>
        </w:rPr>
      </w:pPr>
      <w:r>
        <w:rPr>
          <w:rFonts w:ascii="Verdana" w:hAnsi="Verdana" w:cs="Calibri"/>
          <w:b/>
          <w:bCs/>
        </w:rPr>
        <w:t>• Incentives And Rewards: Another powerful lever for changing culture is incentives and rewards. Most companies calculate bonuses and make promotion decisions based on how well people perform in relation to revenue growth on the core products. While managers pay lip service to innovation, they do not put any innovation goals in their employees annual plans. As such, if people know that they will not be rewarded or recognized for innovation at the end of the year, they will not pay much attention to it durin</w:t>
      </w:r>
      <w:r>
        <w:rPr>
          <w:rFonts w:ascii="Verdana" w:hAnsi="Verdana" w:cs="Calibri"/>
          <w:b/>
          <w:bCs/>
        </w:rPr>
        <w:t>g the year. Middle managers are often blamed for blocking innovation projects that are proposed by their direct reports. This is often treated as an ignorant responses from traditional managers. After all, the top executives will be calling for more innovation within the company. Well, executives can pontificate about innovation all they want. But until they change how they incentivize their managers, they will not get the results they wish for.</w:t>
      </w:r>
    </w:p>
    <w:p w:rsidR="0080228A" w:rsidRDefault="0080228A">
      <w:pPr>
        <w:pStyle w:val="NormalWeb"/>
        <w:spacing w:beforeAutospacing="0" w:after="240" w:afterAutospacing="0"/>
        <w:rPr>
          <w:rFonts w:ascii="Verdana" w:hAnsi="Verdana" w:cs="Calibri"/>
        </w:rPr>
      </w:pPr>
      <w:r>
        <w:rPr>
          <w:rFonts w:ascii="Verdana" w:hAnsi="Verdana" w:cs="Calibri"/>
        </w:rPr>
        <w:t>Innovation cultures do not create themselves. Furthermore, such cultures are not created by simply adopting Stanford d-school tools and artifacts. Cultures act as methods for coordinating the actions of various people in social or work settings. Such coordination is governed by a system of rewards and punishments that facilitate certain practices. So if traditional systems of incentives are still in place, introducing canvases and sticky notes will only increase the frustrations of both managers and employe</w:t>
      </w:r>
      <w:r>
        <w:rPr>
          <w:rFonts w:ascii="Verdana" w:hAnsi="Verdana" w:cs="Calibri"/>
        </w:rPr>
        <w:t>es. Such cultural battles are often resolved by ‘following the money’, which in most companies is generated by core products. To move beyond the sticky note, leaders need to change how they set strategy, make investment decisions and reward their employees.</w:t>
      </w:r>
    </w:p>
    <w:p w:rsidR="0080228A" w:rsidRDefault="0080228A">
      <w:pPr>
        <w:pStyle w:val="NormalWeb"/>
        <w:spacing w:beforeAutospacing="0" w:after="240" w:afterAutospacing="0"/>
        <w:rPr>
          <w:rFonts w:ascii="Calibri" w:hAnsi="Calibri" w:cs="Calibri"/>
          <w:sz w:val="22"/>
          <w:szCs w:val="22"/>
        </w:rPr>
      </w:pPr>
      <w:r>
        <w:rPr>
          <w:rFonts w:ascii="Verdana" w:hAnsi="Verdana" w:cs="Calibri"/>
          <w:i/>
          <w:iCs/>
        </w:rPr>
        <w:t xml:space="preserve">Tendayi Viki is the author of </w:t>
      </w:r>
      <w:hyperlink r:id="rId29" w:history="1">
        <w:r>
          <w:rPr>
            <w:rStyle w:val="Hyperlink"/>
            <w:rFonts w:ascii="Verdana" w:hAnsi="Verdana" w:cs="Calibri"/>
            <w:i/>
            <w:iCs/>
          </w:rPr>
          <w:t>The Corporate Startup,</w:t>
        </w:r>
      </w:hyperlink>
      <w:r>
        <w:rPr>
          <w:rFonts w:ascii="Verdana" w:hAnsi="Verdana" w:cs="Calibri"/>
          <w:i/>
          <w:iCs/>
        </w:rPr>
        <w:t>abook on how large companies can building internal innovationecosystems.</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0228A" w:rsidRDefault="0080228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If You Want to Motivate Employees, Stop Trusting Your Instincts</w:t>
      </w:r>
    </w:p>
    <w:p w:rsidR="0080228A" w:rsidRDefault="0080228A">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Tuesday, May 2, 2017</w:t>
      </w:r>
    </w:p>
    <w:p w:rsidR="0080228A" w:rsidRDefault="0080228A">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3:46 PM</w:t>
      </w:r>
    </w:p>
    <w:p w:rsidR="0080228A" w:rsidRDefault="0080228A">
      <w:pPr>
        <w:pStyle w:val="NormalWeb"/>
        <w:spacing w:beforeAutospacing="0" w:afterAutospacing="0"/>
        <w:rPr>
          <w:rFonts w:ascii="Calibri" w:hAnsi="Calibri" w:cs="Calibri"/>
          <w:sz w:val="22"/>
          <w:szCs w:val="22"/>
        </w:rPr>
      </w:pPr>
      <w:r>
        <w:rPr>
          <w:rFonts w:ascii="Verdana" w:hAnsi="Verdana" w:cs="Calibri"/>
        </w:rPr>
        <w:t xml:space="preserve">Clipped from: </w:t>
      </w:r>
      <w:hyperlink r:id="rId30" w:history="1">
        <w:r>
          <w:rPr>
            <w:rStyle w:val="Hyperlink"/>
            <w:rFonts w:ascii="Verdana" w:hAnsi="Verdana" w:cs="Calibri"/>
          </w:rPr>
          <w:t>https://hbr.org/2017/02/if-you-want-to-motivate-employees-stop-trusting-your-instincts?utm_campaign=hbr&amp;utm_source=twitter&amp;utm_medium=social</w:t>
        </w:r>
      </w:hyperlink>
    </w:p>
    <w:p w:rsidR="0080228A" w:rsidRDefault="0080228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562725" cy="3686175"/>
            <wp:effectExtent l="0" t="0" r="9525" b="9525"/>
            <wp:docPr id="1" name="Picture 1" descr="feb17-08-11790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b17-08-1179034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62725" cy="3686175"/>
                    </a:xfrm>
                    <a:prstGeom prst="rect">
                      <a:avLst/>
                    </a:prstGeom>
                    <a:noFill/>
                    <a:ln>
                      <a:noFill/>
                    </a:ln>
                  </pic:spPr>
                </pic:pic>
              </a:graphicData>
            </a:graphic>
          </wp:inline>
        </w:drawing>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Few topics have received more attention in talent management than motivation, defined as the deliberate attempt to influence employees’ behaviors with the goal of enhancing their performance, and in turn their organizational effectiveness. Indeed, other than talent, motivation is the key driver of job performance, for it determines the level of </w:t>
      </w:r>
      <w:hyperlink r:id="rId32" w:history="1">
        <w:r>
          <w:rPr>
            <w:rStyle w:val="Hyperlink"/>
            <w:rFonts w:ascii="Verdana" w:hAnsi="Verdana" w:cs="Calibri"/>
          </w:rPr>
          <w:t>effort and persistence</w:t>
        </w:r>
      </w:hyperlink>
      <w:r>
        <w:rPr>
          <w:rFonts w:ascii="Verdana" w:hAnsi="Verdana" w:cs="Calibri"/>
        </w:rPr>
        <w:t xml:space="preserve"> employees will exert. It is also clear that top performers tend to stand out as much for their </w:t>
      </w:r>
      <w:hyperlink r:id="rId33" w:history="1">
        <w:r>
          <w:rPr>
            <w:rStyle w:val="Hyperlink"/>
            <w:rFonts w:ascii="Verdana" w:hAnsi="Verdana" w:cs="Calibri"/>
          </w:rPr>
          <w:t>motivation</w:t>
        </w:r>
      </w:hyperlink>
      <w:r>
        <w:rPr>
          <w:rFonts w:ascii="Verdana" w:hAnsi="Verdana" w:cs="Calibri"/>
        </w:rPr>
        <w:t xml:space="preserve"> as for their talents.</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However, while the science of motivation is </w:t>
      </w:r>
      <w:hyperlink r:id="rId34" w:history="1">
        <w:r>
          <w:rPr>
            <w:rStyle w:val="Hyperlink"/>
            <w:rFonts w:ascii="Verdana" w:hAnsi="Verdana" w:cs="Calibri"/>
          </w:rPr>
          <w:t>robust and well-established</w:t>
        </w:r>
      </w:hyperlink>
      <w:r>
        <w:rPr>
          <w:rFonts w:ascii="Verdana" w:hAnsi="Verdana" w:cs="Calibri"/>
        </w:rPr>
        <w:t xml:space="preserve">, it is rarely applied to real-world management practices, which tend to be based on managers’ </w:t>
      </w:r>
      <w:hyperlink r:id="rId35" w:history="1">
        <w:r>
          <w:rPr>
            <w:rStyle w:val="Hyperlink"/>
            <w:rFonts w:ascii="Verdana" w:hAnsi="Verdana" w:cs="Calibri"/>
          </w:rPr>
          <w:t>intuition and subjective experience</w:t>
        </w:r>
      </w:hyperlink>
      <w:r>
        <w:rPr>
          <w:rFonts w:ascii="Verdana" w:hAnsi="Verdana" w:cs="Calibri"/>
        </w:rPr>
        <w:t xml:space="preserve">. This is perhaps why </w:t>
      </w:r>
      <w:hyperlink r:id="rId36" w:history="1">
        <w:r>
          <w:rPr>
            <w:rStyle w:val="Hyperlink"/>
            <w:rFonts w:ascii="Verdana" w:hAnsi="Verdana" w:cs="Calibri"/>
          </w:rPr>
          <w:t>Peter Drucker famously lamented</w:t>
        </w:r>
      </w:hyperlink>
      <w:r>
        <w:rPr>
          <w:rFonts w:ascii="Verdana" w:hAnsi="Verdana" w:cs="Calibri"/>
        </w:rPr>
        <w:t xml:space="preserve"> that “we know nothing about motivation — all we can do is write books about it.”</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A </w:t>
      </w:r>
      <w:hyperlink r:id="rId37" w:history="1">
        <w:r>
          <w:rPr>
            <w:rStyle w:val="Hyperlink"/>
            <w:rFonts w:ascii="Verdana" w:hAnsi="Verdana" w:cs="Calibri"/>
          </w:rPr>
          <w:t>global survey</w:t>
        </w:r>
      </w:hyperlink>
      <w:r>
        <w:rPr>
          <w:rFonts w:ascii="Verdana" w:hAnsi="Verdana" w:cs="Calibri"/>
        </w:rPr>
        <w:t xml:space="preserve"> of more than 50 Fortune 1000 companies and 1.2 million employees showed that in a whopping 85% of organizations — remember, these are some of the best companies in the world — employee motivation declines sharply after people have spent six months with their managers. In other words, most employees are enthusiastic and engaged when they start their new jobs, but it takes only a few months for managers to destroy their morale. This is consistent with studies indicating that managers play a </w:t>
      </w:r>
      <w:hyperlink r:id="rId38" w:history="1">
        <w:r>
          <w:rPr>
            <w:rStyle w:val="Hyperlink"/>
            <w:rFonts w:ascii="Verdana" w:hAnsi="Verdana" w:cs="Calibri"/>
          </w:rPr>
          <w:t>critical role</w:t>
        </w:r>
      </w:hyperlink>
      <w:r>
        <w:rPr>
          <w:rFonts w:ascii="Verdana" w:hAnsi="Verdana" w:cs="Calibri"/>
        </w:rPr>
        <w:t xml:space="preserve"> in determining employee engagement, and disengagement.</w:t>
      </w:r>
    </w:p>
    <w:p w:rsidR="0080228A" w:rsidRDefault="0080228A">
      <w:pPr>
        <w:pStyle w:val="NormalWeb"/>
        <w:spacing w:beforeAutospacing="0" w:after="240" w:afterAutospacing="0"/>
        <w:rPr>
          <w:rFonts w:ascii="Verdana" w:hAnsi="Verdana" w:cs="Calibri"/>
        </w:rPr>
      </w:pPr>
      <w:r>
        <w:rPr>
          <w:rFonts w:ascii="Verdana" w:hAnsi="Verdana" w:cs="Calibri"/>
        </w:rPr>
        <w:t>And yet the solution is surprisingly simple: If you want to motivate employees, stop following your instincts and adopt a data-driven approach. In other words, approach motivation as a science rather than as an art, not least because very few individuals, including managers, are naturally good at motivating people. This process starts by acknowledging the flaws of common motivational practices and challenging their underlying myths with actual evidence.</w:t>
      </w:r>
    </w:p>
    <w:p w:rsidR="0080228A" w:rsidRDefault="0080228A">
      <w:pPr>
        <w:pStyle w:val="NormalWeb"/>
        <w:spacing w:beforeAutospacing="0" w:after="240" w:afterAutospacing="0"/>
        <w:rPr>
          <w:rFonts w:ascii="Verdana" w:hAnsi="Verdana" w:cs="Calibri"/>
        </w:rPr>
      </w:pPr>
      <w:r>
        <w:rPr>
          <w:rFonts w:ascii="Verdana" w:hAnsi="Verdana" w:cs="Calibri"/>
        </w:rPr>
        <w:t>Why do most motivational practices fail? In our view, there are four major reasons:</w:t>
      </w:r>
    </w:p>
    <w:p w:rsidR="0080228A" w:rsidRDefault="0080228A">
      <w:pPr>
        <w:numPr>
          <w:ilvl w:val="0"/>
          <w:numId w:val="3"/>
        </w:numPr>
        <w:textAlignment w:val="center"/>
        <w:rPr>
          <w:rFonts w:ascii="Calibri" w:eastAsia="Times New Roman" w:hAnsi="Calibri" w:cs="Calibri"/>
          <w:sz w:val="22"/>
          <w:szCs w:val="22"/>
        </w:rPr>
      </w:pPr>
      <w:r>
        <w:rPr>
          <w:rFonts w:ascii="Verdana" w:eastAsia="Times New Roman" w:hAnsi="Verdana" w:cs="Calibri"/>
          <w:b/>
          <w:bCs/>
        </w:rPr>
        <w:t xml:space="preserve">A simplistic approach to goal setting. </w:t>
      </w:r>
      <w:r>
        <w:rPr>
          <w:rFonts w:ascii="Verdana" w:eastAsia="Times New Roman" w:hAnsi="Verdana" w:cs="Calibri"/>
        </w:rPr>
        <w:t xml:space="preserve">While goal setting is a </w:t>
      </w:r>
      <w:hyperlink r:id="rId39" w:history="1">
        <w:r>
          <w:rPr>
            <w:rStyle w:val="Hyperlink"/>
            <w:rFonts w:ascii="Verdana" w:eastAsia="Times New Roman" w:hAnsi="Verdana" w:cs="Calibri"/>
          </w:rPr>
          <w:t>well-researched</w:t>
        </w:r>
      </w:hyperlink>
      <w:r>
        <w:rPr>
          <w:rFonts w:ascii="Verdana" w:eastAsia="Times New Roman" w:hAnsi="Verdana" w:cs="Calibri"/>
        </w:rPr>
        <w:t xml:space="preserve"> technique for driving motivation and performance, it is not as simple as practitioners assume. For instance, </w:t>
      </w:r>
      <w:hyperlink r:id="rId40" w:history="1">
        <w:r>
          <w:rPr>
            <w:rStyle w:val="Hyperlink"/>
            <w:rFonts w:ascii="Verdana" w:eastAsia="Times New Roman" w:hAnsi="Verdana" w:cs="Calibri"/>
          </w:rPr>
          <w:t>research</w:t>
        </w:r>
      </w:hyperlink>
      <w:r>
        <w:rPr>
          <w:rFonts w:ascii="Verdana" w:eastAsia="Times New Roman" w:hAnsi="Verdana" w:cs="Calibri"/>
        </w:rPr>
        <w:t xml:space="preserve"> shows that stretch goals (ambitious targets) work well when the job is transactional and inputs and outcomes can be precisely defined. In contrast, when motivating someone who is working on a complex, intellectual, or creative task, </w:t>
      </w:r>
      <w:hyperlink r:id="rId41" w:history="1">
        <w:r>
          <w:rPr>
            <w:rStyle w:val="Hyperlink"/>
            <w:rFonts w:ascii="Verdana" w:eastAsia="Times New Roman" w:hAnsi="Verdana" w:cs="Calibri"/>
          </w:rPr>
          <w:t>asking people to “do their best” will produce better results</w:t>
        </w:r>
      </w:hyperlink>
      <w:r>
        <w:rPr>
          <w:rFonts w:ascii="Verdana" w:eastAsia="Times New Roman" w:hAnsi="Verdana" w:cs="Calibri"/>
        </w:rPr>
        <w:t xml:space="preserve">. Furthermore, goals tend to be tied to external incentives, but these have been </w:t>
      </w:r>
      <w:hyperlink r:id="rId42" w:history="1">
        <w:r>
          <w:rPr>
            <w:rStyle w:val="Hyperlink"/>
            <w:rFonts w:ascii="Verdana" w:eastAsia="Times New Roman" w:hAnsi="Verdana" w:cs="Calibri"/>
          </w:rPr>
          <w:t>shown</w:t>
        </w:r>
      </w:hyperlink>
      <w:r>
        <w:rPr>
          <w:rFonts w:ascii="Verdana" w:eastAsia="Times New Roman" w:hAnsi="Verdana" w:cs="Calibri"/>
        </w:rPr>
        <w:t xml:space="preserve"> to reduce motivation and performance when employees are intrinsically motivated to accomplish the task.</w:t>
      </w:r>
    </w:p>
    <w:p w:rsidR="0080228A" w:rsidRDefault="0080228A">
      <w:pPr>
        <w:numPr>
          <w:ilvl w:val="0"/>
          <w:numId w:val="3"/>
        </w:numPr>
        <w:textAlignment w:val="center"/>
        <w:rPr>
          <w:rFonts w:ascii="Calibri" w:eastAsia="Times New Roman" w:hAnsi="Calibri" w:cs="Calibri"/>
          <w:sz w:val="22"/>
          <w:szCs w:val="22"/>
        </w:rPr>
      </w:pPr>
      <w:r>
        <w:rPr>
          <w:rFonts w:ascii="Verdana" w:eastAsia="Times New Roman" w:hAnsi="Verdana" w:cs="Calibri"/>
          <w:b/>
          <w:bCs/>
        </w:rPr>
        <w:t>Biased evaluations of performance.</w:t>
      </w:r>
      <w:r>
        <w:rPr>
          <w:rFonts w:ascii="Verdana" w:eastAsia="Times New Roman" w:hAnsi="Verdana" w:cs="Calibri"/>
        </w:rPr>
        <w:t xml:space="preserve"> Most managers seem to have a natural proclivity to reward employees </w:t>
      </w:r>
      <w:hyperlink r:id="rId43" w:history="1">
        <w:r>
          <w:rPr>
            <w:rStyle w:val="Hyperlink"/>
            <w:rFonts w:ascii="Verdana" w:eastAsia="Times New Roman" w:hAnsi="Verdana" w:cs="Calibri"/>
          </w:rPr>
          <w:t>who are like them</w:t>
        </w:r>
      </w:hyperlink>
      <w:r>
        <w:rPr>
          <w:rFonts w:ascii="Verdana" w:eastAsia="Times New Roman" w:hAnsi="Verdana" w:cs="Calibri"/>
        </w:rPr>
        <w:t xml:space="preserve">, perhaps as an indirect and legitimate way to admire themselves (a sort of narcissism by proxy). This leads to </w:t>
      </w:r>
      <w:hyperlink r:id="rId44" w:history="1">
        <w:r>
          <w:rPr>
            <w:rStyle w:val="Hyperlink"/>
            <w:rFonts w:ascii="Verdana" w:eastAsia="Times New Roman" w:hAnsi="Verdana" w:cs="Calibri"/>
          </w:rPr>
          <w:t>distorted evaluations of performance</w:t>
        </w:r>
      </w:hyperlink>
      <w:r>
        <w:rPr>
          <w:rFonts w:ascii="Verdana" w:eastAsia="Times New Roman" w:hAnsi="Verdana" w:cs="Calibri"/>
        </w:rPr>
        <w:t>, </w:t>
      </w:r>
      <w:hyperlink r:id="rId45" w:history="1">
        <w:r>
          <w:rPr>
            <w:rStyle w:val="Hyperlink"/>
            <w:rFonts w:ascii="Verdana" w:eastAsia="Times New Roman" w:hAnsi="Verdana" w:cs="Calibri"/>
          </w:rPr>
          <w:t>harms diversity</w:t>
        </w:r>
      </w:hyperlink>
      <w:r>
        <w:rPr>
          <w:rFonts w:ascii="Verdana" w:eastAsia="Times New Roman" w:hAnsi="Verdana" w:cs="Calibri"/>
        </w:rPr>
        <w:t>, and creates an unfair and highly political climate. Even when the employees favored by managers are indeed high-performers or high-potentials, employees who are not fortunate enough to fit their “type” will feel discouraged and underperform. If managers become aware of this in-group bias, they will be more motivated to seek objective data to evaluate their employees’ potential and performance. What they will probably realize, then, is that the overlap between the most effective and likable employees is mu</w:t>
      </w:r>
      <w:r>
        <w:rPr>
          <w:rFonts w:ascii="Verdana" w:eastAsia="Times New Roman" w:hAnsi="Verdana" w:cs="Calibri"/>
        </w:rPr>
        <w:t xml:space="preserve">ch smaller than they thought. In fact, there is often a negative correlation between a person’s </w:t>
      </w:r>
      <w:hyperlink r:id="rId46" w:history="1">
        <w:r>
          <w:rPr>
            <w:rStyle w:val="Hyperlink"/>
            <w:rFonts w:ascii="Verdana" w:eastAsia="Times New Roman" w:hAnsi="Verdana" w:cs="Calibri"/>
          </w:rPr>
          <w:t>talent and their likability</w:t>
        </w:r>
      </w:hyperlink>
      <w:r>
        <w:rPr>
          <w:rFonts w:ascii="Verdana" w:eastAsia="Times New Roman" w:hAnsi="Verdana" w:cs="Calibri"/>
        </w:rPr>
        <w:t>, not least because talentless people are often quite good at faking competence.</w:t>
      </w:r>
    </w:p>
    <w:p w:rsidR="0080228A" w:rsidRDefault="0080228A">
      <w:pPr>
        <w:numPr>
          <w:ilvl w:val="0"/>
          <w:numId w:val="3"/>
        </w:numPr>
        <w:textAlignment w:val="center"/>
        <w:rPr>
          <w:rFonts w:ascii="Calibri" w:eastAsia="Times New Roman" w:hAnsi="Calibri" w:cs="Calibri"/>
          <w:sz w:val="22"/>
          <w:szCs w:val="22"/>
        </w:rPr>
      </w:pPr>
      <w:r>
        <w:rPr>
          <w:rFonts w:ascii="Verdana" w:eastAsia="Times New Roman" w:hAnsi="Verdana" w:cs="Calibri"/>
          <w:b/>
          <w:bCs/>
        </w:rPr>
        <w:t xml:space="preserve">The boring nature of work. </w:t>
      </w:r>
      <w:r>
        <w:rPr>
          <w:rFonts w:ascii="Verdana" w:eastAsia="Times New Roman" w:hAnsi="Verdana" w:cs="Calibri"/>
        </w:rPr>
        <w:t xml:space="preserve">While creating distinct goals and accountabilities has helped organizations divide work into specific, measurable, and predictable components, that form of scientific management has also made jobs more repetitive and boring. This is problematic because motivation is primarily fueled by the intrinsic value that employees see in the work itself. In fact, </w:t>
      </w:r>
      <w:hyperlink r:id="rId47" w:history="1">
        <w:r>
          <w:rPr>
            <w:rStyle w:val="Hyperlink"/>
            <w:rFonts w:ascii="Verdana" w:eastAsia="Times New Roman" w:hAnsi="Verdana" w:cs="Calibri"/>
          </w:rPr>
          <w:t>research</w:t>
        </w:r>
      </w:hyperlink>
      <w:r>
        <w:rPr>
          <w:rFonts w:ascii="Verdana" w:eastAsia="Times New Roman" w:hAnsi="Verdana" w:cs="Calibri"/>
        </w:rPr>
        <w:t xml:space="preserve"> tells us that extrinsic rewards (like money) do little to help buffer against demoralizing or dull tasks, and psychologists have </w:t>
      </w:r>
      <w:hyperlink r:id="rId48" w:history="1">
        <w:r>
          <w:rPr>
            <w:rStyle w:val="Hyperlink"/>
            <w:rFonts w:ascii="Verdana" w:eastAsia="Times New Roman" w:hAnsi="Verdana" w:cs="Calibri"/>
          </w:rPr>
          <w:t>shown</w:t>
        </w:r>
      </w:hyperlink>
      <w:r>
        <w:rPr>
          <w:rFonts w:ascii="Verdana" w:eastAsia="Times New Roman" w:hAnsi="Verdana" w:cs="Calibri"/>
        </w:rPr>
        <w:t xml:space="preserve"> that while challenging work can be exciting and motivating, demanding or boring work is draining no matter what. So, while many managers see their role as motivating people through pep talks, inspirational speeches, or pizza parties, the reality is that the best way a leader can drive motivation is by designing jobs well and putting people in the right roles. This means paying close attention to the functional and psychological characteristics of the job, ensuring that it fulfills each employee’s </w:t>
      </w:r>
      <w:hyperlink r:id="rId49" w:history="1">
        <w:r>
          <w:rPr>
            <w:rStyle w:val="Hyperlink"/>
            <w:rFonts w:ascii="Verdana" w:eastAsia="Times New Roman" w:hAnsi="Verdana" w:cs="Calibri"/>
          </w:rPr>
          <w:t>basic drivers</w:t>
        </w:r>
      </w:hyperlink>
      <w:r>
        <w:rPr>
          <w:rFonts w:ascii="Verdana" w:eastAsia="Times New Roman" w:hAnsi="Verdana" w:cs="Calibri"/>
        </w:rPr>
        <w:t xml:space="preserve">, and helping each person to achieve something they see as meaningful. In a way, motivating a team is as much about </w:t>
      </w:r>
      <w:hyperlink r:id="rId50" w:history="1">
        <w:r>
          <w:rPr>
            <w:rStyle w:val="Hyperlink"/>
            <w:rFonts w:ascii="Verdana" w:eastAsia="Times New Roman" w:hAnsi="Verdana" w:cs="Calibri"/>
          </w:rPr>
          <w:t>managing personalities</w:t>
        </w:r>
      </w:hyperlink>
      <w:r>
        <w:rPr>
          <w:rFonts w:ascii="Verdana" w:eastAsia="Times New Roman" w:hAnsi="Verdana" w:cs="Calibri"/>
        </w:rPr>
        <w:t xml:space="preserve"> as anything else.</w:t>
      </w:r>
    </w:p>
    <w:p w:rsidR="0080228A" w:rsidRDefault="0080228A">
      <w:pPr>
        <w:numPr>
          <w:ilvl w:val="0"/>
          <w:numId w:val="3"/>
        </w:numPr>
        <w:textAlignment w:val="center"/>
        <w:rPr>
          <w:rFonts w:ascii="Calibri" w:eastAsia="Times New Roman" w:hAnsi="Calibri" w:cs="Calibri"/>
          <w:sz w:val="22"/>
          <w:szCs w:val="22"/>
        </w:rPr>
      </w:pPr>
      <w:r>
        <w:rPr>
          <w:rFonts w:ascii="Verdana" w:eastAsia="Times New Roman" w:hAnsi="Verdana" w:cs="Calibri"/>
          <w:b/>
          <w:bCs/>
        </w:rPr>
        <w:t>Useless feedback.</w:t>
      </w:r>
      <w:r>
        <w:rPr>
          <w:rFonts w:ascii="Verdana" w:eastAsia="Times New Roman" w:hAnsi="Verdana" w:cs="Calibri"/>
        </w:rPr>
        <w:t xml:space="preserve"> There is an astonishing gap between the vast academic </w:t>
      </w:r>
      <w:hyperlink r:id="rId51" w:history="1">
        <w:r>
          <w:rPr>
            <w:rStyle w:val="Hyperlink"/>
            <w:rFonts w:ascii="Verdana" w:eastAsia="Times New Roman" w:hAnsi="Verdana" w:cs="Calibri"/>
          </w:rPr>
          <w:t>evidence</w:t>
        </w:r>
      </w:hyperlink>
      <w:r>
        <w:rPr>
          <w:rFonts w:ascii="Verdana" w:eastAsia="Times New Roman" w:hAnsi="Verdana" w:cs="Calibri"/>
        </w:rPr>
        <w:t xml:space="preserve"> for the importance of accurate, constructive feedback as a critical driver of motivation and performance and the poor quality of feedback most employees receive at work. Indeed, </w:t>
      </w:r>
      <w:hyperlink r:id="rId52" w:history="1">
        <w:r>
          <w:rPr>
            <w:rStyle w:val="Hyperlink"/>
            <w:rFonts w:ascii="Verdana" w:eastAsia="Times New Roman" w:hAnsi="Verdana" w:cs="Calibri"/>
          </w:rPr>
          <w:t>many feedback interventions</w:t>
        </w:r>
      </w:hyperlink>
      <w:r>
        <w:rPr>
          <w:rFonts w:ascii="Verdana" w:eastAsia="Times New Roman" w:hAnsi="Verdana" w:cs="Calibri"/>
        </w:rPr>
        <w:t xml:space="preserve"> actually demotivate people, even when the focus is on positive aspects of performance. For example, while it’s tempting to encourage people to focus on their strengths, there are substantial </w:t>
      </w:r>
      <w:hyperlink r:id="rId53" w:history="1">
        <w:r>
          <w:rPr>
            <w:rStyle w:val="Hyperlink"/>
            <w:rFonts w:ascii="Verdana" w:eastAsia="Times New Roman" w:hAnsi="Verdana" w:cs="Calibri"/>
          </w:rPr>
          <w:t>benefits</w:t>
        </w:r>
      </w:hyperlink>
      <w:r>
        <w:rPr>
          <w:rFonts w:ascii="Verdana" w:eastAsia="Times New Roman" w:hAnsi="Verdana" w:cs="Calibri"/>
        </w:rPr>
        <w:t xml:space="preserve"> to identifying one’s flaws and performance gaps — how else can we get better? On the flip side, a boss who is overly critical or demanding becomes tiresome, and no amount of money can make up for that.</w:t>
      </w:r>
    </w:p>
    <w:p w:rsidR="0080228A" w:rsidRDefault="0080228A">
      <w:pPr>
        <w:pStyle w:val="NormalWeb"/>
        <w:spacing w:beforeAutospacing="0" w:after="240" w:afterAutospacing="0"/>
        <w:rPr>
          <w:rFonts w:ascii="Calibri" w:hAnsi="Calibri" w:cs="Calibri"/>
          <w:sz w:val="22"/>
          <w:szCs w:val="22"/>
        </w:rPr>
      </w:pPr>
      <w:r>
        <w:rPr>
          <w:rFonts w:ascii="Verdana" w:hAnsi="Verdana" w:cs="Calibri"/>
        </w:rPr>
        <w:t xml:space="preserve">Finally, while technology and data analytics are revolutionizing </w:t>
      </w:r>
      <w:hyperlink r:id="rId54" w:history="1">
        <w:r>
          <w:rPr>
            <w:rStyle w:val="Hyperlink"/>
            <w:rFonts w:ascii="Verdana" w:hAnsi="Verdana" w:cs="Calibri"/>
          </w:rPr>
          <w:t>many business functions</w:t>
        </w:r>
      </w:hyperlink>
      <w:r>
        <w:rPr>
          <w:rFonts w:ascii="Verdana" w:hAnsi="Verdana" w:cs="Calibri"/>
        </w:rPr>
        <w:t xml:space="preserve">, HR practices tend to lag behind. The tendency for managers to use their instincts and intuition, rather than data and science, is ubiquitous and limits real progress in improving managerial performance. Perhaps in the future, technology will be a </w:t>
      </w:r>
      <w:hyperlink r:id="rId55" w:history="1">
        <w:r>
          <w:rPr>
            <w:rStyle w:val="Hyperlink"/>
            <w:rFonts w:ascii="Verdana" w:hAnsi="Verdana" w:cs="Calibri"/>
          </w:rPr>
          <w:t>more effective</w:t>
        </w:r>
      </w:hyperlink>
      <w:r>
        <w:rPr>
          <w:rFonts w:ascii="Verdana" w:hAnsi="Verdana" w:cs="Calibri"/>
        </w:rPr>
        <w:t xml:space="preserve"> management tool than human managers. Until then, motivating and engaging people to solve complex problems with creative ideas will be a critical differentiator between human employees and their nonhuman rivals.</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40D4C"/>
    <w:multiLevelType w:val="multilevel"/>
    <w:tmpl w:val="B69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FD13AD"/>
    <w:multiLevelType w:val="multilevel"/>
    <w:tmpl w:val="00C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7156BE"/>
    <w:multiLevelType w:val="multilevel"/>
    <w:tmpl w:val="1A2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4724374">
    <w:abstractNumId w:val="1"/>
  </w:num>
  <w:num w:numId="2" w16cid:durableId="1534883816">
    <w:abstractNumId w:val="2"/>
  </w:num>
  <w:num w:numId="3" w16cid:durableId="46257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228A"/>
    <w:rsid w:val="0080228A"/>
    <w:rsid w:val="00BE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402CF7-A240-48E2-85AE-B9C89207B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062716">
      <w:blockQuote w:val="1"/>
      <w:marLeft w:val="540"/>
      <w:marRight w:val="0"/>
      <w:marTop w:val="0"/>
      <w:marBottom w:val="0"/>
      <w:divBdr>
        <w:top w:val="none" w:sz="0" w:space="0" w:color="auto"/>
        <w:left w:val="none" w:sz="0" w:space="0" w:color="auto"/>
        <w:bottom w:val="none" w:sz="0" w:space="0" w:color="auto"/>
        <w:right w:val="none" w:sz="0" w:space="0" w:color="auto"/>
      </w:divBdr>
    </w:div>
    <w:div w:id="1333341119">
      <w:blockQuote w:val="1"/>
      <w:marLeft w:val="540"/>
      <w:marRight w:val="0"/>
      <w:marTop w:val="0"/>
      <w:marBottom w:val="0"/>
      <w:divBdr>
        <w:top w:val="none" w:sz="0" w:space="0" w:color="auto"/>
        <w:left w:val="none" w:sz="0" w:space="0" w:color="auto"/>
        <w:bottom w:val="none" w:sz="0" w:space="0" w:color="auto"/>
        <w:right w:val="none" w:sz="0" w:space="0" w:color="auto"/>
      </w:divBdr>
    </w:div>
    <w:div w:id="1799032896">
      <w:blockQuote w:val="1"/>
      <w:marLeft w:val="54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fastcompany.com/3044352/the-secrets-of-holacracy" TargetMode="External"/><Relationship Id="rId18" Type="http://schemas.openxmlformats.org/officeDocument/2006/relationships/hyperlink" Target="http://www.valvesoftware.com/" TargetMode="External"/><Relationship Id="rId26" Type="http://schemas.openxmlformats.org/officeDocument/2006/relationships/hyperlink" Target="https://www.fastcompany.com/3045509/hit-the-ground-running/myths-of-companies-with-no-management" TargetMode="External"/><Relationship Id="rId39" Type="http://schemas.openxmlformats.org/officeDocument/2006/relationships/hyperlink" Target="http://psycnet.apa.org/psycinfo/1990-97846-000" TargetMode="External"/><Relationship Id="rId21" Type="http://schemas.openxmlformats.org/officeDocument/2006/relationships/hyperlink" Target="http://www.amazon.com/Reinventing-Organizations-Creating-Inspired-Consciousness-ebook/dp/B00ICS9VI4" TargetMode="External"/><Relationship Id="rId34" Type="http://schemas.openxmlformats.org/officeDocument/2006/relationships/hyperlink" Target="http://psycnet.apa.org/index.cfm?fa=search.displayRecord&amp;uid=2002-15406-016" TargetMode="External"/><Relationship Id="rId42" Type="http://schemas.openxmlformats.org/officeDocument/2006/relationships/hyperlink" Target="http://journals.sagepub.com/doi/full/10.1177/0149206316638161" TargetMode="External"/><Relationship Id="rId47" Type="http://schemas.openxmlformats.org/officeDocument/2006/relationships/hyperlink" Target="http://psycnet.apa.org/psycarticles/2014-03897-001" TargetMode="External"/><Relationship Id="rId50" Type="http://schemas.openxmlformats.org/officeDocument/2006/relationships/hyperlink" Target="https://hbr.org/2017/01/great-teams-are-about-personalities-not-just-skills" TargetMode="External"/><Relationship Id="rId55" Type="http://schemas.openxmlformats.org/officeDocument/2006/relationships/hyperlink" Target="https://hbr.org/2016/12/the-pros-and-cons-of-robot-managers" TargetMode="External"/><Relationship Id="rId7" Type="http://schemas.openxmlformats.org/officeDocument/2006/relationships/hyperlink" Target="http://www.amazon.com/gp/product/2960133501/ref=as_li_tl?ie=UTF8&amp;camp=1789&amp;creative=9325&amp;creativeASIN=2960133501&amp;linkCode=as2&amp;tag=mornstarselfm-20&amp;linkId=6VUBWRA5VVZPWBIN" TargetMode="External"/><Relationship Id="rId2" Type="http://schemas.openxmlformats.org/officeDocument/2006/relationships/styles" Target="styles.xml"/><Relationship Id="rId16" Type="http://schemas.openxmlformats.org/officeDocument/2006/relationships/hyperlink" Target="http://www.fastcompany.com/3044417/zappos-ceo-tony-hsieh-adopt-holacracy-or-leave" TargetMode="External"/><Relationship Id="rId29" Type="http://schemas.openxmlformats.org/officeDocument/2006/relationships/hyperlink" Target="http://thecorporatestartupbook.com/" TargetMode="External"/><Relationship Id="rId11" Type="http://schemas.openxmlformats.org/officeDocument/2006/relationships/hyperlink" Target="http://www.self-managementinstitute.org/misperceptions-of-self-management" TargetMode="External"/><Relationship Id="rId24" Type="http://schemas.openxmlformats.org/officeDocument/2006/relationships/hyperlink" Target="https://www.fastcompany.com/3045509/hit-the-ground-running/myths-of-companies-with-no-management" TargetMode="External"/><Relationship Id="rId32" Type="http://schemas.openxmlformats.org/officeDocument/2006/relationships/hyperlink" Target="http://psycnet.apa.org/journals/apl/89/2/231/" TargetMode="External"/><Relationship Id="rId37" Type="http://schemas.openxmlformats.org/officeDocument/2006/relationships/hyperlink" Target="http://hbswk.hbs.edu/archive/5289.html" TargetMode="External"/><Relationship Id="rId40" Type="http://schemas.openxmlformats.org/officeDocument/2006/relationships/hyperlink" Target="https://www.researchgate.net/publication/223534329_Effects_of_goal_difficulty_self-set_goals_and_monetary_rewards_on_dual_task_performance" TargetMode="External"/><Relationship Id="rId45" Type="http://schemas.openxmlformats.org/officeDocument/2006/relationships/hyperlink" Target="http://psycnet.apa.org/journals/amp/65/3/216/" TargetMode="External"/><Relationship Id="rId53" Type="http://schemas.openxmlformats.org/officeDocument/2006/relationships/hyperlink" Target="http://journals.sagepub.com/doi/abs/10.1177/0956797610364751" TargetMode="External"/><Relationship Id="rId5" Type="http://schemas.openxmlformats.org/officeDocument/2006/relationships/hyperlink" Target="http://www.self-managementinstitute.org/about/people/1041" TargetMode="External"/><Relationship Id="rId19" Type="http://schemas.openxmlformats.org/officeDocument/2006/relationships/hyperlink" Target="http://www.bloomberg.com/bw/articles/2012-04-27/why-there-are-no-bosses-at-valve" TargetMode="External"/><Relationship Id="rId4" Type="http://schemas.openxmlformats.org/officeDocument/2006/relationships/webSettings" Target="webSettings.xml"/><Relationship Id="rId9" Type="http://schemas.openxmlformats.org/officeDocument/2006/relationships/hyperlink" Target="http://www.self-managementinstitute.org/misperceptions-of-self-management" TargetMode="External"/><Relationship Id="rId14" Type="http://schemas.openxmlformats.org/officeDocument/2006/relationships/hyperlink" Target="https://medium.com/" TargetMode="External"/><Relationship Id="rId22" Type="http://schemas.openxmlformats.org/officeDocument/2006/relationships/hyperlink" Target="https://www.fastcompany.com/3045509/hit-the-ground-running/myths-of-companies-with-no-management" TargetMode="External"/><Relationship Id="rId27" Type="http://schemas.openxmlformats.org/officeDocument/2006/relationships/hyperlink" Target="https://www.fastcompany.com/3045509/hit-the-ground-running/myths-of-companies-with-no-management" TargetMode="External"/><Relationship Id="rId30" Type="http://schemas.openxmlformats.org/officeDocument/2006/relationships/hyperlink" Target="https://hbr.org/2017/02/if-you-want-to-motivate-employees-stop-trusting-your-instincts?utm_campaign=hbr&amp;utm_source=twitter&amp;utm_medium=social" TargetMode="External"/><Relationship Id="rId35" Type="http://schemas.openxmlformats.org/officeDocument/2006/relationships/hyperlink" Target="http://amr.aom.org/content/32/1/33.short" TargetMode="External"/><Relationship Id="rId43" Type="http://schemas.openxmlformats.org/officeDocument/2006/relationships/hyperlink" Target="http://journals.sagepub.com/doi/abs/10.1177/1059601103028002003" TargetMode="External"/><Relationship Id="rId48" Type="http://schemas.openxmlformats.org/officeDocument/2006/relationships/hyperlink" Target="https://anjavandenbroeck.files.wordpress.com/2012/10/van-den-broeck-et-al-challenges-hindrances-ejwop-2010.pdf" TargetMode="External"/><Relationship Id="rId56" Type="http://schemas.openxmlformats.org/officeDocument/2006/relationships/fontTable" Target="fontTable.xml"/><Relationship Id="rId8" Type="http://schemas.openxmlformats.org/officeDocument/2006/relationships/hyperlink" Target="http://www.self-managementinstitute.org/misperceptions-of-self-management" TargetMode="External"/><Relationship Id="rId51" Type="http://schemas.openxmlformats.org/officeDocument/2006/relationships/hyperlink" Target="http://projects.ict.usc.edu/itw/gel/Kluger%26DeNisiFeedbackCDPS98.pdf" TargetMode="External"/><Relationship Id="rId3" Type="http://schemas.openxmlformats.org/officeDocument/2006/relationships/settings" Target="settings.xml"/><Relationship Id="rId12" Type="http://schemas.openxmlformats.org/officeDocument/2006/relationships/hyperlink" Target="https://www.fastcompany.com/3045509/hit-the-ground-running/myths-of-companies-with-no-management" TargetMode="External"/><Relationship Id="rId17" Type="http://schemas.openxmlformats.org/officeDocument/2006/relationships/hyperlink" Target="http://venturehacks.com/articles/1-wo-man-startups" TargetMode="External"/><Relationship Id="rId25" Type="http://schemas.openxmlformats.org/officeDocument/2006/relationships/hyperlink" Target="http://www.hbs.edu/faculty/Pages/profile.aspx?facId=17441" TargetMode="External"/><Relationship Id="rId33" Type="http://schemas.openxmlformats.org/officeDocument/2006/relationships/hyperlink" Target="http://www.drtomascp.com/uploads/PIOP_final_employability.pdf" TargetMode="External"/><Relationship Id="rId38" Type="http://schemas.openxmlformats.org/officeDocument/2006/relationships/hyperlink" Target="http://psycnet.apa.org/index.cfm?fa=buy.optionToBuy&amp;id=2010-17317-003" TargetMode="External"/><Relationship Id="rId46" Type="http://schemas.openxmlformats.org/officeDocument/2006/relationships/hyperlink" Target="https://www.cambridge.org/core/services/aop-cambridge-core/content/view/S1754942616000067" TargetMode="External"/><Relationship Id="rId20" Type="http://schemas.openxmlformats.org/officeDocument/2006/relationships/hyperlink" Target="https://bufferapp.com/" TargetMode="External"/><Relationship Id="rId41" Type="http://schemas.openxmlformats.org/officeDocument/2006/relationships/hyperlink" Target="http://journals.sagepub.com/doi/abs/10.1177/0149206316638161" TargetMode="External"/><Relationship Id="rId54" Type="http://schemas.openxmlformats.org/officeDocument/2006/relationships/hyperlink" Target="https://hbr.org/2016/10/how-an-analytics-mindset-changes-marketing-culture" TargetMode="External"/><Relationship Id="rId1" Type="http://schemas.openxmlformats.org/officeDocument/2006/relationships/numbering" Target="numbering.xml"/><Relationship Id="rId6" Type="http://schemas.openxmlformats.org/officeDocument/2006/relationships/hyperlink" Target="http://www.self-managementinstitute.org/misperceptions-of-self-management" TargetMode="External"/><Relationship Id="rId15" Type="http://schemas.openxmlformats.org/officeDocument/2006/relationships/hyperlink" Target="http://holacracy.org/" TargetMode="External"/><Relationship Id="rId23" Type="http://schemas.openxmlformats.org/officeDocument/2006/relationships/hyperlink" Target="http://www.gsb.stanford.edu/faculty-research/faculty/david-l-bradford" TargetMode="External"/><Relationship Id="rId28" Type="http://schemas.openxmlformats.org/officeDocument/2006/relationships/hyperlink" Target="https://www-forbes-com.cdn.ampproject.org/c/s/www.forbes.com/sites/tendayiviki/2017/03/05/how-to-create-a-culture-of-innovation-beyond-the-sticky-note/amp/" TargetMode="External"/><Relationship Id="rId36" Type="http://schemas.openxmlformats.org/officeDocument/2006/relationships/hyperlink" Target="https://books.google.com/books?id=6BVkKA1MwusC&amp;pg=PT207&amp;lpg=PT207&amp;dq=we+don%E2%80%99t+know+anything+about+motivation+%E2%80%93+all+we+can+do+is+write+books+about+it&amp;source=bl&amp;ots=gi1hBoAlS2&amp;sig=dlchEsfUBCFAF5_BjBoI5DOHwu8&amp;hl=en&amp;sa=X&amp;ved=0ahUKEwiSs" TargetMode="External"/><Relationship Id="rId49" Type="http://schemas.openxmlformats.org/officeDocument/2006/relationships/hyperlink" Target="http://journals.sagepub.com/doi/pdf/10.1177/0149206316632058" TargetMode="External"/><Relationship Id="rId57" Type="http://schemas.openxmlformats.org/officeDocument/2006/relationships/theme" Target="theme/theme1.xml"/><Relationship Id="rId10" Type="http://schemas.openxmlformats.org/officeDocument/2006/relationships/hyperlink" Target="http://www.self-managementinstitute.org/misperceptions-of-self-management" TargetMode="External"/><Relationship Id="rId31" Type="http://schemas.openxmlformats.org/officeDocument/2006/relationships/image" Target="media/image1.jpg"/><Relationship Id="rId44" Type="http://schemas.openxmlformats.org/officeDocument/2006/relationships/hyperlink" Target="http://amj.aom.org/content/26/1/129.short" TargetMode="External"/><Relationship Id="rId52" Type="http://schemas.openxmlformats.org/officeDocument/2006/relationships/hyperlink" Target="https://hbr.org/2015/08/is-how-you-deliver-feedback-doing-more-harm-than-g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5645</Words>
  <Characters>32178</Characters>
  <Application>Microsoft Office Word</Application>
  <DocSecurity>0</DocSecurity>
  <Lines>268</Lines>
  <Paragraphs>75</Paragraphs>
  <ScaleCrop>false</ScaleCrop>
  <Company/>
  <LinksUpToDate>false</LinksUpToDate>
  <CharactersWithSpaces>37748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D. Kasper</dc:creator>
  <cp:keywords/>
  <dc:description/>
  <cp:lastModifiedBy>Sascha D. Kasper</cp:lastModifiedBy>
  <cp:revision>2</cp:revision>
  <dcterms:created xsi:type="dcterms:W3CDTF">2025-06-09T14:59:00Z</dcterms:created>
  <dcterms:modified xsi:type="dcterms:W3CDTF">2025-06-09T14:59:00Z</dcterms:modified>
</cp:coreProperties>
</file>