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/>
        <w:color w:val="718096"/>
        <w:sz w:val="16"/>
      </w:rPr>
      <w:t>ACADEMIC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D3748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1E3A5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1E3A5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/>
      <w:i/>
      <w:iCs/>
      <w:color w:val="71809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