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0B0D5">
      <w:pPr>
        <w:ind w:right="1008" w:rightChars="480"/>
        <w:rPr>
          <w:rFonts w:hint="eastAsia" w:ascii="楷体_GB2312" w:eastAsia="楷体_GB2312"/>
          <w:b/>
          <w:color w:val="000000"/>
          <w:szCs w:val="28"/>
          <w:lang w:eastAsia="zh-CN"/>
        </w:rPr>
      </w:pPr>
    </w:p>
    <w:p w14:paraId="6335E22A">
      <w:pPr>
        <w:ind w:right="1008" w:rightChars="480"/>
        <w:rPr>
          <w:rFonts w:hint="eastAsia" w:ascii="楷体_GB2312" w:eastAsia="楷体_GB2312"/>
          <w:b/>
          <w:color w:val="000000"/>
          <w:szCs w:val="28"/>
          <w:lang w:eastAsia="zh-CN"/>
        </w:rPr>
      </w:pPr>
    </w:p>
    <w:p w14:paraId="75806810">
      <w:pPr>
        <w:ind w:right="1008" w:rightChars="480"/>
        <w:rPr>
          <w:rFonts w:hint="eastAsia" w:ascii="楷体_GB2312" w:eastAsia="楷体_GB2312"/>
          <w:b/>
          <w:color w:val="000000"/>
          <w:szCs w:val="28"/>
          <w:lang w:eastAsia="zh-CN"/>
        </w:rPr>
      </w:pPr>
    </w:p>
    <w:p w14:paraId="71EF425A">
      <w:pPr>
        <w:ind w:right="1008" w:rightChars="480"/>
        <w:rPr>
          <w:rFonts w:ascii="楷体_GB2312" w:eastAsia="楷体_GB2312"/>
          <w:b/>
          <w:color w:val="000000"/>
          <w:szCs w:val="28"/>
          <w:lang w:eastAsia="zh-CN"/>
        </w:rPr>
      </w:pPr>
      <w:r>
        <w:rPr>
          <w:rFonts w:hint="eastAsia" w:ascii="楷体_GB2312" w:eastAsia="楷体_GB2312"/>
          <w:b/>
          <w:color w:val="000000"/>
          <w:szCs w:val="28"/>
          <w:lang w:eastAsia="zh-CN"/>
        </w:rPr>
        <w:t>项目编号：</w:t>
      </w:r>
    </w:p>
    <w:p w14:paraId="619792A6">
      <w:pPr>
        <w:ind w:firstLine="1044"/>
        <w:jc w:val="center"/>
        <w:rPr>
          <w:rFonts w:ascii="楷体_GB2312" w:hAnsi="宋体" w:eastAsia="楷体_GB2312"/>
          <w:b/>
          <w:bCs/>
          <w:color w:val="000000"/>
          <w:sz w:val="52"/>
          <w:szCs w:val="52"/>
          <w:lang w:eastAsia="zh-CN"/>
        </w:rPr>
      </w:pPr>
    </w:p>
    <w:p w14:paraId="4ADDE6C2">
      <w:pPr>
        <w:jc w:val="center"/>
        <w:rPr>
          <w:rFonts w:ascii="楷体_GB2312" w:hAnsi="宋体" w:eastAsia="楷体_GB2312"/>
          <w:b/>
          <w:bCs/>
          <w:color w:val="000000"/>
          <w:sz w:val="52"/>
          <w:szCs w:val="52"/>
          <w:lang w:eastAsia="zh-CN"/>
        </w:rPr>
      </w:pPr>
      <w:r>
        <w:rPr>
          <w:rFonts w:hint="eastAsia" w:ascii="楷体_GB2312" w:hAnsi="宋体" w:eastAsia="楷体_GB2312"/>
          <w:b/>
          <w:bCs/>
          <w:color w:val="000000"/>
          <w:sz w:val="52"/>
          <w:szCs w:val="52"/>
          <w:lang w:eastAsia="zh-CN"/>
        </w:rPr>
        <w:t>徐州工业职业技术学院</w:t>
      </w:r>
    </w:p>
    <w:p w14:paraId="6F20C498">
      <w:pPr>
        <w:ind w:firstLine="301"/>
        <w:jc w:val="center"/>
        <w:rPr>
          <w:rFonts w:ascii="楷体_GB2312" w:hAnsi="宋体" w:eastAsia="楷体_GB2312"/>
          <w:b/>
          <w:bCs/>
          <w:color w:val="000000"/>
          <w:sz w:val="15"/>
          <w:szCs w:val="15"/>
          <w:lang w:eastAsia="zh-CN"/>
        </w:rPr>
      </w:pPr>
    </w:p>
    <w:p w14:paraId="771366A9">
      <w:pPr>
        <w:jc w:val="center"/>
        <w:rPr>
          <w:rFonts w:ascii="楷体_GB2312" w:hAnsi="宋体" w:eastAsia="楷体_GB2312"/>
          <w:b/>
          <w:bCs/>
          <w:color w:val="000000"/>
          <w:spacing w:val="20"/>
          <w:sz w:val="52"/>
          <w:szCs w:val="52"/>
          <w:lang w:eastAsia="zh-CN"/>
        </w:rPr>
      </w:pPr>
      <w:r>
        <w:rPr>
          <w:rFonts w:hint="eastAsia" w:ascii="楷体_GB2312" w:hAnsi="宋体" w:eastAsia="楷体_GB2312"/>
          <w:b/>
          <w:bCs/>
          <w:color w:val="000000"/>
          <w:spacing w:val="20"/>
          <w:sz w:val="52"/>
          <w:szCs w:val="52"/>
          <w:lang w:eastAsia="zh-CN"/>
        </w:rPr>
        <w:t>实训（验）室建设项目申请书</w:t>
      </w:r>
    </w:p>
    <w:p w14:paraId="5301CECE">
      <w:pPr>
        <w:ind w:firstLine="883"/>
        <w:jc w:val="center"/>
        <w:rPr>
          <w:b/>
          <w:bCs/>
          <w:color w:val="000000"/>
          <w:sz w:val="44"/>
          <w:lang w:eastAsia="zh-CN"/>
        </w:rPr>
      </w:pPr>
    </w:p>
    <w:p w14:paraId="4E0EB726">
      <w:pPr>
        <w:ind w:firstLine="883"/>
        <w:jc w:val="center"/>
        <w:rPr>
          <w:b/>
          <w:bCs/>
          <w:color w:val="000000"/>
          <w:sz w:val="44"/>
          <w:lang w:eastAsia="zh-CN"/>
        </w:rPr>
      </w:pPr>
    </w:p>
    <w:p w14:paraId="15DF290C">
      <w:pPr>
        <w:spacing w:line="600" w:lineRule="auto"/>
        <w:ind w:firstLine="1782" w:firstLineChars="557"/>
        <w:rPr>
          <w:rFonts w:hint="default" w:ascii="楷体_GB2312" w:eastAsia="楷体_GB2312"/>
          <w:color w:val="000000"/>
          <w:sz w:val="32"/>
          <w:u w:val="single"/>
          <w:lang w:val="en-US" w:eastAsia="zh-CN"/>
        </w:rPr>
      </w:pPr>
      <w:r>
        <w:rPr>
          <w:rFonts w:hint="eastAsia" w:ascii="楷体_GB2312" w:eastAsia="楷体_GB2312"/>
          <w:color w:val="000000"/>
          <w:sz w:val="32"/>
          <w:lang w:eastAsia="zh-CN"/>
        </w:rPr>
        <w:t xml:space="preserve">实训（验）室名称： </w:t>
      </w:r>
      <w:r>
        <w:rPr>
          <w:rFonts w:hint="eastAsia" w:ascii="楷体_GB2312" w:eastAsia="楷体_GB2312"/>
          <w:color w:val="000000"/>
          <w:sz w:val="32"/>
          <w:lang w:val="en-US" w:eastAsia="zh-CN"/>
        </w:rPr>
        <w:t xml:space="preserve"> </w:t>
      </w:r>
      <w:r>
        <w:rPr>
          <w:rFonts w:hint="eastAsia" w:ascii="楷体_GB2312" w:eastAsia="楷体_GB2312"/>
          <w:color w:val="000000"/>
          <w:sz w:val="32"/>
          <w:u w:val="single"/>
          <w:lang w:val="en-US" w:eastAsia="zh-CN"/>
        </w:rPr>
        <w:t xml:space="preserve">人工智能开发基础实训室 </w:t>
      </w:r>
      <w:r>
        <w:rPr>
          <w:rFonts w:hint="eastAsia" w:ascii="楷体_GB2312" w:eastAsia="楷体_GB2312"/>
          <w:color w:val="000000"/>
          <w:sz w:val="32"/>
          <w:u w:val="none"/>
          <w:lang w:val="en-US" w:eastAsia="zh-CN"/>
        </w:rPr>
        <w:t xml:space="preserve">  </w:t>
      </w:r>
    </w:p>
    <w:p w14:paraId="15B731E8">
      <w:pPr>
        <w:spacing w:line="600" w:lineRule="auto"/>
        <w:ind w:firstLine="1784" w:firstLineChars="460"/>
        <w:rPr>
          <w:rFonts w:ascii="楷体_GB2312" w:eastAsia="楷体_GB2312"/>
          <w:color w:val="000000"/>
          <w:sz w:val="32"/>
          <w:lang w:eastAsia="zh-CN"/>
        </w:rPr>
      </w:pPr>
      <w:r>
        <w:rPr>
          <w:rFonts w:hint="eastAsia" w:ascii="楷体_GB2312" w:eastAsia="楷体_GB2312"/>
          <w:color w:val="000000"/>
          <w:spacing w:val="34"/>
          <w:sz w:val="32"/>
          <w:szCs w:val="32"/>
          <w:lang w:eastAsia="zh-CN"/>
        </w:rPr>
        <w:t>项目名称</w:t>
      </w:r>
      <w:r>
        <w:rPr>
          <w:rFonts w:hint="eastAsia" w:ascii="楷体_GB2312" w:eastAsia="楷体_GB2312"/>
          <w:color w:val="000000"/>
          <w:sz w:val="32"/>
          <w:lang w:eastAsia="zh-CN"/>
        </w:rPr>
        <w:t xml:space="preserve">： </w:t>
      </w:r>
      <w:r>
        <w:rPr>
          <w:rFonts w:hint="eastAsia" w:ascii="楷体_GB2312" w:eastAsia="楷体_GB2312"/>
          <w:color w:val="000000"/>
          <w:sz w:val="32"/>
          <w:u w:val="single"/>
          <w:lang w:val="en-US" w:eastAsia="zh-CN"/>
        </w:rPr>
        <w:t>信息工程学院人工智能实训室建设</w:t>
      </w:r>
    </w:p>
    <w:p w14:paraId="319A6A5B">
      <w:pPr>
        <w:spacing w:line="600" w:lineRule="auto"/>
        <w:ind w:firstLine="1782" w:firstLineChars="557"/>
        <w:rPr>
          <w:rFonts w:ascii="楷体_GB2312" w:eastAsia="楷体_GB2312"/>
          <w:color w:val="000000"/>
          <w:sz w:val="32"/>
          <w:u w:val="single"/>
          <w:lang w:eastAsia="zh-CN"/>
        </w:rPr>
      </w:pPr>
      <w:r>
        <w:rPr>
          <w:rFonts w:hint="eastAsia" w:ascii="楷体_GB2312" w:eastAsia="楷体_GB2312"/>
          <w:color w:val="000000"/>
          <w:sz w:val="32"/>
          <w:lang w:eastAsia="zh-CN"/>
        </w:rPr>
        <w:t xml:space="preserve">项目申请单位： </w:t>
      </w:r>
      <w:r>
        <w:rPr>
          <w:rFonts w:hint="eastAsia" w:ascii="楷体_GB2312" w:eastAsia="楷体_GB2312"/>
          <w:color w:val="000000"/>
          <w:sz w:val="32"/>
          <w:u w:val="single"/>
          <w:lang w:eastAsia="zh-CN"/>
        </w:rPr>
        <w:t xml:space="preserve">   </w:t>
      </w:r>
      <w:r>
        <w:rPr>
          <w:rFonts w:hint="eastAsia" w:ascii="楷体_GB2312" w:eastAsia="楷体_GB2312"/>
          <w:color w:val="000000"/>
          <w:sz w:val="32"/>
          <w:u w:val="single"/>
          <w:lang w:val="en-US" w:eastAsia="zh-CN"/>
        </w:rPr>
        <w:t xml:space="preserve">    信息工程学院</w:t>
      </w:r>
      <w:r>
        <w:rPr>
          <w:rFonts w:hint="eastAsia" w:ascii="楷体_GB2312" w:eastAsia="楷体_GB2312"/>
          <w:color w:val="000000"/>
          <w:sz w:val="32"/>
          <w:u w:val="single"/>
          <w:lang w:eastAsia="zh-CN"/>
        </w:rPr>
        <w:t xml:space="preserve">         </w:t>
      </w:r>
    </w:p>
    <w:p w14:paraId="1F8674DA">
      <w:pPr>
        <w:spacing w:line="600" w:lineRule="auto"/>
        <w:ind w:firstLine="1782" w:firstLineChars="557"/>
        <w:rPr>
          <w:rFonts w:ascii="楷体_GB2312" w:eastAsia="楷体_GB2312"/>
          <w:color w:val="000000"/>
          <w:sz w:val="32"/>
          <w:u w:val="single"/>
          <w:lang w:eastAsia="zh-CN"/>
        </w:rPr>
      </w:pPr>
      <w:r>
        <w:rPr>
          <w:rFonts w:hint="eastAsia" w:ascii="楷体_GB2312" w:eastAsia="楷体_GB2312"/>
          <w:color w:val="000000"/>
          <w:sz w:val="32"/>
          <w:lang w:eastAsia="zh-CN"/>
        </w:rPr>
        <w:t xml:space="preserve">项目负责人：  </w:t>
      </w:r>
      <w:r>
        <w:rPr>
          <w:rFonts w:hint="eastAsia" w:ascii="楷体_GB2312" w:eastAsia="楷体_GB2312"/>
          <w:color w:val="000000"/>
          <w:sz w:val="32"/>
          <w:u w:val="single"/>
          <w:lang w:eastAsia="zh-CN"/>
        </w:rPr>
        <w:t xml:space="preserve">        </w:t>
      </w:r>
      <w:r>
        <w:rPr>
          <w:rFonts w:hint="eastAsia" w:ascii="楷体_GB2312" w:eastAsia="楷体_GB2312"/>
          <w:color w:val="000000"/>
          <w:sz w:val="32"/>
          <w:u w:val="single"/>
          <w:lang w:val="en-US" w:eastAsia="zh-CN"/>
        </w:rPr>
        <w:t xml:space="preserve">  李天翊 </w:t>
      </w:r>
      <w:r>
        <w:rPr>
          <w:rFonts w:hint="eastAsia" w:ascii="楷体_GB2312" w:eastAsia="楷体_GB2312"/>
          <w:color w:val="000000"/>
          <w:sz w:val="32"/>
          <w:u w:val="single"/>
          <w:lang w:eastAsia="zh-CN"/>
        </w:rPr>
        <w:t xml:space="preserve">     </w:t>
      </w:r>
      <w:r>
        <w:rPr>
          <w:rFonts w:hint="eastAsia" w:ascii="楷体_GB2312" w:eastAsia="楷体_GB2312"/>
          <w:color w:val="000000"/>
          <w:sz w:val="32"/>
          <w:u w:val="single"/>
          <w:lang w:val="en-US" w:eastAsia="zh-CN"/>
        </w:rPr>
        <w:t xml:space="preserve">     </w:t>
      </w:r>
      <w:r>
        <w:rPr>
          <w:rFonts w:hint="eastAsia" w:ascii="楷体_GB2312" w:eastAsia="楷体_GB2312"/>
          <w:color w:val="000000"/>
          <w:sz w:val="32"/>
          <w:u w:val="single"/>
          <w:lang w:eastAsia="zh-CN"/>
        </w:rPr>
        <w:t xml:space="preserve">  </w:t>
      </w:r>
    </w:p>
    <w:p w14:paraId="634F6F1F">
      <w:pPr>
        <w:spacing w:line="600" w:lineRule="auto"/>
        <w:ind w:firstLine="1782" w:firstLineChars="557"/>
        <w:rPr>
          <w:rFonts w:ascii="楷体_GB2312" w:eastAsia="楷体_GB2312"/>
          <w:color w:val="000000"/>
          <w:sz w:val="32"/>
          <w:u w:val="single"/>
          <w:lang w:eastAsia="zh-CN"/>
        </w:rPr>
      </w:pPr>
      <w:r>
        <w:rPr>
          <w:rFonts w:hint="eastAsia" w:ascii="楷体_GB2312" w:eastAsia="楷体_GB2312"/>
          <w:color w:val="000000"/>
          <w:sz w:val="32"/>
          <w:lang w:eastAsia="zh-CN"/>
        </w:rPr>
        <w:t xml:space="preserve">项目参与人：  </w:t>
      </w:r>
      <w:r>
        <w:rPr>
          <w:rFonts w:hint="eastAsia" w:ascii="楷体_GB2312" w:eastAsia="楷体_GB2312"/>
          <w:color w:val="000000"/>
          <w:sz w:val="32"/>
          <w:u w:val="single"/>
          <w:lang w:eastAsia="zh-CN"/>
        </w:rPr>
        <w:t xml:space="preserve">  </w:t>
      </w:r>
      <w:r>
        <w:rPr>
          <w:rFonts w:hint="eastAsia" w:ascii="楷体_GB2312" w:eastAsia="楷体_GB2312"/>
          <w:color w:val="000000"/>
          <w:sz w:val="32"/>
          <w:u w:val="single"/>
          <w:lang w:val="en-US" w:eastAsia="zh-CN"/>
        </w:rPr>
        <w:t xml:space="preserve">    杨勇       张悦欣      </w:t>
      </w:r>
    </w:p>
    <w:p w14:paraId="64790B88">
      <w:pPr>
        <w:spacing w:line="600" w:lineRule="auto"/>
        <w:ind w:firstLine="1782" w:firstLineChars="557"/>
        <w:rPr>
          <w:rFonts w:hint="default" w:ascii="楷体_GB2312" w:eastAsia="楷体_GB2312"/>
          <w:color w:val="000000"/>
          <w:sz w:val="32"/>
          <w:u w:val="single"/>
          <w:lang w:val="en-US" w:eastAsia="zh-CN"/>
        </w:rPr>
      </w:pPr>
      <w:r>
        <w:rPr>
          <w:rFonts w:hint="eastAsia" w:ascii="楷体_GB2312" w:eastAsia="楷体_GB2312"/>
          <w:color w:val="000000"/>
          <w:sz w:val="32"/>
          <w:lang w:eastAsia="zh-CN"/>
        </w:rPr>
        <w:t>项目建设地点：</w:t>
      </w:r>
      <w:r>
        <w:rPr>
          <w:rFonts w:hint="eastAsia" w:ascii="楷体_GB2312" w:eastAsia="楷体_GB2312"/>
          <w:color w:val="000000"/>
          <w:sz w:val="32"/>
          <w:u w:val="single"/>
          <w:lang w:eastAsia="zh-CN"/>
        </w:rPr>
        <w:t xml:space="preserve">         </w:t>
      </w:r>
      <w:r>
        <w:rPr>
          <w:rFonts w:hint="eastAsia" w:ascii="楷体_GB2312" w:eastAsia="楷体_GB2312"/>
          <w:color w:val="000000"/>
          <w:sz w:val="32"/>
          <w:u w:val="single"/>
          <w:lang w:val="en-US" w:eastAsia="zh-CN"/>
        </w:rPr>
        <w:t>B10-5007</w:t>
      </w:r>
      <w:r>
        <w:rPr>
          <w:rFonts w:hint="eastAsia" w:ascii="楷体_GB2312" w:eastAsia="楷体_GB2312"/>
          <w:color w:val="000000"/>
          <w:sz w:val="32"/>
          <w:u w:val="single"/>
          <w:lang w:eastAsia="zh-CN"/>
        </w:rPr>
        <w:t xml:space="preserve">         </w:t>
      </w:r>
      <w:r>
        <w:rPr>
          <w:rFonts w:hint="eastAsia" w:ascii="楷体_GB2312" w:eastAsia="楷体_GB2312"/>
          <w:color w:val="000000"/>
          <w:sz w:val="32"/>
          <w:u w:val="single"/>
          <w:lang w:val="en-US" w:eastAsia="zh-CN"/>
        </w:rPr>
        <w:t xml:space="preserve">   </w:t>
      </w:r>
    </w:p>
    <w:p w14:paraId="2270BB2E">
      <w:pPr>
        <w:ind w:firstLine="3570" w:firstLineChars="1700"/>
        <w:rPr>
          <w:rFonts w:ascii="楷体_GB2312" w:eastAsia="楷体_GB2312"/>
          <w:color w:val="000000"/>
          <w:lang w:eastAsia="zh-CN"/>
        </w:rPr>
      </w:pPr>
    </w:p>
    <w:p w14:paraId="0A99BACA">
      <w:pPr>
        <w:ind w:firstLine="3570" w:firstLineChars="1700"/>
        <w:rPr>
          <w:rFonts w:ascii="楷体_GB2312" w:eastAsia="楷体_GB2312"/>
          <w:color w:val="000000"/>
          <w:lang w:eastAsia="zh-CN"/>
        </w:rPr>
      </w:pPr>
    </w:p>
    <w:p w14:paraId="166CAF52">
      <w:pPr>
        <w:ind w:firstLine="3570" w:firstLineChars="1700"/>
        <w:rPr>
          <w:rFonts w:ascii="楷体_GB2312" w:eastAsia="楷体_GB2312"/>
          <w:color w:val="000000"/>
          <w:lang w:eastAsia="zh-CN"/>
        </w:rPr>
      </w:pPr>
    </w:p>
    <w:p w14:paraId="2E455D4E">
      <w:pPr>
        <w:ind w:firstLine="600"/>
        <w:jc w:val="center"/>
        <w:rPr>
          <w:rFonts w:ascii="楷体_GB2312" w:eastAsia="楷体_GB2312"/>
          <w:color w:val="000000"/>
          <w:sz w:val="30"/>
          <w:szCs w:val="30"/>
          <w:lang w:eastAsia="zh-CN"/>
        </w:rPr>
      </w:pPr>
      <w:r>
        <w:rPr>
          <w:rFonts w:hint="eastAsia" w:ascii="楷体_GB2312" w:eastAsia="楷体_GB2312"/>
          <w:color w:val="000000"/>
          <w:sz w:val="30"/>
          <w:szCs w:val="30"/>
          <w:lang w:eastAsia="zh-CN"/>
        </w:rPr>
        <w:t>徐州工业职业技术学院教务部制</w:t>
      </w:r>
    </w:p>
    <w:p w14:paraId="7622FA92">
      <w:pPr>
        <w:ind w:firstLine="640"/>
        <w:jc w:val="center"/>
        <w:rPr>
          <w:rFonts w:ascii="楷体_GB2312" w:eastAsia="楷体_GB2312"/>
          <w:color w:val="000000"/>
          <w:sz w:val="32"/>
          <w:szCs w:val="32"/>
          <w:lang w:eastAsia="zh-CN"/>
        </w:rPr>
      </w:pPr>
      <w:r>
        <w:rPr>
          <w:rFonts w:hint="eastAsia" w:ascii="楷体_GB2312" w:eastAsia="楷体_GB2312"/>
          <w:color w:val="000000"/>
          <w:sz w:val="32"/>
          <w:szCs w:val="32"/>
          <w:lang w:eastAsia="zh-CN"/>
        </w:rPr>
        <w:t>20</w:t>
      </w:r>
      <w:r>
        <w:rPr>
          <w:rFonts w:hint="eastAsia" w:ascii="楷体_GB2312" w:eastAsia="楷体_GB2312"/>
          <w:color w:val="000000"/>
          <w:sz w:val="32"/>
          <w:szCs w:val="32"/>
          <w:lang w:val="en-US" w:eastAsia="zh-CN"/>
        </w:rPr>
        <w:t>25</w:t>
      </w:r>
      <w:r>
        <w:rPr>
          <w:rFonts w:hint="eastAsia" w:ascii="楷体_GB2312" w:eastAsia="楷体_GB2312"/>
          <w:color w:val="000000"/>
          <w:sz w:val="32"/>
          <w:szCs w:val="32"/>
          <w:lang w:eastAsia="zh-CN"/>
        </w:rPr>
        <w:t>年</w:t>
      </w:r>
      <w:r>
        <w:rPr>
          <w:rFonts w:hint="eastAsia" w:ascii="楷体_GB2312" w:eastAsia="楷体_GB2312"/>
          <w:color w:val="000000"/>
          <w:sz w:val="32"/>
          <w:szCs w:val="32"/>
          <w:lang w:val="en-US" w:eastAsia="zh-CN"/>
        </w:rPr>
        <w:t>3</w:t>
      </w:r>
      <w:r>
        <w:rPr>
          <w:rFonts w:hint="eastAsia" w:ascii="楷体_GB2312" w:eastAsia="楷体_GB2312"/>
          <w:color w:val="000000"/>
          <w:sz w:val="32"/>
          <w:szCs w:val="32"/>
          <w:lang w:eastAsia="zh-CN"/>
        </w:rPr>
        <w:t>月</w:t>
      </w:r>
      <w:r>
        <w:rPr>
          <w:rFonts w:hint="eastAsia" w:ascii="楷体_GB2312" w:eastAsia="楷体_GB2312"/>
          <w:color w:val="000000"/>
          <w:sz w:val="32"/>
          <w:szCs w:val="32"/>
          <w:lang w:val="en-US" w:eastAsia="zh-CN"/>
        </w:rPr>
        <w:t>17</w:t>
      </w:r>
      <w:r>
        <w:rPr>
          <w:rFonts w:hint="eastAsia" w:ascii="楷体_GB2312" w:eastAsia="楷体_GB2312"/>
          <w:color w:val="000000"/>
          <w:sz w:val="32"/>
          <w:szCs w:val="32"/>
          <w:lang w:eastAsia="zh-CN"/>
        </w:rPr>
        <w:t>日</w:t>
      </w:r>
    </w:p>
    <w:p w14:paraId="68F9E0DB">
      <w:pPr>
        <w:spacing w:line="360" w:lineRule="auto"/>
        <w:ind w:firstLine="643"/>
        <w:jc w:val="center"/>
        <w:rPr>
          <w:rFonts w:ascii="楷体_GB2312" w:eastAsia="楷体_GB2312"/>
          <w:b/>
          <w:bCs/>
          <w:color w:val="000000"/>
          <w:sz w:val="32"/>
          <w:szCs w:val="32"/>
          <w:lang w:eastAsia="zh-CN"/>
        </w:rPr>
        <w:sectPr>
          <w:headerReference r:id="rId3" w:type="default"/>
          <w:footerReference r:id="rId4" w:type="default"/>
          <w:footerReference r:id="rId5" w:type="even"/>
          <w:pgSz w:w="11907" w:h="16840"/>
          <w:pgMar w:top="1440" w:right="1247" w:bottom="1134" w:left="1418" w:header="851" w:footer="992" w:gutter="0"/>
          <w:pgNumType w:fmt="decimal" w:start="3"/>
          <w:cols w:space="720" w:num="1"/>
          <w:docGrid w:type="lines" w:linePitch="381" w:charSpace="0"/>
        </w:sectPr>
      </w:pPr>
    </w:p>
    <w:p w14:paraId="6E09D5A1">
      <w:pPr>
        <w:spacing w:line="360" w:lineRule="auto"/>
        <w:ind w:firstLine="643"/>
        <w:jc w:val="center"/>
        <w:rPr>
          <w:rFonts w:ascii="楷体_GB2312" w:eastAsia="楷体_GB2312"/>
          <w:b/>
          <w:bCs/>
          <w:color w:val="000000"/>
          <w:sz w:val="32"/>
          <w:szCs w:val="32"/>
          <w:lang w:eastAsia="zh-CN"/>
        </w:rPr>
      </w:pPr>
      <w:r>
        <w:rPr>
          <w:rFonts w:hint="eastAsia" w:ascii="楷体_GB2312" w:eastAsia="楷体_GB2312"/>
          <w:b/>
          <w:bCs/>
          <w:color w:val="000000"/>
          <w:sz w:val="32"/>
          <w:szCs w:val="32"/>
          <w:lang w:eastAsia="zh-CN"/>
        </w:rPr>
        <w:t>说 明</w:t>
      </w:r>
    </w:p>
    <w:p w14:paraId="67EF072F">
      <w:pPr>
        <w:spacing w:line="360" w:lineRule="auto"/>
        <w:ind w:firstLine="482"/>
        <w:jc w:val="center"/>
        <w:rPr>
          <w:rFonts w:ascii="楷体_GB2312" w:eastAsia="楷体_GB2312"/>
          <w:b/>
          <w:bCs/>
          <w:color w:val="000000"/>
          <w:sz w:val="24"/>
          <w:lang w:eastAsia="zh-CN"/>
        </w:rPr>
      </w:pPr>
    </w:p>
    <w:p w14:paraId="20754E4D">
      <w:pPr>
        <w:spacing w:line="360" w:lineRule="auto"/>
        <w:ind w:firstLine="480" w:firstLineChars="200"/>
        <w:rPr>
          <w:rFonts w:hint="eastAsia" w:ascii="仿宋_GB2312" w:hAnsi="宋体" w:eastAsia="仿宋_GB2312"/>
          <w:color w:val="000000"/>
          <w:sz w:val="24"/>
          <w:lang w:eastAsia="zh-CN"/>
        </w:rPr>
      </w:pPr>
      <w:r>
        <w:rPr>
          <w:rFonts w:hint="eastAsia" w:ascii="仿宋_GB2312" w:hAnsi="宋体" w:eastAsia="仿宋_GB2312"/>
          <w:color w:val="000000"/>
          <w:sz w:val="24"/>
          <w:lang w:eastAsia="zh-CN"/>
        </w:rPr>
        <w:t>1.实训（验）室建设实行项目负责人制。项目负责人仅限 1 人，审定通过后，如无特殊情况，不可变更 ；项目参与人员不超过 2 人。</w:t>
      </w:r>
    </w:p>
    <w:p w14:paraId="301ACFD3">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2.项目名称要求：要能反映</w:t>
      </w:r>
      <w:r>
        <w:rPr>
          <w:rFonts w:hint="eastAsia" w:ascii="仿宋_GB2312" w:hAnsi="宋体" w:eastAsia="仿宋_GB2312"/>
          <w:color w:val="000000"/>
          <w:sz w:val="24"/>
          <w:lang w:eastAsia="zh-CN"/>
        </w:rPr>
        <w:t>实训（验）室</w:t>
      </w:r>
      <w:r>
        <w:rPr>
          <w:rFonts w:hint="eastAsia" w:ascii="仿宋_GB2312" w:eastAsia="仿宋_GB2312"/>
          <w:color w:val="000000"/>
          <w:sz w:val="24"/>
          <w:lang w:eastAsia="zh-CN"/>
        </w:rPr>
        <w:t>的专业特色，审定通过后，</w:t>
      </w:r>
      <w:r>
        <w:rPr>
          <w:rFonts w:hint="eastAsia" w:ascii="仿宋_GB2312" w:hAnsi="宋体" w:eastAsia="仿宋_GB2312"/>
          <w:color w:val="000000"/>
          <w:sz w:val="24"/>
          <w:lang w:eastAsia="zh-CN"/>
        </w:rPr>
        <w:t>实训（验）室</w:t>
      </w:r>
      <w:r>
        <w:rPr>
          <w:rFonts w:hint="eastAsia" w:ascii="仿宋_GB2312" w:eastAsia="仿宋_GB2312"/>
          <w:color w:val="000000"/>
          <w:sz w:val="24"/>
          <w:lang w:eastAsia="zh-CN"/>
        </w:rPr>
        <w:t>名称不能改变。</w:t>
      </w:r>
    </w:p>
    <w:p w14:paraId="66B5BA23">
      <w:pPr>
        <w:spacing w:line="360" w:lineRule="auto"/>
        <w:ind w:firstLine="480" w:firstLineChars="200"/>
        <w:rPr>
          <w:rFonts w:ascii="仿宋_GB2312" w:hAnsi="宋体" w:eastAsia="仿宋_GB2312"/>
          <w:color w:val="000000"/>
          <w:sz w:val="24"/>
          <w:lang w:eastAsia="zh-CN"/>
        </w:rPr>
      </w:pPr>
      <w:r>
        <w:rPr>
          <w:rFonts w:hint="eastAsia" w:ascii="仿宋_GB2312" w:eastAsia="仿宋_GB2312"/>
          <w:color w:val="000000"/>
          <w:sz w:val="24"/>
          <w:lang w:eastAsia="zh-CN"/>
        </w:rPr>
        <w:t>3.</w:t>
      </w:r>
      <w:r>
        <w:rPr>
          <w:rFonts w:hint="eastAsia" w:ascii="仿宋_GB2312" w:hAnsi="宋体" w:eastAsia="仿宋_GB2312"/>
          <w:color w:val="000000"/>
          <w:sz w:val="24"/>
          <w:lang w:eastAsia="zh-CN"/>
        </w:rPr>
        <w:t>实训（验）室类别分为基础、技术基础、专业三种类型。</w:t>
      </w:r>
    </w:p>
    <w:p w14:paraId="61BFDDD8">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4.项目性质指：新建、改建、扩建、维修、机房，扩建指建设规模扩大的项目，改建指建设规模不变的项目，机房可以与其他项目同时选择。</w:t>
      </w:r>
    </w:p>
    <w:p w14:paraId="346A5758">
      <w:pPr>
        <w:spacing w:line="360" w:lineRule="auto"/>
        <w:ind w:firstLine="480" w:firstLineChars="200"/>
        <w:rPr>
          <w:rFonts w:ascii="仿宋_GB2312" w:hAnsi="宋体" w:eastAsia="仿宋_GB2312"/>
          <w:color w:val="000000"/>
          <w:sz w:val="24"/>
          <w:lang w:eastAsia="zh-CN"/>
        </w:rPr>
      </w:pPr>
      <w:r>
        <w:rPr>
          <w:rFonts w:hint="eastAsia" w:ascii="仿宋_GB2312" w:hAnsi="宋体" w:eastAsia="仿宋_GB2312"/>
          <w:color w:val="000000"/>
          <w:sz w:val="24"/>
          <w:lang w:eastAsia="zh-CN"/>
        </w:rPr>
        <w:t>5.安全风险评估等级分为</w:t>
      </w:r>
      <w:r>
        <w:rPr>
          <w:rFonts w:hint="eastAsia" w:ascii="Times New Roman" w:hAnsi="Times New Roman" w:eastAsia="宋体" w:cs="Times New Roman"/>
          <w:snapToGrid/>
          <w:color w:val="000000"/>
          <w:kern w:val="2"/>
          <w:sz w:val="24"/>
          <w:szCs w:val="24"/>
          <w:lang w:val="en-US" w:eastAsia="zh-CN" w:bidi="ar-SA"/>
        </w:rPr>
        <w:t>l</w:t>
      </w:r>
      <w:r>
        <w:rPr>
          <w:rFonts w:hint="eastAsia" w:ascii="仿宋_GB2312" w:hAnsi="宋体" w:eastAsia="仿宋_GB2312"/>
          <w:color w:val="000000"/>
          <w:sz w:val="24"/>
          <w:lang w:eastAsia="zh-CN"/>
        </w:rPr>
        <w:t xml:space="preserve">级、 </w:t>
      </w:r>
      <w:r>
        <w:rPr>
          <w:rFonts w:hint="eastAsia" w:ascii="Times New Roman" w:hAnsi="Times New Roman" w:eastAsia="宋体" w:cs="Times New Roman"/>
          <w:snapToGrid/>
          <w:color w:val="000000"/>
          <w:kern w:val="2"/>
          <w:sz w:val="24"/>
          <w:szCs w:val="24"/>
          <w:lang w:val="en-US" w:eastAsia="zh-CN" w:bidi="ar-SA"/>
        </w:rPr>
        <w:t>II</w:t>
      </w:r>
      <w:r>
        <w:rPr>
          <w:rFonts w:hint="eastAsia" w:ascii="仿宋_GB2312" w:hAnsi="宋体" w:eastAsia="仿宋_GB2312"/>
          <w:color w:val="000000"/>
          <w:sz w:val="24"/>
          <w:lang w:eastAsia="zh-CN"/>
        </w:rPr>
        <w:t>级、</w:t>
      </w:r>
      <w:r>
        <w:rPr>
          <w:rFonts w:hint="eastAsia" w:ascii="Times New Roman" w:hAnsi="Times New Roman" w:eastAsia="宋体" w:cs="Times New Roman"/>
          <w:snapToGrid/>
          <w:color w:val="000000"/>
          <w:kern w:val="2"/>
          <w:sz w:val="24"/>
          <w:szCs w:val="24"/>
          <w:lang w:val="en-US" w:eastAsia="zh-CN" w:bidi="ar-SA"/>
        </w:rPr>
        <w:t>III</w:t>
      </w:r>
      <w:r>
        <w:rPr>
          <w:rFonts w:hint="eastAsia" w:ascii="仿宋_GB2312" w:hAnsi="宋体" w:eastAsia="仿宋_GB2312"/>
          <w:color w:val="000000"/>
          <w:sz w:val="24"/>
          <w:lang w:eastAsia="zh-CN"/>
        </w:rPr>
        <w:t>级、</w:t>
      </w:r>
      <w:r>
        <w:rPr>
          <w:rFonts w:hint="eastAsia" w:ascii="楷体_GB2312" w:hAnsi="宋体" w:eastAsia="楷体_GB2312"/>
          <w:bCs/>
          <w:color w:val="000000"/>
          <w:sz w:val="24"/>
        </w:rPr>
        <w:t>IV</w:t>
      </w:r>
      <w:r>
        <w:rPr>
          <w:rFonts w:hint="eastAsia" w:ascii="仿宋_GB2312" w:hAnsi="宋体" w:eastAsia="仿宋_GB2312"/>
          <w:color w:val="000000"/>
          <w:sz w:val="24"/>
          <w:lang w:eastAsia="zh-CN"/>
        </w:rPr>
        <w:t>级。</w:t>
      </w:r>
    </w:p>
    <w:p w14:paraId="33592303">
      <w:pPr>
        <w:spacing w:line="360" w:lineRule="auto"/>
        <w:ind w:firstLine="480" w:firstLineChars="200"/>
        <w:rPr>
          <w:rFonts w:ascii="仿宋_GB2312" w:hAnsi="宋体" w:eastAsia="仿宋_GB2312"/>
          <w:color w:val="000000"/>
          <w:sz w:val="24"/>
          <w:lang w:eastAsia="zh-CN"/>
        </w:rPr>
      </w:pPr>
      <w:r>
        <w:rPr>
          <w:rFonts w:hint="eastAsia" w:ascii="仿宋_GB2312" w:hAnsi="宋体" w:eastAsia="仿宋_GB2312"/>
          <w:color w:val="000000"/>
          <w:sz w:val="24"/>
          <w:lang w:eastAsia="zh-CN"/>
        </w:rPr>
        <w:t>6.实训（验）项目的设置应与该课程的教学大纲及专业的培养目标相符。</w:t>
      </w:r>
    </w:p>
    <w:p w14:paraId="2537C6CF">
      <w:pPr>
        <w:spacing w:line="360" w:lineRule="auto"/>
        <w:ind w:firstLine="480" w:firstLineChars="200"/>
        <w:rPr>
          <w:rFonts w:ascii="仿宋_GB2312" w:hAnsi="宋体" w:eastAsia="仿宋_GB2312"/>
          <w:color w:val="000000"/>
          <w:sz w:val="24"/>
          <w:lang w:eastAsia="zh-CN"/>
        </w:rPr>
      </w:pPr>
      <w:r>
        <w:rPr>
          <w:rFonts w:hint="eastAsia" w:ascii="仿宋_GB2312" w:hAnsi="宋体" w:eastAsia="仿宋_GB2312"/>
          <w:color w:val="000000"/>
          <w:sz w:val="24"/>
          <w:lang w:eastAsia="zh-CN"/>
        </w:rPr>
        <w:t>7.实训（验）项目性质分为验证、综合性、设计性三种类型。</w:t>
      </w:r>
    </w:p>
    <w:p w14:paraId="5DB2CE8A">
      <w:pPr>
        <w:spacing w:line="360" w:lineRule="auto"/>
        <w:ind w:firstLine="480" w:firstLineChars="200"/>
        <w:rPr>
          <w:rFonts w:ascii="仿宋_GB2312" w:hAnsi="宋体" w:eastAsia="仿宋_GB2312"/>
          <w:color w:val="000000"/>
          <w:sz w:val="24"/>
          <w:lang w:eastAsia="zh-CN"/>
        </w:rPr>
      </w:pPr>
      <w:r>
        <w:rPr>
          <w:rFonts w:hint="eastAsia" w:ascii="仿宋_GB2312" w:hAnsi="宋体" w:eastAsia="仿宋_GB2312"/>
          <w:color w:val="000000"/>
          <w:sz w:val="24"/>
          <w:lang w:eastAsia="zh-CN"/>
        </w:rPr>
        <w:t>8.每门实验课程中综合性、设计性实验项目要占一定的比例。</w:t>
      </w:r>
    </w:p>
    <w:p w14:paraId="319538BC">
      <w:pPr>
        <w:spacing w:line="360" w:lineRule="auto"/>
        <w:ind w:firstLine="480" w:firstLineChars="200"/>
        <w:rPr>
          <w:rFonts w:ascii="仿宋_GB2312" w:hAnsi="宋体" w:eastAsia="仿宋_GB2312"/>
          <w:color w:val="000000"/>
          <w:sz w:val="24"/>
          <w:lang w:eastAsia="zh-CN"/>
        </w:rPr>
      </w:pPr>
      <w:r>
        <w:rPr>
          <w:rFonts w:hint="eastAsia" w:ascii="仿宋_GB2312" w:hAnsi="宋体" w:eastAsia="仿宋_GB2312"/>
          <w:color w:val="000000"/>
          <w:sz w:val="24"/>
          <w:lang w:eastAsia="zh-CN"/>
        </w:rPr>
        <w:t>9.在满足教学大纲的基础上，可以适当增加自主选修实验项目。</w:t>
      </w:r>
    </w:p>
    <w:p w14:paraId="63D70B3B">
      <w:pPr>
        <w:spacing w:line="360" w:lineRule="auto"/>
        <w:ind w:firstLine="480" w:firstLineChars="200"/>
        <w:rPr>
          <w:rFonts w:ascii="仿宋_GB2312" w:eastAsia="仿宋_GB2312"/>
          <w:color w:val="000000"/>
          <w:sz w:val="24"/>
          <w:lang w:eastAsia="zh-CN"/>
        </w:rPr>
      </w:pPr>
      <w:r>
        <w:rPr>
          <w:rFonts w:hint="eastAsia" w:ascii="仿宋_GB2312" w:hAnsi="华文仿宋" w:eastAsia="仿宋_GB2312"/>
          <w:color w:val="000000"/>
          <w:sz w:val="24"/>
          <w:lang w:eastAsia="zh-CN"/>
        </w:rPr>
        <w:t>10.</w:t>
      </w:r>
      <w:r>
        <w:rPr>
          <w:rFonts w:hint="eastAsia" w:ascii="仿宋_GB2312" w:eastAsia="仿宋_GB2312"/>
          <w:color w:val="000000"/>
          <w:sz w:val="24"/>
          <w:lang w:eastAsia="zh-CN"/>
        </w:rPr>
        <w:t>院部应提交的资料：建设项目申请书，相关人才培养方案、大纲及建设方案。</w:t>
      </w:r>
    </w:p>
    <w:p w14:paraId="1BA932E5">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11.项目编号为学院项目建设审批文件中该项目的编号。</w:t>
      </w:r>
    </w:p>
    <w:p w14:paraId="4F004DCB">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12.同一单位有多个申请项目时，应同时项目汇总表。</w:t>
      </w:r>
    </w:p>
    <w:p w14:paraId="58C22295">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13.表中仪器设备序号填写新增仪器设备清单中的序号。</w:t>
      </w:r>
    </w:p>
    <w:p w14:paraId="5E947554">
      <w:pPr>
        <w:spacing w:line="360" w:lineRule="auto"/>
        <w:ind w:firstLine="480" w:firstLineChars="200"/>
        <w:rPr>
          <w:rFonts w:hint="eastAsia" w:ascii="仿宋_GB2312" w:hAnsi="宋体" w:eastAsia="仿宋_GB2312"/>
          <w:color w:val="000000"/>
          <w:sz w:val="24"/>
          <w:lang w:eastAsia="zh-CN"/>
        </w:rPr>
      </w:pPr>
      <w:r>
        <w:rPr>
          <w:rFonts w:hint="eastAsia" w:ascii="仿宋_GB2312" w:hAnsi="宋体" w:eastAsia="仿宋_GB2312"/>
          <w:color w:val="000000"/>
          <w:sz w:val="24"/>
          <w:lang w:eastAsia="zh-CN"/>
        </w:rPr>
        <w:t>14.实训（验）室建设配置的单台/套仪器设备超过50万元的，须附大型仪器设备购置综合评议表。</w:t>
      </w:r>
    </w:p>
    <w:p w14:paraId="4AD958F9">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w:t>
      </w:r>
      <w:r>
        <w:rPr>
          <w:rFonts w:hint="eastAsia" w:ascii="仿宋_GB2312" w:eastAsia="仿宋_GB2312"/>
          <w:color w:val="000000"/>
          <w:sz w:val="24"/>
          <w:lang w:val="en-US" w:eastAsia="zh-CN"/>
        </w:rPr>
        <w:t>5</w:t>
      </w:r>
      <w:r>
        <w:rPr>
          <w:rFonts w:hint="eastAsia" w:ascii="仿宋_GB2312" w:eastAsia="仿宋_GB2312"/>
          <w:color w:val="000000"/>
          <w:sz w:val="24"/>
          <w:lang w:eastAsia="zh-CN"/>
        </w:rPr>
        <w:t>.本表空格不够，可自行扩页。</w:t>
      </w:r>
    </w:p>
    <w:p w14:paraId="090B53DB">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w:t>
      </w:r>
      <w:r>
        <w:rPr>
          <w:rFonts w:hint="eastAsia" w:ascii="仿宋_GB2312" w:eastAsia="仿宋_GB2312"/>
          <w:color w:val="000000"/>
          <w:sz w:val="24"/>
          <w:lang w:val="en-US" w:eastAsia="zh-CN"/>
        </w:rPr>
        <w:t>6</w:t>
      </w:r>
      <w:r>
        <w:rPr>
          <w:rFonts w:hint="eastAsia" w:ascii="仿宋_GB2312" w:eastAsia="仿宋_GB2312"/>
          <w:color w:val="000000"/>
          <w:sz w:val="24"/>
          <w:lang w:eastAsia="zh-CN"/>
        </w:rPr>
        <w:t>.建设进度</w:t>
      </w:r>
      <w:r>
        <w:rPr>
          <w:rFonts w:hint="eastAsia" w:ascii="仿宋_GB2312" w:eastAsia="仿宋_GB2312"/>
          <w:color w:val="000000"/>
          <w:sz w:val="24"/>
          <w:lang w:val="en-US" w:eastAsia="zh-CN"/>
        </w:rPr>
        <w:t>:</w:t>
      </w:r>
      <w:r>
        <w:rPr>
          <w:rFonts w:hint="eastAsia" w:ascii="仿宋_GB2312" w:eastAsia="仿宋_GB2312"/>
          <w:color w:val="000000"/>
          <w:sz w:val="24"/>
          <w:lang w:eastAsia="zh-CN"/>
        </w:rPr>
        <w:t>日期填报格式要求××××- ××- ××，例</w:t>
      </w:r>
      <w:r>
        <w:rPr>
          <w:rFonts w:hint="eastAsia" w:ascii="仿宋_GB2312" w:eastAsia="仿宋_GB2312"/>
          <w:color w:val="000000"/>
          <w:sz w:val="24"/>
          <w:lang w:val="en-US" w:eastAsia="zh-CN"/>
        </w:rPr>
        <w:t>:</w:t>
      </w:r>
      <w:r>
        <w:rPr>
          <w:rFonts w:hint="eastAsia" w:ascii="仿宋_GB2312" w:eastAsia="仿宋_GB2312"/>
          <w:color w:val="000000"/>
          <w:sz w:val="24"/>
          <w:lang w:eastAsia="zh-CN"/>
        </w:rPr>
        <w:t>“2024年01月01日”。</w:t>
      </w:r>
    </w:p>
    <w:p w14:paraId="7586AB0A">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w:t>
      </w:r>
      <w:r>
        <w:rPr>
          <w:rFonts w:hint="eastAsia" w:ascii="仿宋_GB2312" w:eastAsia="仿宋_GB2312"/>
          <w:color w:val="000000"/>
          <w:sz w:val="24"/>
          <w:lang w:val="en-US" w:eastAsia="zh-CN"/>
        </w:rPr>
        <w:t>7</w:t>
      </w:r>
      <w:r>
        <w:rPr>
          <w:rFonts w:hint="eastAsia" w:ascii="仿宋_GB2312" w:eastAsia="仿宋_GB2312"/>
          <w:color w:val="000000"/>
          <w:sz w:val="24"/>
          <w:lang w:eastAsia="zh-CN"/>
        </w:rPr>
        <w:t>.项目论证要真实，论证材料完整。对于虚假论证项目，将“一票否决”。</w:t>
      </w:r>
    </w:p>
    <w:p w14:paraId="20DF5959">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w:t>
      </w:r>
      <w:r>
        <w:rPr>
          <w:rFonts w:hint="eastAsia" w:ascii="仿宋_GB2312" w:eastAsia="仿宋_GB2312"/>
          <w:color w:val="000000"/>
          <w:sz w:val="24"/>
          <w:lang w:val="en-US" w:eastAsia="zh-CN"/>
        </w:rPr>
        <w:t>8</w:t>
      </w:r>
      <w:r>
        <w:rPr>
          <w:rFonts w:hint="eastAsia" w:ascii="仿宋_GB2312" w:eastAsia="仿宋_GB2312"/>
          <w:color w:val="000000"/>
          <w:sz w:val="24"/>
          <w:lang w:eastAsia="zh-CN"/>
        </w:rPr>
        <w:t>.职能部门审核：职能部门审核栏，必须请相关职能部门提出审核意见。</w:t>
      </w:r>
    </w:p>
    <w:p w14:paraId="02DDA2B1">
      <w:pPr>
        <w:spacing w:line="360" w:lineRule="auto"/>
        <w:ind w:firstLine="480" w:firstLineChars="200"/>
        <w:rPr>
          <w:rFonts w:ascii="仿宋_GB2312" w:eastAsia="仿宋_GB2312"/>
          <w:color w:val="000000"/>
          <w:sz w:val="24"/>
          <w:lang w:eastAsia="zh-CN"/>
        </w:rPr>
      </w:pPr>
      <w:r>
        <w:rPr>
          <w:rFonts w:hint="eastAsia" w:ascii="仿宋_GB2312" w:eastAsia="仿宋_GB2312"/>
          <w:color w:val="000000"/>
          <w:sz w:val="24"/>
          <w:lang w:eastAsia="zh-CN"/>
        </w:rPr>
        <w:t>1</w:t>
      </w:r>
      <w:r>
        <w:rPr>
          <w:rFonts w:hint="eastAsia" w:ascii="仿宋_GB2312" w:eastAsia="仿宋_GB2312"/>
          <w:color w:val="000000"/>
          <w:sz w:val="24"/>
          <w:lang w:val="en-US" w:eastAsia="zh-CN"/>
        </w:rPr>
        <w:t>9</w:t>
      </w:r>
      <w:r>
        <w:rPr>
          <w:rFonts w:hint="eastAsia" w:ascii="仿宋_GB2312" w:eastAsia="仿宋_GB2312"/>
          <w:color w:val="000000"/>
          <w:sz w:val="24"/>
          <w:lang w:eastAsia="zh-CN"/>
        </w:rPr>
        <w:t>.申报书内容的填写必须真实可靠，表述明确，填报单位对其内容负责。对于实训（验）室地点不明确、填写内容不清、格式不规范、材料完整的申报项目，不予受理。</w:t>
      </w:r>
    </w:p>
    <w:p w14:paraId="43587DC5">
      <w:pPr>
        <w:spacing w:line="220" w:lineRule="auto"/>
        <w:ind w:firstLine="560"/>
        <w:rPr>
          <w:color w:val="000000"/>
          <w:sz w:val="28"/>
          <w:szCs w:val="28"/>
          <w:lang w:eastAsia="zh-CN"/>
        </w:rPr>
        <w:sectPr>
          <w:footerReference r:id="rId6" w:type="default"/>
          <w:pgSz w:w="11907" w:h="16839"/>
          <w:pgMar w:top="1337" w:right="1330" w:bottom="974" w:left="1427" w:header="0" w:footer="774" w:gutter="0"/>
          <w:pgNumType w:fmt="decimal" w:start="1"/>
          <w:cols w:space="720" w:num="1"/>
        </w:sectPr>
      </w:pPr>
    </w:p>
    <w:tbl>
      <w:tblPr>
        <w:tblStyle w:val="7"/>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1081"/>
        <w:gridCol w:w="1439"/>
        <w:gridCol w:w="37"/>
        <w:gridCol w:w="3729"/>
        <w:gridCol w:w="49"/>
        <w:gridCol w:w="546"/>
        <w:gridCol w:w="639"/>
        <w:gridCol w:w="855"/>
        <w:gridCol w:w="836"/>
      </w:tblGrid>
      <w:tr w14:paraId="664A90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1605" w:type="pct"/>
            <w:gridSpan w:val="3"/>
            <w:noWrap w:val="0"/>
            <w:vAlign w:val="center"/>
          </w:tcPr>
          <w:p w14:paraId="26E6305E">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楷体_GB2312" w:hAnsi="宋体" w:eastAsia="楷体_GB2312"/>
                <w:bCs/>
                <w:color w:val="000000"/>
                <w:sz w:val="24"/>
              </w:rPr>
            </w:pPr>
            <w:r>
              <w:rPr>
                <w:rFonts w:hint="eastAsia" w:ascii="楷体_GB2312" w:hAnsi="宋体" w:eastAsia="楷体_GB2312"/>
                <w:color w:val="000000"/>
                <w:sz w:val="24"/>
                <w:lang w:eastAsia="zh-CN"/>
              </w:rPr>
              <w:br w:type="page"/>
            </w:r>
            <w:r>
              <w:rPr>
                <w:rFonts w:hint="eastAsia" w:ascii="楷体_GB2312" w:hAnsi="宋体" w:eastAsia="楷体_GB2312"/>
                <w:bCs/>
                <w:color w:val="000000"/>
                <w:sz w:val="24"/>
                <w:lang w:eastAsia="zh-CN"/>
              </w:rPr>
              <w:t>实训（验）室</w:t>
            </w:r>
            <w:r>
              <w:rPr>
                <w:rFonts w:hint="eastAsia" w:ascii="楷体_GB2312" w:hAnsi="宋体" w:eastAsia="楷体_GB2312"/>
                <w:bCs/>
                <w:color w:val="000000"/>
                <w:sz w:val="24"/>
              </w:rPr>
              <w:t>名称</w:t>
            </w:r>
          </w:p>
        </w:tc>
        <w:tc>
          <w:tcPr>
            <w:tcW w:w="3394" w:type="pct"/>
            <w:gridSpan w:val="7"/>
            <w:noWrap w:val="0"/>
            <w:vAlign w:val="center"/>
          </w:tcPr>
          <w:p w14:paraId="20B33093">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ascii="楷体_GB2312" w:hAnsi="宋体" w:eastAsia="楷体_GB2312"/>
                <w:color w:val="000000"/>
                <w:sz w:val="24"/>
                <w:lang w:val="en-US" w:eastAsia="zh-CN"/>
              </w:rPr>
            </w:pPr>
            <w:r>
              <w:rPr>
                <w:rFonts w:hint="eastAsia" w:ascii="楷体_GB2312" w:eastAsia="楷体_GB2312"/>
                <w:color w:val="000000"/>
                <w:sz w:val="24"/>
                <w:szCs w:val="24"/>
                <w:u w:val="none"/>
                <w:lang w:val="en-US" w:eastAsia="zh-CN"/>
              </w:rPr>
              <w:t>人工智能开发基础实训室</w:t>
            </w:r>
          </w:p>
        </w:tc>
      </w:tr>
      <w:tr w14:paraId="1F4F0A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1605" w:type="pct"/>
            <w:gridSpan w:val="3"/>
            <w:noWrap w:val="0"/>
            <w:vAlign w:val="center"/>
          </w:tcPr>
          <w:p w14:paraId="790CFCE3">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楷体_GB2312" w:hAnsi="宋体" w:eastAsia="楷体_GB2312"/>
                <w:bCs/>
                <w:color w:val="000000"/>
                <w:sz w:val="24"/>
              </w:rPr>
            </w:pPr>
            <w:r>
              <w:rPr>
                <w:rFonts w:hint="eastAsia" w:ascii="楷体_GB2312" w:hAnsi="宋体" w:eastAsia="楷体_GB2312"/>
                <w:bCs/>
                <w:color w:val="000000"/>
                <w:sz w:val="24"/>
              </w:rPr>
              <w:t>项目名称</w:t>
            </w:r>
          </w:p>
        </w:tc>
        <w:tc>
          <w:tcPr>
            <w:tcW w:w="3394" w:type="pct"/>
            <w:gridSpan w:val="7"/>
            <w:noWrap w:val="0"/>
            <w:vAlign w:val="center"/>
          </w:tcPr>
          <w:p w14:paraId="7FB86806">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楷体_GB2312" w:hAnsi="宋体" w:eastAsia="楷体_GB2312"/>
                <w:bCs/>
                <w:color w:val="000000"/>
                <w:sz w:val="24"/>
                <w:lang w:val="en-US" w:eastAsia="zh-CN"/>
              </w:rPr>
            </w:pPr>
            <w:r>
              <w:rPr>
                <w:rFonts w:hint="eastAsia" w:ascii="楷体_GB2312" w:hAnsi="宋体" w:eastAsia="楷体_GB2312"/>
                <w:bCs/>
                <w:color w:val="000000"/>
                <w:sz w:val="24"/>
                <w:lang w:eastAsia="zh-CN"/>
              </w:rPr>
              <w:t>信息工程学院人工智能实训室建设</w:t>
            </w:r>
          </w:p>
        </w:tc>
      </w:tr>
      <w:tr w14:paraId="34845F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1605" w:type="pct"/>
            <w:gridSpan w:val="3"/>
            <w:tcBorders>
              <w:right w:val="single" w:color="auto" w:sz="4" w:space="0"/>
            </w:tcBorders>
            <w:noWrap w:val="0"/>
            <w:vAlign w:val="center"/>
          </w:tcPr>
          <w:p w14:paraId="4D805CF5">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楷体_GB2312" w:hAnsi="宋体" w:eastAsia="楷体_GB2312"/>
                <w:bCs/>
                <w:color w:val="000000"/>
                <w:sz w:val="24"/>
              </w:rPr>
            </w:pPr>
            <w:r>
              <w:rPr>
                <w:rFonts w:hint="eastAsia" w:ascii="楷体_GB2312" w:hAnsi="宋体" w:eastAsia="楷体_GB2312"/>
                <w:bCs/>
                <w:color w:val="000000"/>
                <w:sz w:val="24"/>
                <w:lang w:eastAsia="zh-CN"/>
              </w:rPr>
              <w:t>实训（验）室</w:t>
            </w:r>
            <w:r>
              <w:rPr>
                <w:rFonts w:hint="eastAsia" w:ascii="楷体_GB2312" w:hAnsi="宋体" w:eastAsia="楷体_GB2312"/>
                <w:bCs/>
                <w:color w:val="000000"/>
                <w:sz w:val="24"/>
              </w:rPr>
              <w:t>类别</w:t>
            </w:r>
          </w:p>
        </w:tc>
        <w:tc>
          <w:tcPr>
            <w:tcW w:w="3394" w:type="pct"/>
            <w:gridSpan w:val="7"/>
            <w:tcBorders>
              <w:left w:val="single" w:color="auto" w:sz="4" w:space="0"/>
            </w:tcBorders>
            <w:noWrap w:val="0"/>
            <w:vAlign w:val="center"/>
          </w:tcPr>
          <w:p w14:paraId="37D8BA2C">
            <w:pPr>
              <w:keepNext w:val="0"/>
              <w:keepLines w:val="0"/>
              <w:pageBreakBefore w:val="0"/>
              <w:widowControl w:val="0"/>
              <w:kinsoku w:val="0"/>
              <w:wordWrap/>
              <w:overflowPunct/>
              <w:topLinePunct w:val="0"/>
              <w:autoSpaceDE w:val="0"/>
              <w:autoSpaceDN w:val="0"/>
              <w:bidi w:val="0"/>
              <w:adjustRightInd w:val="0"/>
              <w:snapToGrid w:val="0"/>
              <w:ind w:firstLine="120" w:firstLineChars="50"/>
              <w:textAlignment w:val="baseline"/>
              <w:rPr>
                <w:rFonts w:ascii="楷体_GB2312" w:hAnsi="宋体" w:eastAsia="楷体_GB2312"/>
                <w:bCs/>
                <w:color w:val="000000"/>
                <w:sz w:val="24"/>
              </w:rPr>
            </w:pPr>
            <w:r>
              <w:rPr>
                <w:rFonts w:hint="eastAsia" w:ascii="楷体_GB2312" w:hAnsi="宋体" w:eastAsia="楷体_GB2312"/>
                <w:bCs/>
                <w:color w:val="000000"/>
                <w:sz w:val="24"/>
              </w:rPr>
              <w:t xml:space="preserve">基础 ( </w:t>
            </w:r>
            <w:r>
              <w:rPr>
                <w:rFonts w:hint="eastAsia" w:ascii="楷体" w:hAnsi="楷体" w:eastAsia="楷体"/>
                <w:bCs/>
                <w:color w:val="000000"/>
                <w:sz w:val="24"/>
              </w:rPr>
              <w:t xml:space="preserve"> </w:t>
            </w:r>
            <w:r>
              <w:rPr>
                <w:rFonts w:ascii="楷体" w:hAnsi="楷体" w:eastAsia="楷体"/>
                <w:bCs/>
                <w:color w:val="000000"/>
                <w:sz w:val="24"/>
              </w:rPr>
              <w:t xml:space="preserve"> </w:t>
            </w:r>
            <w:r>
              <w:rPr>
                <w:rFonts w:hint="eastAsia" w:ascii="楷体_GB2312" w:hAnsi="宋体" w:eastAsia="楷体_GB2312"/>
                <w:bCs/>
                <w:color w:val="000000"/>
                <w:sz w:val="24"/>
              </w:rPr>
              <w:t xml:space="preserve"> )    技术基础(    )      专业( </w:t>
            </w:r>
            <w:r>
              <w:rPr>
                <w:rFonts w:hint="eastAsia" w:ascii="楷体_GB2312" w:hAnsi="宋体" w:eastAsia="楷体_GB2312"/>
                <w:bCs/>
                <w:color w:val="000000"/>
                <w:sz w:val="24"/>
                <w:lang w:val="en-US" w:eastAsia="zh-CN"/>
              </w:rPr>
              <w:t>√</w:t>
            </w:r>
            <w:r>
              <w:rPr>
                <w:rFonts w:hint="eastAsia" w:ascii="楷体_GB2312" w:hAnsi="宋体" w:eastAsia="楷体_GB2312"/>
                <w:bCs/>
                <w:color w:val="000000"/>
                <w:sz w:val="24"/>
              </w:rPr>
              <w:t xml:space="preserve"> )</w:t>
            </w:r>
          </w:p>
        </w:tc>
      </w:tr>
      <w:tr w14:paraId="1720FC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1605" w:type="pct"/>
            <w:gridSpan w:val="3"/>
            <w:tcBorders>
              <w:right w:val="single" w:color="auto" w:sz="4" w:space="0"/>
            </w:tcBorders>
            <w:noWrap w:val="0"/>
            <w:vAlign w:val="center"/>
          </w:tcPr>
          <w:p w14:paraId="004D0F1A">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楷体_GB2312" w:hAnsi="宋体" w:eastAsia="楷体_GB2312"/>
                <w:color w:val="000000"/>
                <w:sz w:val="24"/>
              </w:rPr>
            </w:pPr>
            <w:r>
              <w:rPr>
                <w:rFonts w:hint="eastAsia" w:ascii="楷体_GB2312" w:hAnsi="宋体" w:eastAsia="楷体_GB2312"/>
                <w:color w:val="000000"/>
                <w:sz w:val="24"/>
              </w:rPr>
              <w:t>项目性质</w:t>
            </w:r>
          </w:p>
        </w:tc>
        <w:tc>
          <w:tcPr>
            <w:tcW w:w="3394" w:type="pct"/>
            <w:gridSpan w:val="7"/>
            <w:tcBorders>
              <w:left w:val="single" w:color="auto" w:sz="4" w:space="0"/>
            </w:tcBorders>
            <w:noWrap w:val="0"/>
            <w:vAlign w:val="center"/>
          </w:tcPr>
          <w:p w14:paraId="7C63F924">
            <w:pPr>
              <w:keepNext w:val="0"/>
              <w:keepLines w:val="0"/>
              <w:pageBreakBefore w:val="0"/>
              <w:widowControl w:val="0"/>
              <w:kinsoku w:val="0"/>
              <w:wordWrap/>
              <w:overflowPunct/>
              <w:topLinePunct w:val="0"/>
              <w:autoSpaceDE w:val="0"/>
              <w:autoSpaceDN w:val="0"/>
              <w:bidi w:val="0"/>
              <w:adjustRightInd w:val="0"/>
              <w:snapToGrid w:val="0"/>
              <w:ind w:firstLine="120" w:firstLineChars="50"/>
              <w:textAlignment w:val="baseline"/>
              <w:rPr>
                <w:rFonts w:ascii="楷体_GB2312" w:hAnsi="宋体" w:eastAsia="楷体_GB2312"/>
                <w:color w:val="000000"/>
                <w:sz w:val="24"/>
                <w:lang w:eastAsia="zh-CN"/>
              </w:rPr>
            </w:pPr>
            <w:r>
              <w:rPr>
                <w:rFonts w:hint="eastAsia" w:ascii="仿宋_GB2312" w:eastAsia="仿宋_GB2312"/>
                <w:color w:val="000000"/>
                <w:sz w:val="24"/>
                <w:lang w:eastAsia="zh-CN"/>
              </w:rPr>
              <w:t>新建</w:t>
            </w:r>
            <w:r>
              <w:rPr>
                <w:rFonts w:hint="eastAsia" w:ascii="楷体_GB2312" w:hAnsi="宋体" w:eastAsia="楷体_GB2312"/>
                <w:bCs/>
                <w:color w:val="000000"/>
                <w:sz w:val="24"/>
                <w:lang w:eastAsia="zh-CN"/>
              </w:rPr>
              <w:t xml:space="preserve">( </w:t>
            </w:r>
            <w:r>
              <w:rPr>
                <w:rFonts w:hint="eastAsia" w:ascii="楷体_GB2312" w:hAnsi="宋体" w:eastAsia="楷体_GB2312"/>
                <w:bCs/>
                <w:color w:val="000000"/>
                <w:sz w:val="24"/>
                <w:lang w:val="en-US" w:eastAsia="zh-CN"/>
              </w:rPr>
              <w:t>√</w:t>
            </w:r>
            <w:r>
              <w:rPr>
                <w:rFonts w:hint="eastAsia" w:ascii="楷体_GB2312" w:hAnsi="宋体" w:eastAsia="楷体_GB2312"/>
                <w:bCs/>
                <w:color w:val="000000"/>
                <w:sz w:val="24"/>
                <w:lang w:eastAsia="zh-CN"/>
              </w:rPr>
              <w:t xml:space="preserve"> )</w:t>
            </w:r>
            <w:r>
              <w:rPr>
                <w:rFonts w:hint="eastAsia" w:ascii="仿宋_GB2312" w:eastAsia="仿宋_GB2312"/>
                <w:color w:val="000000"/>
                <w:sz w:val="24"/>
                <w:lang w:eastAsia="zh-CN"/>
              </w:rPr>
              <w:t>、改建</w:t>
            </w:r>
            <w:r>
              <w:rPr>
                <w:rFonts w:hint="eastAsia" w:ascii="楷体_GB2312" w:hAnsi="宋体" w:eastAsia="楷体_GB2312"/>
                <w:bCs/>
                <w:color w:val="000000"/>
                <w:sz w:val="24"/>
                <w:lang w:eastAsia="zh-CN"/>
              </w:rPr>
              <w:t xml:space="preserve">( </w:t>
            </w:r>
            <w:r>
              <w:rPr>
                <w:rFonts w:hint="eastAsia" w:ascii="楷体" w:hAnsi="楷体" w:eastAsia="楷体"/>
                <w:bCs/>
                <w:color w:val="000000"/>
                <w:sz w:val="24"/>
                <w:lang w:eastAsia="zh-CN"/>
              </w:rPr>
              <w:t xml:space="preserve"> </w:t>
            </w:r>
            <w:r>
              <w:rPr>
                <w:rFonts w:ascii="楷体" w:hAnsi="楷体" w:eastAsia="楷体"/>
                <w:bCs/>
                <w:color w:val="000000"/>
                <w:sz w:val="24"/>
                <w:lang w:eastAsia="zh-CN"/>
              </w:rPr>
              <w:t xml:space="preserve"> </w:t>
            </w:r>
            <w:r>
              <w:rPr>
                <w:rFonts w:hint="eastAsia" w:ascii="楷体_GB2312" w:hAnsi="宋体" w:eastAsia="楷体_GB2312"/>
                <w:bCs/>
                <w:color w:val="000000"/>
                <w:sz w:val="24"/>
                <w:lang w:eastAsia="zh-CN"/>
              </w:rPr>
              <w:t xml:space="preserve"> )</w:t>
            </w:r>
            <w:r>
              <w:rPr>
                <w:rFonts w:hint="eastAsia" w:ascii="仿宋_GB2312" w:eastAsia="仿宋_GB2312"/>
                <w:color w:val="000000"/>
                <w:sz w:val="24"/>
                <w:lang w:eastAsia="zh-CN"/>
              </w:rPr>
              <w:t>、扩建</w:t>
            </w:r>
            <w:r>
              <w:rPr>
                <w:rFonts w:hint="eastAsia" w:ascii="楷体_GB2312" w:hAnsi="宋体" w:eastAsia="楷体_GB2312"/>
                <w:bCs/>
                <w:color w:val="000000"/>
                <w:sz w:val="24"/>
                <w:lang w:eastAsia="zh-CN"/>
              </w:rPr>
              <w:t xml:space="preserve">( </w:t>
            </w:r>
            <w:r>
              <w:rPr>
                <w:rFonts w:hint="eastAsia" w:ascii="楷体" w:hAnsi="楷体" w:eastAsia="楷体"/>
                <w:bCs/>
                <w:color w:val="000000"/>
                <w:sz w:val="24"/>
                <w:lang w:eastAsia="zh-CN"/>
              </w:rPr>
              <w:t xml:space="preserve"> </w:t>
            </w:r>
            <w:r>
              <w:rPr>
                <w:rFonts w:ascii="楷体" w:hAnsi="楷体" w:eastAsia="楷体"/>
                <w:bCs/>
                <w:color w:val="000000"/>
                <w:sz w:val="24"/>
                <w:lang w:eastAsia="zh-CN"/>
              </w:rPr>
              <w:t xml:space="preserve"> </w:t>
            </w:r>
            <w:r>
              <w:rPr>
                <w:rFonts w:hint="eastAsia" w:ascii="楷体_GB2312" w:hAnsi="宋体" w:eastAsia="楷体_GB2312"/>
                <w:bCs/>
                <w:color w:val="000000"/>
                <w:sz w:val="24"/>
                <w:lang w:eastAsia="zh-CN"/>
              </w:rPr>
              <w:t xml:space="preserve"> )</w:t>
            </w:r>
            <w:r>
              <w:rPr>
                <w:rFonts w:hint="eastAsia" w:ascii="仿宋_GB2312" w:eastAsia="仿宋_GB2312"/>
                <w:color w:val="000000"/>
                <w:sz w:val="24"/>
                <w:lang w:eastAsia="zh-CN"/>
              </w:rPr>
              <w:t>、维修</w:t>
            </w:r>
            <w:r>
              <w:rPr>
                <w:rFonts w:hint="eastAsia" w:ascii="楷体_GB2312" w:hAnsi="宋体" w:eastAsia="楷体_GB2312"/>
                <w:bCs/>
                <w:color w:val="000000"/>
                <w:sz w:val="24"/>
                <w:lang w:eastAsia="zh-CN"/>
              </w:rPr>
              <w:t xml:space="preserve">( </w:t>
            </w:r>
            <w:r>
              <w:rPr>
                <w:rFonts w:hint="eastAsia" w:ascii="楷体" w:hAnsi="楷体" w:eastAsia="楷体"/>
                <w:bCs/>
                <w:color w:val="000000"/>
                <w:sz w:val="24"/>
                <w:lang w:eastAsia="zh-CN"/>
              </w:rPr>
              <w:t xml:space="preserve"> </w:t>
            </w:r>
            <w:r>
              <w:rPr>
                <w:rFonts w:ascii="楷体" w:hAnsi="楷体" w:eastAsia="楷体"/>
                <w:bCs/>
                <w:color w:val="000000"/>
                <w:sz w:val="24"/>
                <w:lang w:eastAsia="zh-CN"/>
              </w:rPr>
              <w:t xml:space="preserve"> </w:t>
            </w:r>
            <w:r>
              <w:rPr>
                <w:rFonts w:hint="eastAsia" w:ascii="楷体_GB2312" w:hAnsi="宋体" w:eastAsia="楷体_GB2312"/>
                <w:bCs/>
                <w:color w:val="000000"/>
                <w:sz w:val="24"/>
                <w:lang w:eastAsia="zh-CN"/>
              </w:rPr>
              <w:t xml:space="preserve"> )</w:t>
            </w:r>
            <w:r>
              <w:rPr>
                <w:rFonts w:hint="eastAsia" w:ascii="仿宋_GB2312" w:eastAsia="仿宋_GB2312"/>
                <w:color w:val="000000"/>
                <w:sz w:val="24"/>
                <w:lang w:eastAsia="zh-CN"/>
              </w:rPr>
              <w:t>、机房</w:t>
            </w:r>
            <w:r>
              <w:rPr>
                <w:rFonts w:hint="eastAsia" w:ascii="楷体_GB2312" w:hAnsi="宋体" w:eastAsia="楷体_GB2312"/>
                <w:bCs/>
                <w:color w:val="000000"/>
                <w:sz w:val="24"/>
                <w:lang w:eastAsia="zh-CN"/>
              </w:rPr>
              <w:t xml:space="preserve">( </w:t>
            </w:r>
            <w:r>
              <w:rPr>
                <w:rFonts w:hint="eastAsia" w:ascii="楷体" w:hAnsi="楷体" w:eastAsia="楷体"/>
                <w:bCs/>
                <w:color w:val="000000"/>
                <w:sz w:val="24"/>
                <w:lang w:eastAsia="zh-CN"/>
              </w:rPr>
              <w:t xml:space="preserve"> </w:t>
            </w:r>
            <w:r>
              <w:rPr>
                <w:rFonts w:ascii="楷体" w:hAnsi="楷体" w:eastAsia="楷体"/>
                <w:bCs/>
                <w:color w:val="000000"/>
                <w:sz w:val="24"/>
                <w:lang w:eastAsia="zh-CN"/>
              </w:rPr>
              <w:t xml:space="preserve"> </w:t>
            </w:r>
            <w:r>
              <w:rPr>
                <w:rFonts w:hint="eastAsia" w:ascii="楷体_GB2312" w:hAnsi="宋体" w:eastAsia="楷体_GB2312"/>
                <w:bCs/>
                <w:color w:val="000000"/>
                <w:sz w:val="24"/>
                <w:lang w:eastAsia="zh-CN"/>
              </w:rPr>
              <w:t xml:space="preserve"> )</w:t>
            </w:r>
          </w:p>
        </w:tc>
      </w:tr>
      <w:tr w14:paraId="52A6C1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0" w:hRule="atLeast"/>
        </w:trPr>
        <w:tc>
          <w:tcPr>
            <w:tcW w:w="1605" w:type="pct"/>
            <w:gridSpan w:val="3"/>
            <w:tcBorders>
              <w:right w:val="single" w:color="auto" w:sz="4" w:space="0"/>
            </w:tcBorders>
            <w:noWrap w:val="0"/>
            <w:vAlign w:val="center"/>
          </w:tcPr>
          <w:p w14:paraId="3B9B4BE3">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楷体_GB2312" w:hAnsi="宋体" w:eastAsia="楷体_GB2312"/>
                <w:color w:val="000000"/>
                <w:sz w:val="24"/>
              </w:rPr>
            </w:pPr>
            <w:r>
              <w:rPr>
                <w:rFonts w:hint="eastAsia" w:ascii="楷体_GB2312" w:hAnsi="宋体" w:eastAsia="楷体_GB2312"/>
                <w:color w:val="000000"/>
                <w:sz w:val="24"/>
              </w:rPr>
              <w:t>安全风险评估等级</w:t>
            </w:r>
          </w:p>
        </w:tc>
        <w:tc>
          <w:tcPr>
            <w:tcW w:w="3394" w:type="pct"/>
            <w:gridSpan w:val="7"/>
            <w:tcBorders>
              <w:left w:val="single" w:color="auto" w:sz="4" w:space="0"/>
            </w:tcBorders>
            <w:noWrap w:val="0"/>
            <w:vAlign w:val="center"/>
          </w:tcPr>
          <w:p w14:paraId="6E8E85E2">
            <w:pPr>
              <w:keepNext w:val="0"/>
              <w:keepLines w:val="0"/>
              <w:pageBreakBefore w:val="0"/>
              <w:widowControl w:val="0"/>
              <w:kinsoku w:val="0"/>
              <w:wordWrap/>
              <w:overflowPunct/>
              <w:topLinePunct w:val="0"/>
              <w:autoSpaceDE w:val="0"/>
              <w:autoSpaceDN w:val="0"/>
              <w:bidi w:val="0"/>
              <w:adjustRightInd w:val="0"/>
              <w:snapToGrid w:val="0"/>
              <w:ind w:firstLine="120" w:firstLineChars="50"/>
              <w:textAlignment w:val="baseline"/>
              <w:rPr>
                <w:rFonts w:ascii="楷体_GB2312" w:hAnsi="宋体" w:eastAsia="楷体_GB2312"/>
                <w:bCs/>
                <w:color w:val="000000"/>
                <w:sz w:val="24"/>
              </w:rPr>
            </w:pPr>
            <w:r>
              <w:rPr>
                <w:rFonts w:hint="eastAsia" w:ascii="Times New Roman" w:hAnsi="Times New Roman" w:eastAsia="宋体" w:cs="Times New Roman"/>
                <w:snapToGrid/>
                <w:color w:val="000000"/>
                <w:kern w:val="2"/>
                <w:sz w:val="24"/>
                <w:szCs w:val="24"/>
                <w:lang w:val="en-US" w:eastAsia="zh-CN" w:bidi="ar-SA"/>
              </w:rPr>
              <w:t>l</w:t>
            </w:r>
            <w:r>
              <w:rPr>
                <w:rFonts w:hint="eastAsia" w:ascii="楷体_GB2312" w:hAnsi="宋体" w:eastAsia="楷体_GB2312"/>
                <w:bCs/>
                <w:color w:val="000000"/>
                <w:sz w:val="24"/>
              </w:rPr>
              <w:t>级(</w:t>
            </w:r>
            <w:r>
              <w:rPr>
                <w:rFonts w:hint="eastAsia" w:ascii="楷体" w:hAnsi="楷体" w:eastAsia="楷体"/>
                <w:bCs/>
                <w:color w:val="000000"/>
                <w:sz w:val="24"/>
              </w:rPr>
              <w:t xml:space="preserve">   </w:t>
            </w:r>
            <w:r>
              <w:rPr>
                <w:rFonts w:hint="eastAsia" w:ascii="楷体_GB2312" w:hAnsi="宋体" w:eastAsia="楷体_GB2312"/>
                <w:bCs/>
                <w:color w:val="000000"/>
                <w:sz w:val="24"/>
              </w:rPr>
              <w:t xml:space="preserve">)   </w:t>
            </w:r>
            <w:r>
              <w:rPr>
                <w:rFonts w:hint="eastAsia" w:ascii="Times New Roman" w:hAnsi="Times New Roman" w:eastAsia="宋体" w:cs="Times New Roman"/>
                <w:snapToGrid/>
                <w:color w:val="000000"/>
                <w:kern w:val="2"/>
                <w:sz w:val="24"/>
                <w:szCs w:val="24"/>
                <w:lang w:val="en-US" w:eastAsia="zh-CN" w:bidi="ar-SA"/>
              </w:rPr>
              <w:t>II</w:t>
            </w:r>
            <w:r>
              <w:rPr>
                <w:rFonts w:hint="eastAsia" w:ascii="楷体_GB2312" w:hAnsi="宋体" w:eastAsia="楷体_GB2312"/>
                <w:bCs/>
                <w:color w:val="000000"/>
                <w:sz w:val="24"/>
              </w:rPr>
              <w:t>级(</w:t>
            </w:r>
            <w:r>
              <w:rPr>
                <w:rFonts w:hint="eastAsia" w:ascii="楷体" w:hAnsi="楷体" w:eastAsia="楷体"/>
                <w:bCs/>
                <w:color w:val="000000"/>
                <w:sz w:val="24"/>
              </w:rPr>
              <w:t xml:space="preserve">  </w:t>
            </w:r>
            <w:r>
              <w:rPr>
                <w:rFonts w:hint="eastAsia" w:ascii="楷体_GB2312" w:hAnsi="宋体" w:eastAsia="楷体_GB2312"/>
                <w:bCs/>
                <w:color w:val="000000"/>
                <w:sz w:val="24"/>
              </w:rPr>
              <w:t xml:space="preserve">)   </w:t>
            </w:r>
            <w:r>
              <w:rPr>
                <w:rFonts w:hint="eastAsia" w:ascii="Times New Roman" w:hAnsi="Times New Roman" w:eastAsia="宋体" w:cs="Times New Roman"/>
                <w:snapToGrid/>
                <w:color w:val="000000"/>
                <w:kern w:val="2"/>
                <w:sz w:val="24"/>
                <w:szCs w:val="24"/>
                <w:lang w:val="en-US" w:eastAsia="zh-CN" w:bidi="ar-SA"/>
              </w:rPr>
              <w:t>III</w:t>
            </w:r>
            <w:r>
              <w:rPr>
                <w:rFonts w:hint="eastAsia" w:ascii="楷体_GB2312" w:hAnsi="宋体" w:eastAsia="楷体_GB2312"/>
                <w:bCs/>
                <w:color w:val="000000"/>
                <w:sz w:val="24"/>
              </w:rPr>
              <w:t>级 (</w:t>
            </w:r>
            <w:r>
              <w:rPr>
                <w:rFonts w:hint="eastAsia" w:ascii="楷体" w:hAnsi="楷体" w:eastAsia="楷体"/>
                <w:bCs/>
                <w:color w:val="000000"/>
                <w:sz w:val="24"/>
              </w:rPr>
              <w:t xml:space="preserve">   </w:t>
            </w:r>
            <w:r>
              <w:rPr>
                <w:rFonts w:hint="eastAsia" w:ascii="楷体_GB2312" w:hAnsi="宋体" w:eastAsia="楷体_GB2312"/>
                <w:bCs/>
                <w:color w:val="000000"/>
                <w:sz w:val="24"/>
              </w:rPr>
              <w:t xml:space="preserve">)    IV级 ( </w:t>
            </w:r>
            <w:r>
              <w:rPr>
                <w:rFonts w:hint="eastAsia" w:ascii="楷体_GB2312" w:hAnsi="宋体" w:eastAsia="楷体_GB2312"/>
                <w:bCs/>
                <w:color w:val="000000"/>
                <w:sz w:val="24"/>
                <w:lang w:val="en-US" w:eastAsia="zh-CN"/>
              </w:rPr>
              <w:t>√</w:t>
            </w:r>
            <w:r>
              <w:rPr>
                <w:rFonts w:hint="eastAsia" w:ascii="楷体_GB2312" w:hAnsi="宋体" w:eastAsia="楷体_GB2312"/>
                <w:bCs/>
                <w:color w:val="000000"/>
                <w:sz w:val="24"/>
              </w:rPr>
              <w:t xml:space="preserve">  )</w:t>
            </w:r>
          </w:p>
        </w:tc>
      </w:tr>
      <w:tr w14:paraId="605761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3" w:hRule="atLeast"/>
        </w:trPr>
        <w:tc>
          <w:tcPr>
            <w:tcW w:w="5000" w:type="pct"/>
            <w:gridSpan w:val="10"/>
            <w:noWrap w:val="0"/>
            <w:vAlign w:val="top"/>
          </w:tcPr>
          <w:p w14:paraId="0AA25A7F">
            <w:pPr>
              <w:keepNext w:val="0"/>
              <w:keepLines w:val="0"/>
              <w:pageBreakBefore w:val="0"/>
              <w:widowControl w:val="0"/>
              <w:numPr>
                <w:ilvl w:val="0"/>
                <w:numId w:val="1"/>
              </w:numPr>
              <w:kinsoku w:val="0"/>
              <w:wordWrap/>
              <w:overflowPunct/>
              <w:topLinePunct w:val="0"/>
              <w:autoSpaceDE w:val="0"/>
              <w:autoSpaceDN w:val="0"/>
              <w:bidi w:val="0"/>
              <w:adjustRightInd w:val="0"/>
              <w:snapToGrid w:val="0"/>
              <w:textAlignment w:val="baseline"/>
              <w:rPr>
                <w:rFonts w:hint="eastAsia" w:ascii="楷体_GB2312" w:hAnsi="宋体" w:eastAsia="楷体_GB2312"/>
                <w:bCs/>
                <w:color w:val="000000"/>
                <w:sz w:val="24"/>
                <w:lang w:eastAsia="zh-CN"/>
              </w:rPr>
            </w:pPr>
            <w:r>
              <w:rPr>
                <w:rFonts w:hint="eastAsia" w:ascii="楷体_GB2312" w:hAnsi="宋体" w:eastAsia="楷体_GB2312"/>
                <w:bCs/>
                <w:color w:val="000000"/>
                <w:sz w:val="24"/>
                <w:lang w:eastAsia="zh-CN"/>
              </w:rPr>
              <w:t>实训（验）室建设的必要性陈述</w:t>
            </w:r>
          </w:p>
          <w:p w14:paraId="7B5F870F">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eastAsia="zh-CN"/>
              </w:rPr>
              <w:t>在当今数字化时代，人工智能（AI）技术正以前所未有的速度改变着世界。从</w:t>
            </w:r>
            <w:r>
              <w:rPr>
                <w:rFonts w:hint="eastAsia" w:ascii="楷体_GB2312" w:hAnsi="宋体" w:eastAsia="楷体_GB2312"/>
                <w:bCs/>
                <w:color w:val="000000"/>
                <w:sz w:val="22"/>
                <w:szCs w:val="22"/>
                <w:lang w:val="en-US" w:eastAsia="zh-CN"/>
              </w:rPr>
              <w:t>大语言模型</w:t>
            </w:r>
            <w:r>
              <w:rPr>
                <w:rFonts w:hint="eastAsia" w:ascii="楷体_GB2312" w:hAnsi="宋体" w:eastAsia="楷体_GB2312"/>
                <w:bCs/>
                <w:color w:val="000000"/>
                <w:sz w:val="22"/>
                <w:szCs w:val="22"/>
                <w:lang w:eastAsia="zh-CN"/>
              </w:rPr>
              <w:t>到自动驾驶，从医疗诊断到金融科技，AI的应用场景不断拓展，对相关专业人才的需求也日益增长。</w:t>
            </w:r>
            <w:r>
              <w:rPr>
                <w:rFonts w:hint="eastAsia" w:ascii="楷体_GB2312" w:hAnsi="宋体" w:eastAsia="楷体_GB2312"/>
                <w:bCs/>
                <w:color w:val="000000"/>
                <w:sz w:val="22"/>
                <w:szCs w:val="22"/>
                <w:lang w:val="en-US" w:eastAsia="zh-CN"/>
              </w:rPr>
              <w:t>近年来，人工智能模型呈现从小而精逐渐趋向大而全的趋势，对于算力的需求正在高速提升。现有的实训设备已不满足AI实践教学及应用创新实践的算力，需要购置能支撑人工智能方向实践教学与创新实践的教学实训设备。</w:t>
            </w:r>
            <w:r>
              <w:rPr>
                <w:rFonts w:hint="eastAsia" w:ascii="楷体_GB2312" w:hAnsi="宋体" w:eastAsia="楷体_GB2312"/>
                <w:bCs/>
                <w:color w:val="000000"/>
                <w:sz w:val="22"/>
                <w:szCs w:val="22"/>
                <w:lang w:eastAsia="zh-CN"/>
              </w:rPr>
              <w:t>因此，建设“人工智能开发基础实训室”不仅是适应技术发展的必然要求，更是满足产业需求、提升学校竞争力的关键举措。</w:t>
            </w:r>
          </w:p>
          <w:p w14:paraId="12A40565">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val="en-US" w:eastAsia="zh-CN"/>
              </w:rPr>
              <w:t>1、</w:t>
            </w:r>
            <w:r>
              <w:rPr>
                <w:rFonts w:hint="eastAsia" w:ascii="楷体_GB2312" w:hAnsi="宋体" w:eastAsia="楷体_GB2312"/>
                <w:bCs/>
                <w:color w:val="000000"/>
                <w:sz w:val="22"/>
                <w:szCs w:val="22"/>
                <w:lang w:eastAsia="zh-CN"/>
              </w:rPr>
              <w:t>技术发展的需求：随着人工智能技术的迅猛发展，尤其是大模型技术的崛起，对计算资源的需求呈指数级增长。从自然语言处理到计算机视觉，从语音识别到图像生成，AI技术的每一个分支都依赖于强大的算力支持。现有的实训设备在算力和处理能力上已无法满足大规模深度学习模型的训练和推理需求。建设“人工智能开发基础实训室”，配备高性能计算设备和先进的AI开发平台，将为学生提供实践操作的机会，帮助他们深入理解并掌握这些前沿技术，为未来的科研和职业发展奠定坚实基础。</w:t>
            </w:r>
          </w:p>
          <w:p w14:paraId="6BCF2394">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val="en-US" w:eastAsia="zh-CN"/>
              </w:rPr>
              <w:t>2、</w:t>
            </w:r>
            <w:r>
              <w:rPr>
                <w:rFonts w:hint="eastAsia" w:ascii="楷体_GB2312" w:hAnsi="宋体" w:eastAsia="楷体_GB2312"/>
                <w:bCs/>
                <w:color w:val="000000"/>
                <w:sz w:val="22"/>
                <w:szCs w:val="22"/>
                <w:lang w:eastAsia="zh-CN"/>
              </w:rPr>
              <w:t>产业发展的需求：AI技术在各行各业的应用日益广泛，从智能制造到智慧医疗，从金融科技到智能交通，AI正在深刻改变传统产业的运作模式。企业对具备AI技术能力的复合型人才需求激增，尤其是能够熟练运用大模型技术、具备创新能力和实践经验的专业人才。通过建设“人工智能开发基础实训室”，学生可以在模拟真实产业环境中进行项目实践，掌握从数据处理、模型训练到</w:t>
            </w:r>
            <w:r>
              <w:rPr>
                <w:rFonts w:hint="eastAsia" w:ascii="楷体_GB2312" w:hAnsi="宋体" w:eastAsia="楷体_GB2312"/>
                <w:bCs/>
                <w:color w:val="000000"/>
                <w:sz w:val="22"/>
                <w:szCs w:val="22"/>
                <w:lang w:val="en-US" w:eastAsia="zh-CN"/>
              </w:rPr>
              <w:t>系统开发、</w:t>
            </w:r>
            <w:r>
              <w:rPr>
                <w:rFonts w:hint="eastAsia" w:ascii="楷体_GB2312" w:hAnsi="宋体" w:eastAsia="楷体_GB2312"/>
                <w:bCs/>
                <w:color w:val="000000"/>
                <w:sz w:val="22"/>
                <w:szCs w:val="22"/>
                <w:lang w:eastAsia="zh-CN"/>
              </w:rPr>
              <w:t>应用部署的全流程技能，从而更好地适应产业需求，提升就业竞争力。</w:t>
            </w:r>
          </w:p>
          <w:p w14:paraId="1E330765">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jc w:val="both"/>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val="en-US" w:eastAsia="zh-CN"/>
              </w:rPr>
              <w:t>3、</w:t>
            </w:r>
            <w:r>
              <w:rPr>
                <w:rFonts w:hint="eastAsia" w:ascii="楷体_GB2312" w:hAnsi="宋体" w:eastAsia="楷体_GB2312"/>
                <w:bCs/>
                <w:color w:val="000000"/>
                <w:sz w:val="22"/>
                <w:szCs w:val="22"/>
                <w:lang w:eastAsia="zh-CN"/>
              </w:rPr>
              <w:t>政策发展的需求：</w:t>
            </w:r>
            <w:r>
              <w:rPr>
                <w:rFonts w:hint="eastAsia" w:ascii="楷体" w:hAnsi="楷体" w:eastAsia="楷体" w:cs="楷体"/>
                <w:b w:val="0"/>
                <w:bCs/>
                <w:color w:val="000000"/>
                <w:sz w:val="22"/>
                <w:szCs w:val="22"/>
                <w:lang w:val="en-US" w:eastAsia="zh-CN"/>
              </w:rPr>
              <w:t>2024年《政府工作报告》首次提出实施"人工智能+"行动，强调要深化大数据、人工智能等技术的研发应用，通过开展"人工智能+"行动，着力打造具有国际竞争力的数字产业集群。《"十四五"数字经济发展规划》明确指出，人工智能、大数据等新兴数字产业的快速发展已成为推动数字经济增长的重要引擎，凸显了其在数字经济中的核心地位。规划同时提出要深化数字经济领域新工科、新文科建设，支持企业与院校共建现代产业学院、联合实验室、实习基地等人才培养平台。2023年2月，中共中央、国务院印发《数字中国建设整体布局规划》，强调要强化人才支撑，统筹布局数字领域学科专业点，着力培养创新型、应用型、复合型人才。规划要求推动高等学校、研究机构、企业等多元主体共同参与数字中国建设，建立一批数字中国研究基地。2024年4月，教育部、人力资源社会保障部等九部委联合发布《加快数字人才培育支撑数字经济发展行动方案（2024-2026年）》，重点围绕大数据、人工智能、智能制造、集成电路、数据安全等数字领域新职业，实施数字技能提升行动。方案提出要适应数字产业发展和企业转型升级需求，大力培养数字技能人才，全面推行工学一体化技能人才培养模式，深入推进产教融合，支持行业企业、职业院校、职业培训机构、公共实训基地、技能大师工作室等主体加强创新型、实用型数字技能人才的培养培训。上述一系列国家政策的密集出台，充分体现了党中央、国务院对发展人工智能产业的高度重视和坚定决心。本项目的建设是在新时代背景下，贯彻落实国家和地方政府关于加快发展人工智能产教融合、为社会经济发展提供人才支撑和智力支持的重要举措。</w:t>
            </w:r>
          </w:p>
          <w:p w14:paraId="0B9A0CA6">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val="en-US" w:eastAsia="zh-CN"/>
              </w:rPr>
              <w:t>4、</w:t>
            </w:r>
            <w:r>
              <w:rPr>
                <w:rFonts w:hint="eastAsia" w:ascii="楷体_GB2312" w:hAnsi="宋体" w:eastAsia="楷体_GB2312"/>
                <w:bCs/>
                <w:color w:val="000000"/>
                <w:sz w:val="22"/>
                <w:szCs w:val="22"/>
                <w:lang w:eastAsia="zh-CN"/>
              </w:rPr>
              <w:t>国产化信创需求：在当前国际形势下，推动核心技术自主可控已成为国家战略。建设“人工智能开发基础实训室”采用国产高性能AI</w:t>
            </w:r>
            <w:r>
              <w:rPr>
                <w:rFonts w:hint="eastAsia" w:ascii="楷体_GB2312" w:hAnsi="宋体" w:eastAsia="楷体_GB2312"/>
                <w:bCs/>
                <w:color w:val="000000"/>
                <w:sz w:val="22"/>
                <w:szCs w:val="22"/>
                <w:lang w:val="en-US" w:eastAsia="zh-CN"/>
              </w:rPr>
              <w:t>开发</w:t>
            </w:r>
            <w:r>
              <w:rPr>
                <w:rFonts w:hint="eastAsia" w:ascii="楷体_GB2312" w:hAnsi="宋体" w:eastAsia="楷体_GB2312"/>
                <w:bCs/>
                <w:color w:val="000000"/>
                <w:sz w:val="22"/>
                <w:szCs w:val="22"/>
                <w:lang w:eastAsia="zh-CN"/>
              </w:rPr>
              <w:t>平台，不仅符合国家信创政策，还能让学生接触到国内领先的技术产品，增强他们的技术自信和创新能力。通过实训室的实践教学，学生可以深入了解国产AI技术的优势和应用场景，为未来参与国产化技术研发和推广积累经验。</w:t>
            </w:r>
          </w:p>
          <w:p w14:paraId="413082BA">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val="en-US" w:eastAsia="zh-CN"/>
              </w:rPr>
              <w:t>5、</w:t>
            </w:r>
            <w:r>
              <w:rPr>
                <w:rFonts w:hint="eastAsia" w:ascii="楷体_GB2312" w:hAnsi="宋体" w:eastAsia="楷体_GB2312"/>
                <w:bCs/>
                <w:color w:val="000000"/>
                <w:sz w:val="22"/>
                <w:szCs w:val="22"/>
                <w:lang w:eastAsia="zh-CN"/>
              </w:rPr>
              <w:t>提升学生实践能力与创新能力：人工智能技术的价值最终体现在实际应用中。无论是智慧城市、智能医疗，还是智能制造、自动驾驶，AI技术的落地都需要结合实际场景进行优化和部署。现有的实训环境往往局限于理论教学和小规模实验，缺乏真实场景下的应用实践。建设“人工智能开发基础实训室”，可以模拟真实行业场景，提供从数据采集、模型训练到应用部署的全流程实践机会。例如，学生可以通过实训室开展智能语音交互、计算机视觉检测、自然语言处理等实际项目，深入理解AI技术在实际应用中的挑战和解决方案。这种与实际应用紧密结合的实训模式，将帮助学生更好地掌握AI技术的核心能力，为未来在产业界解决复杂问题奠定坚实基础。</w:t>
            </w:r>
          </w:p>
          <w:p w14:paraId="4AF23E6F">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2"/>
                <w:lang w:eastAsia="zh-CN"/>
              </w:rPr>
            </w:pPr>
            <w:r>
              <w:rPr>
                <w:rFonts w:hint="eastAsia" w:ascii="楷体_GB2312" w:hAnsi="宋体" w:eastAsia="楷体_GB2312"/>
                <w:bCs/>
                <w:color w:val="000000"/>
                <w:sz w:val="22"/>
                <w:szCs w:val="22"/>
                <w:lang w:val="en-US" w:eastAsia="zh-CN"/>
              </w:rPr>
              <w:t>6、</w:t>
            </w:r>
            <w:r>
              <w:rPr>
                <w:rFonts w:hint="eastAsia" w:ascii="楷体_GB2312" w:hAnsi="宋体" w:eastAsia="楷体_GB2312"/>
                <w:bCs/>
                <w:color w:val="000000"/>
                <w:sz w:val="22"/>
                <w:szCs w:val="22"/>
                <w:lang w:eastAsia="zh-CN"/>
              </w:rPr>
              <w:t>应对教育领域技术革新的挑战：AI技术的更新速度远超传统学科，教育领域必须紧跟技术发展趋势，才能培养出符合时代需求的人才。建设“人工智能开发基础实训室”将为学生提供最新的技术资源和实验环境，同时也为教师开展前沿研究提供支持，进一步提升学校的学术影响力和竞争力。</w:t>
            </w:r>
          </w:p>
          <w:p w14:paraId="30FF628C">
            <w:pPr>
              <w:keepNext w:val="0"/>
              <w:keepLines w:val="0"/>
              <w:pageBreakBefore w:val="0"/>
              <w:widowControl w:val="0"/>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0"/>
                <w:lang w:eastAsia="zh-CN"/>
              </w:rPr>
            </w:pPr>
            <w:r>
              <w:rPr>
                <w:rFonts w:hint="eastAsia" w:ascii="楷体_GB2312" w:hAnsi="宋体" w:eastAsia="楷体_GB2312"/>
                <w:bCs/>
                <w:color w:val="000000"/>
                <w:sz w:val="22"/>
                <w:szCs w:val="20"/>
                <w:lang w:eastAsia="zh-CN"/>
              </w:rPr>
              <w:t>综上所述，建设“人工智能开发基础实训室”不仅是适应技术发展和产业需求的必然选择，也是贯彻落实国家政策、推动国产化技术发展的重要举措。通过这一平台，学校将能够培养出更多具备创新能力和实践经验的AI人才，为区域经济发展和国家科技进步贡献力量。</w:t>
            </w:r>
          </w:p>
          <w:p w14:paraId="7FE7AA8E">
            <w:pPr>
              <w:keepNext w:val="0"/>
              <w:keepLines w:val="0"/>
              <w:pageBreakBefore w:val="0"/>
              <w:widowControl w:val="0"/>
              <w:kinsoku w:val="0"/>
              <w:wordWrap/>
              <w:overflowPunct/>
              <w:topLinePunct w:val="0"/>
              <w:autoSpaceDE w:val="0"/>
              <w:autoSpaceDN w:val="0"/>
              <w:bidi w:val="0"/>
              <w:adjustRightInd w:val="0"/>
              <w:snapToGrid w:val="0"/>
              <w:ind w:firstLine="440" w:firstLineChars="200"/>
              <w:textAlignment w:val="baseline"/>
              <w:rPr>
                <w:rFonts w:hint="eastAsia" w:ascii="楷体_GB2312" w:hAnsi="宋体" w:eastAsia="楷体_GB2312"/>
                <w:bCs/>
                <w:color w:val="000000"/>
                <w:sz w:val="22"/>
                <w:szCs w:val="20"/>
                <w:lang w:eastAsia="zh-CN"/>
              </w:rPr>
            </w:pPr>
          </w:p>
          <w:p w14:paraId="5B0E6AF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楷体_GB2312" w:hAnsi="宋体" w:eastAsia="楷体_GB2312"/>
                <w:bCs/>
                <w:color w:val="000000"/>
                <w:sz w:val="24"/>
                <w:lang w:eastAsia="zh-CN"/>
              </w:rPr>
            </w:pPr>
            <w:r>
              <w:rPr>
                <w:rFonts w:hint="eastAsia" w:ascii="楷体_GB2312" w:hAnsi="宋体" w:eastAsia="楷体_GB2312"/>
                <w:bCs/>
                <w:color w:val="000000"/>
                <w:sz w:val="24"/>
                <w:lang w:val="en-US" w:eastAsia="zh-CN"/>
              </w:rPr>
              <w:t>二、</w:t>
            </w:r>
            <w:r>
              <w:rPr>
                <w:rFonts w:hint="eastAsia" w:ascii="楷体_GB2312" w:hAnsi="宋体" w:eastAsia="楷体_GB2312"/>
                <w:bCs/>
                <w:color w:val="000000"/>
                <w:sz w:val="24"/>
                <w:lang w:eastAsia="zh-CN"/>
              </w:rPr>
              <w:t>对标省内外同类实训（验）室先进性陈述</w:t>
            </w:r>
          </w:p>
          <w:p w14:paraId="4F74DD6F">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default" w:ascii="楷体" w:hAnsi="楷体" w:eastAsia="楷体" w:cs="楷体"/>
                <w:b w:val="0"/>
                <w:bCs/>
                <w:color w:val="000000"/>
                <w:sz w:val="21"/>
                <w:szCs w:val="21"/>
                <w:lang w:val="en-US" w:eastAsia="zh-CN"/>
              </w:rPr>
              <w:t>学院</w:t>
            </w:r>
            <w:r>
              <w:rPr>
                <w:rFonts w:hint="eastAsia" w:ascii="楷体" w:hAnsi="楷体" w:eastAsia="楷体" w:cs="楷体"/>
                <w:b w:val="0"/>
                <w:bCs/>
                <w:color w:val="000000"/>
                <w:sz w:val="21"/>
                <w:szCs w:val="21"/>
                <w:lang w:val="en-US" w:eastAsia="zh-CN"/>
              </w:rPr>
              <w:t>已</w:t>
            </w:r>
            <w:r>
              <w:rPr>
                <w:rFonts w:hint="default" w:ascii="楷体" w:hAnsi="楷体" w:eastAsia="楷体" w:cs="楷体"/>
                <w:b w:val="0"/>
                <w:bCs/>
                <w:color w:val="000000"/>
                <w:sz w:val="21"/>
                <w:szCs w:val="21"/>
                <w:lang w:val="en-US" w:eastAsia="zh-CN"/>
              </w:rPr>
              <w:t>建信息技术实践教学中心，拥有软件技术实训室、物联网技术实实训室、虚拟现实技术实验室、网络技术实训室、网络安全技术实训室、云计算技术实训室、大数据技术实训室等45个，教学和科研实验条件优良。这些</w:t>
            </w:r>
            <w:r>
              <w:rPr>
                <w:rFonts w:hint="eastAsia" w:ascii="楷体" w:hAnsi="楷体" w:eastAsia="楷体" w:cs="楷体"/>
                <w:b w:val="0"/>
                <w:bCs/>
                <w:color w:val="000000"/>
                <w:sz w:val="21"/>
                <w:szCs w:val="21"/>
                <w:lang w:val="en-US" w:eastAsia="zh-CN"/>
              </w:rPr>
              <w:t>实训</w:t>
            </w:r>
            <w:r>
              <w:rPr>
                <w:rFonts w:hint="default" w:ascii="楷体" w:hAnsi="楷体" w:eastAsia="楷体" w:cs="楷体"/>
                <w:b w:val="0"/>
                <w:bCs/>
                <w:color w:val="000000"/>
                <w:sz w:val="21"/>
                <w:szCs w:val="21"/>
                <w:lang w:val="en-US" w:eastAsia="zh-CN"/>
              </w:rPr>
              <w:t>室不仅在教学和科研中发挥了显著作用，也为</w:t>
            </w:r>
            <w:r>
              <w:rPr>
                <w:rFonts w:hint="eastAsia" w:ascii="楷体" w:hAnsi="楷体" w:eastAsia="楷体" w:cs="楷体"/>
                <w:b w:val="0"/>
                <w:bCs/>
                <w:color w:val="000000"/>
                <w:sz w:val="21"/>
                <w:szCs w:val="21"/>
                <w:lang w:val="en-US" w:eastAsia="zh-CN"/>
              </w:rPr>
              <w:t>本项目</w:t>
            </w:r>
            <w:r>
              <w:rPr>
                <w:rFonts w:hint="default" w:ascii="楷体" w:hAnsi="楷体" w:eastAsia="楷体" w:cs="楷体"/>
                <w:b w:val="0"/>
                <w:bCs/>
                <w:color w:val="000000"/>
                <w:sz w:val="21"/>
                <w:szCs w:val="21"/>
                <w:lang w:val="en-US" w:eastAsia="zh-CN"/>
              </w:rPr>
              <w:t>建设提供了宝贵的技术支持和实践经验。</w:t>
            </w:r>
          </w:p>
          <w:p w14:paraId="1F328E54">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本项目主要针对人工智能高性能计算场景，包含高性能服务器以及国产人工智能开发板香橙派</w:t>
            </w:r>
            <w:r>
              <w:rPr>
                <w:rFonts w:ascii="宋体" w:hAnsi="宋体" w:eastAsia="宋体"/>
                <w:szCs w:val="21"/>
              </w:rPr>
              <w:t>OrangePi AIpro</w:t>
            </w:r>
            <w:r>
              <w:rPr>
                <w:rFonts w:hint="eastAsia" w:ascii="楷体" w:hAnsi="楷体" w:eastAsia="楷体" w:cs="楷体"/>
                <w:b w:val="0"/>
                <w:bCs/>
                <w:color w:val="000000"/>
                <w:sz w:val="21"/>
                <w:szCs w:val="21"/>
                <w:lang w:val="en-US" w:eastAsia="zh-CN"/>
              </w:rPr>
              <w:t>，</w:t>
            </w:r>
            <w:r>
              <w:rPr>
                <w:rFonts w:hint="default" w:ascii="楷体" w:hAnsi="楷体" w:eastAsia="楷体" w:cs="楷体"/>
                <w:b w:val="0"/>
                <w:bCs/>
                <w:color w:val="000000"/>
                <w:sz w:val="21"/>
                <w:szCs w:val="21"/>
                <w:lang w:val="en-US" w:eastAsia="zh-CN"/>
              </w:rPr>
              <w:t>不仅符合国家的自主创新和产业升级政策，而且能够让学生直接接触到国内领先的技术产品，增强学生的国家意识和自豪感。</w:t>
            </w:r>
            <w:r>
              <w:rPr>
                <w:rFonts w:hint="eastAsia" w:ascii="楷体" w:hAnsi="楷体" w:eastAsia="楷体" w:cs="楷体"/>
                <w:b w:val="0"/>
                <w:bCs/>
                <w:color w:val="000000"/>
                <w:sz w:val="21"/>
                <w:szCs w:val="21"/>
                <w:lang w:val="en-US" w:eastAsia="zh-CN"/>
              </w:rPr>
              <w:t>香橙派</w:t>
            </w:r>
            <w:r>
              <w:rPr>
                <w:rFonts w:ascii="宋体" w:hAnsi="宋体" w:eastAsia="宋体"/>
                <w:szCs w:val="21"/>
              </w:rPr>
              <w:t>OrangePi AIpro</w:t>
            </w:r>
            <w:r>
              <w:rPr>
                <w:rFonts w:hint="eastAsia" w:ascii="楷体" w:hAnsi="楷体" w:eastAsia="楷体" w:cs="楷体"/>
                <w:b w:val="0"/>
                <w:bCs/>
                <w:color w:val="000000"/>
                <w:sz w:val="21"/>
                <w:szCs w:val="21"/>
                <w:lang w:val="en-US" w:eastAsia="zh-CN"/>
              </w:rPr>
              <w:t>采用了华为昇腾AI处理器，拥有20T AI算力、24G内存，针对人工智能边缘计算、预测推理等场景，能够大幅提高计算速度，</w:t>
            </w:r>
            <w:r>
              <w:rPr>
                <w:rFonts w:hint="default" w:ascii="楷体" w:hAnsi="楷体" w:eastAsia="楷体" w:cs="楷体"/>
                <w:b w:val="0"/>
                <w:bCs/>
                <w:color w:val="000000"/>
                <w:sz w:val="21"/>
                <w:szCs w:val="21"/>
                <w:lang w:val="en-US" w:eastAsia="zh-CN"/>
              </w:rPr>
              <w:t>可赋能各类AI场景应用，学生可以在学习、实验、科创、比赛中获得实际操作经验，这对于培养具有创新能力和实际操作能力的高素质人才至关重要。</w:t>
            </w:r>
          </w:p>
          <w:p w14:paraId="5B20FD41">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default" w:ascii="楷体" w:hAnsi="楷体" w:eastAsia="楷体" w:cs="楷体"/>
                <w:b w:val="0"/>
                <w:bCs/>
                <w:color w:val="000000"/>
                <w:sz w:val="21"/>
                <w:szCs w:val="21"/>
                <w:lang w:val="en-US" w:eastAsia="zh-CN"/>
              </w:rPr>
              <w:t>学院的教师团队包括多位在</w:t>
            </w:r>
            <w:r>
              <w:rPr>
                <w:rFonts w:hint="eastAsia" w:ascii="楷体" w:hAnsi="楷体" w:eastAsia="楷体" w:cs="楷体"/>
                <w:b w:val="0"/>
                <w:bCs/>
                <w:color w:val="000000"/>
                <w:sz w:val="21"/>
                <w:szCs w:val="21"/>
                <w:lang w:val="en-US" w:eastAsia="zh-CN"/>
              </w:rPr>
              <w:t>物联网、大数据</w:t>
            </w:r>
            <w:r>
              <w:rPr>
                <w:rFonts w:hint="default" w:ascii="楷体" w:hAnsi="楷体" w:eastAsia="楷体" w:cs="楷体"/>
                <w:b w:val="0"/>
                <w:bCs/>
                <w:color w:val="000000"/>
                <w:sz w:val="21"/>
                <w:szCs w:val="21"/>
                <w:lang w:val="en-US" w:eastAsia="zh-CN"/>
              </w:rPr>
              <w:t>、人工智能及</w:t>
            </w:r>
            <w:r>
              <w:rPr>
                <w:rFonts w:hint="eastAsia" w:ascii="楷体" w:hAnsi="楷体" w:eastAsia="楷体" w:cs="楷体"/>
                <w:b w:val="0"/>
                <w:bCs/>
                <w:color w:val="000000"/>
                <w:sz w:val="21"/>
                <w:szCs w:val="21"/>
                <w:lang w:val="en-US" w:eastAsia="zh-CN"/>
              </w:rPr>
              <w:t>软件技术</w:t>
            </w:r>
            <w:r>
              <w:rPr>
                <w:rFonts w:hint="default" w:ascii="楷体" w:hAnsi="楷体" w:eastAsia="楷体" w:cs="楷体"/>
                <w:b w:val="0"/>
                <w:bCs/>
                <w:color w:val="000000"/>
                <w:sz w:val="21"/>
                <w:szCs w:val="21"/>
                <w:lang w:val="en-US" w:eastAsia="zh-CN"/>
              </w:rPr>
              <w:t>领域具有丰富经验的专家。这些教师不仅在教学方面具有深厚的理论基础，而且在实际的项目开发和科研合作中积累了宝贵的经验。</w:t>
            </w:r>
          </w:p>
          <w:p w14:paraId="6FEBB1EC">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default" w:ascii="楷体" w:hAnsi="楷体" w:eastAsia="楷体" w:cs="楷体"/>
                <w:b w:val="0"/>
                <w:bCs/>
                <w:color w:val="000000"/>
                <w:sz w:val="21"/>
                <w:szCs w:val="21"/>
                <w:lang w:val="en-US" w:eastAsia="zh-CN"/>
              </w:rPr>
              <w:t>学院已设计了一系列与之相关的新课程和实验模块，</w:t>
            </w:r>
            <w:r>
              <w:rPr>
                <w:rFonts w:hint="eastAsia" w:ascii="楷体" w:hAnsi="楷体" w:eastAsia="楷体" w:cs="楷体"/>
                <w:b w:val="0"/>
                <w:bCs/>
                <w:color w:val="000000"/>
                <w:sz w:val="21"/>
                <w:szCs w:val="21"/>
                <w:lang w:val="en-US" w:eastAsia="zh-CN"/>
              </w:rPr>
              <w:t>可</w:t>
            </w:r>
            <w:r>
              <w:rPr>
                <w:rFonts w:hint="default" w:ascii="楷体" w:hAnsi="楷体" w:eastAsia="楷体" w:cs="楷体"/>
                <w:b w:val="0"/>
                <w:bCs/>
                <w:color w:val="000000"/>
                <w:sz w:val="21"/>
                <w:szCs w:val="21"/>
                <w:lang w:val="en-US" w:eastAsia="zh-CN"/>
              </w:rPr>
              <w:t>利用</w:t>
            </w:r>
            <w:r>
              <w:rPr>
                <w:rFonts w:hint="eastAsia" w:ascii="楷体" w:hAnsi="楷体" w:eastAsia="楷体" w:cs="楷体"/>
                <w:b w:val="0"/>
                <w:bCs/>
                <w:color w:val="000000"/>
                <w:sz w:val="21"/>
                <w:szCs w:val="21"/>
                <w:lang w:val="en-US" w:eastAsia="zh-CN"/>
              </w:rPr>
              <w:t>高性能AI服务器及香橙派开发板，针对设计实验案例开展实践</w:t>
            </w:r>
            <w:r>
              <w:rPr>
                <w:rFonts w:hint="default" w:ascii="楷体" w:hAnsi="楷体" w:eastAsia="楷体" w:cs="楷体"/>
                <w:b w:val="0"/>
                <w:bCs/>
                <w:color w:val="000000"/>
                <w:sz w:val="21"/>
                <w:szCs w:val="21"/>
                <w:lang w:val="en-US" w:eastAsia="zh-CN"/>
              </w:rPr>
              <w:t>教学。这将使学生能够通过实践操作来学习和掌握</w:t>
            </w:r>
            <w:r>
              <w:rPr>
                <w:rFonts w:hint="eastAsia" w:ascii="楷体" w:hAnsi="楷体" w:eastAsia="楷体" w:cs="楷体"/>
                <w:b w:val="0"/>
                <w:bCs/>
                <w:color w:val="000000"/>
                <w:sz w:val="21"/>
                <w:szCs w:val="21"/>
                <w:lang w:val="en-US" w:eastAsia="zh-CN"/>
              </w:rPr>
              <w:t>AI</w:t>
            </w:r>
            <w:r>
              <w:rPr>
                <w:rFonts w:hint="default" w:ascii="楷体" w:hAnsi="楷体" w:eastAsia="楷体" w:cs="楷体"/>
                <w:b w:val="0"/>
                <w:bCs/>
                <w:color w:val="000000"/>
                <w:sz w:val="21"/>
                <w:szCs w:val="21"/>
                <w:lang w:val="en-US" w:eastAsia="zh-CN"/>
              </w:rPr>
              <w:t>技术，同时</w:t>
            </w:r>
            <w:r>
              <w:rPr>
                <w:rFonts w:hint="eastAsia" w:ascii="楷体" w:hAnsi="楷体" w:eastAsia="楷体" w:cs="楷体"/>
                <w:b w:val="0"/>
                <w:bCs/>
                <w:color w:val="000000"/>
                <w:sz w:val="21"/>
                <w:szCs w:val="21"/>
                <w:lang w:val="en-US" w:eastAsia="zh-CN"/>
              </w:rPr>
              <w:t>实验案例</w:t>
            </w:r>
            <w:r>
              <w:rPr>
                <w:rFonts w:hint="default" w:ascii="楷体" w:hAnsi="楷体" w:eastAsia="楷体" w:cs="楷体"/>
                <w:b w:val="0"/>
                <w:bCs/>
                <w:color w:val="000000"/>
                <w:sz w:val="21"/>
                <w:szCs w:val="21"/>
                <w:lang w:val="en-US" w:eastAsia="zh-CN"/>
              </w:rPr>
              <w:t>内容</w:t>
            </w:r>
            <w:r>
              <w:rPr>
                <w:rFonts w:hint="eastAsia" w:ascii="楷体" w:hAnsi="楷体" w:eastAsia="楷体" w:cs="楷体"/>
                <w:b w:val="0"/>
                <w:bCs/>
                <w:color w:val="000000"/>
                <w:sz w:val="21"/>
                <w:szCs w:val="21"/>
                <w:lang w:val="en-US" w:eastAsia="zh-CN"/>
              </w:rPr>
              <w:t>源自产业实际应用场景</w:t>
            </w:r>
            <w:r>
              <w:rPr>
                <w:rFonts w:hint="default" w:ascii="楷体" w:hAnsi="楷体" w:eastAsia="楷体" w:cs="楷体"/>
                <w:b w:val="0"/>
                <w:bCs/>
                <w:color w:val="000000"/>
                <w:sz w:val="21"/>
                <w:szCs w:val="21"/>
                <w:lang w:val="en-US" w:eastAsia="zh-CN"/>
              </w:rPr>
              <w:t>，</w:t>
            </w:r>
            <w:r>
              <w:rPr>
                <w:rFonts w:hint="eastAsia" w:ascii="楷体" w:hAnsi="楷体" w:eastAsia="楷体" w:cs="楷体"/>
                <w:b w:val="0"/>
                <w:bCs/>
                <w:color w:val="000000"/>
                <w:sz w:val="21"/>
                <w:szCs w:val="21"/>
                <w:lang w:val="en-US" w:eastAsia="zh-CN"/>
              </w:rPr>
              <w:t>这将大大提高学生的AI工程化能力和岗位适应性</w:t>
            </w:r>
            <w:r>
              <w:rPr>
                <w:rFonts w:hint="default" w:ascii="楷体" w:hAnsi="楷体" w:eastAsia="楷体" w:cs="楷体"/>
                <w:b w:val="0"/>
                <w:bCs/>
                <w:color w:val="000000"/>
                <w:sz w:val="21"/>
                <w:szCs w:val="21"/>
                <w:lang w:val="en-US" w:eastAsia="zh-CN"/>
              </w:rPr>
              <w:t>。</w:t>
            </w:r>
          </w:p>
          <w:p w14:paraId="2FD7BC13">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default" w:ascii="楷体" w:hAnsi="楷体" w:eastAsia="楷体" w:cs="楷体"/>
                <w:b w:val="0"/>
                <w:bCs/>
                <w:color w:val="000000"/>
                <w:sz w:val="21"/>
                <w:szCs w:val="21"/>
                <w:lang w:val="en-US" w:eastAsia="zh-CN"/>
              </w:rPr>
              <w:t>为了确保项目的顺利进行，学院已从校方预算和可能的政府资金中获得了必要的财务支持。这些资金将被用于</w:t>
            </w:r>
            <w:r>
              <w:rPr>
                <w:rFonts w:hint="eastAsia" w:ascii="楷体" w:hAnsi="楷体" w:eastAsia="楷体" w:cs="楷体"/>
                <w:b w:val="0"/>
                <w:bCs/>
                <w:color w:val="000000"/>
                <w:sz w:val="21"/>
                <w:szCs w:val="21"/>
                <w:lang w:val="en-US" w:eastAsia="zh-CN"/>
              </w:rPr>
              <w:t>实训室专项</w:t>
            </w:r>
            <w:r>
              <w:rPr>
                <w:rFonts w:hint="default" w:ascii="楷体" w:hAnsi="楷体" w:eastAsia="楷体" w:cs="楷体"/>
                <w:b w:val="0"/>
                <w:bCs/>
                <w:color w:val="000000"/>
                <w:sz w:val="21"/>
                <w:szCs w:val="21"/>
                <w:lang w:val="en-US" w:eastAsia="zh-CN"/>
              </w:rPr>
              <w:t>建设，包括</w:t>
            </w:r>
            <w:r>
              <w:rPr>
                <w:rFonts w:hint="eastAsia" w:ascii="楷体" w:hAnsi="楷体" w:eastAsia="楷体" w:cs="楷体"/>
                <w:b w:val="0"/>
                <w:bCs/>
                <w:color w:val="000000"/>
                <w:sz w:val="21"/>
                <w:szCs w:val="21"/>
                <w:lang w:val="en-US" w:eastAsia="zh-CN"/>
              </w:rPr>
              <w:t>设备</w:t>
            </w:r>
            <w:r>
              <w:rPr>
                <w:rFonts w:hint="default" w:ascii="楷体" w:hAnsi="楷体" w:eastAsia="楷体" w:cs="楷体"/>
                <w:b w:val="0"/>
                <w:bCs/>
                <w:color w:val="000000"/>
                <w:sz w:val="21"/>
                <w:szCs w:val="21"/>
                <w:lang w:val="en-US" w:eastAsia="zh-CN"/>
              </w:rPr>
              <w:t>购置、设施维护和日常运营费用</w:t>
            </w:r>
            <w:r>
              <w:rPr>
                <w:rFonts w:hint="eastAsia" w:ascii="楷体" w:hAnsi="楷体" w:eastAsia="楷体" w:cs="楷体"/>
                <w:b w:val="0"/>
                <w:bCs/>
                <w:color w:val="000000"/>
                <w:sz w:val="21"/>
                <w:szCs w:val="21"/>
                <w:lang w:val="en-US" w:eastAsia="zh-CN"/>
              </w:rPr>
              <w:t>，</w:t>
            </w:r>
            <w:r>
              <w:rPr>
                <w:rFonts w:hint="default" w:ascii="楷体" w:hAnsi="楷体" w:eastAsia="楷体" w:cs="楷体"/>
                <w:b w:val="0"/>
                <w:bCs/>
                <w:color w:val="000000"/>
                <w:sz w:val="21"/>
                <w:szCs w:val="21"/>
                <w:lang w:val="en-US" w:eastAsia="zh-CN"/>
              </w:rPr>
              <w:t>为项目提供坚实的经济基础。</w:t>
            </w:r>
          </w:p>
          <w:p w14:paraId="51598D94">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p>
          <w:p w14:paraId="3418BEF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楷体_GB2312" w:hAnsi="宋体" w:eastAsia="楷体_GB2312"/>
                <w:color w:val="000000"/>
                <w:sz w:val="24"/>
                <w:lang w:eastAsia="zh-CN"/>
              </w:rPr>
            </w:pPr>
            <w:r>
              <w:rPr>
                <w:rFonts w:hint="eastAsia" w:ascii="楷体_GB2312" w:hAnsi="宋体" w:eastAsia="楷体_GB2312"/>
                <w:color w:val="000000"/>
                <w:sz w:val="24"/>
                <w:lang w:eastAsia="zh-CN"/>
              </w:rPr>
              <w:t>三、实训</w:t>
            </w:r>
            <w:r>
              <w:rPr>
                <w:rFonts w:hint="eastAsia" w:ascii="楷体_GB2312" w:hAnsi="宋体" w:eastAsia="楷体_GB2312"/>
                <w:bCs/>
                <w:color w:val="000000"/>
                <w:sz w:val="24"/>
                <w:lang w:eastAsia="zh-CN"/>
              </w:rPr>
              <w:t>（验）</w:t>
            </w:r>
            <w:r>
              <w:rPr>
                <w:rFonts w:hint="eastAsia" w:ascii="楷体_GB2312" w:hAnsi="宋体" w:eastAsia="楷体_GB2312"/>
                <w:color w:val="000000"/>
                <w:sz w:val="24"/>
                <w:lang w:eastAsia="zh-CN"/>
              </w:rPr>
              <w:t>室建设内容陈述</w:t>
            </w:r>
          </w:p>
          <w:p w14:paraId="5EB8F76F">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（一）硬件设备</w:t>
            </w:r>
          </w:p>
          <w:p w14:paraId="59835836">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1、AI训练服务器：采用CPU：I9-14900K；GPU：英伟达RTX4090;</w:t>
            </w:r>
          </w:p>
          <w:p w14:paraId="26C599FD">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2、AI运行服务器：采用CPU：AMD EPYC 7Y43*2；GPU:英伟达RTX A6000；内存：≥128GB； 存储：≥2TB；</w:t>
            </w:r>
          </w:p>
          <w:p w14:paraId="5A4FE51E">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3、AI开发板：香橙派OrangePi AIpro，华为昇腾AI处理器；20T AI算力；24G 内存；</w:t>
            </w:r>
          </w:p>
          <w:p w14:paraId="34F7AC14">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4、存储设备：2TB固态硬盘*5;</w:t>
            </w:r>
          </w:p>
          <w:p w14:paraId="2EF2E196">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5、摄像头：海康威视等品牌网络摄像头*50，≥200万像素，用于智慧教室项目。</w:t>
            </w:r>
          </w:p>
          <w:p w14:paraId="6259D26F">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p>
          <w:p w14:paraId="005804AD">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（二）实验案例资源：主要包含实验课程体系及应用案例。</w:t>
            </w:r>
          </w:p>
          <w:p w14:paraId="6109E7FE">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1、实验课程体系包含理论授课和课内实验。实验课程涵盖图像处理、自然语言处理两大模块，其中图像处理包含图像分类、目标检测、异常行为识别、综合应用；自然语言处理包含情感分类、语义分析、文本生成和综合应用；基于实验课程可学习企业应用案例，初步掌握核心技术体系及主流技术框架、感知、交互、运控三大模块核心技术，帮助学生培养应用研发项目的设计及开发能力。理论课程部分提供课件PPT及线上教学视频，实验课程部分提供实验PPT、实验指导书、实验源码、操作文档、语义配置文档。</w:t>
            </w:r>
          </w:p>
          <w:p w14:paraId="3E6A4159">
            <w:pPr>
              <w:numPr>
                <w:ilvl w:val="0"/>
                <w:numId w:val="0"/>
              </w:numPr>
              <w:ind w:firstLine="420" w:firstLineChars="200"/>
              <w:jc w:val="both"/>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3、智慧教室应用案例。基于校园教室上课场景，解析如何利用目标检测、行为识别、人脸识别等技术，实现教室人数统计、课堂异常行为识别、课堂情况智能数据分析的实操教程。案例包含开发指导书、部署安装包及案例源代码。</w:t>
            </w:r>
          </w:p>
          <w:p w14:paraId="65AD0720">
            <w:pPr>
              <w:pStyle w:val="2"/>
              <w:spacing w:before="76" w:beforeLines="20" w:after="76" w:afterLines="20"/>
              <w:ind w:left="0" w:leftChars="0" w:firstLine="0" w:firstLineChars="0"/>
              <w:rPr>
                <w:rFonts w:hint="eastAsia" w:ascii="宋体" w:hAnsi="宋体"/>
                <w:color w:val="000000"/>
                <w:sz w:val="24"/>
                <w:szCs w:val="24"/>
              </w:rPr>
            </w:pPr>
          </w:p>
          <w:p w14:paraId="29770220">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80" w:firstLineChars="200"/>
              <w:jc w:val="both"/>
              <w:textAlignment w:val="baseline"/>
              <w:rPr>
                <w:rFonts w:hint="eastAsia" w:ascii="楷体" w:hAnsi="楷体" w:eastAsia="楷体" w:cs="楷体"/>
                <w:b w:val="0"/>
                <w:bCs/>
                <w:color w:val="000000"/>
                <w:sz w:val="21"/>
                <w:szCs w:val="21"/>
                <w:lang w:val="en-US" w:eastAsia="zh-CN"/>
              </w:rPr>
            </w:pPr>
            <w:r>
              <w:rPr>
                <w:rFonts w:hint="eastAsia" w:ascii="宋体" w:hAnsi="宋体" w:eastAsia="宋体"/>
                <w:color w:val="000000"/>
                <w:sz w:val="24"/>
                <w:szCs w:val="24"/>
                <w:lang w:val="en-US" w:eastAsia="zh-CN"/>
              </w:rPr>
              <w:t>具</w:t>
            </w:r>
            <w:r>
              <w:rPr>
                <w:rFonts w:hint="eastAsia" w:ascii="宋体" w:hAnsi="宋体"/>
                <w:color w:val="000000"/>
                <w:sz w:val="24"/>
                <w:szCs w:val="24"/>
              </w:rPr>
              <w:t>体建设内容包括：</w:t>
            </w:r>
          </w:p>
        </w:tc>
      </w:tr>
      <w:tr w14:paraId="511634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top"/>
          </w:tcPr>
          <w:p w14:paraId="13E63A43">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序号</w:t>
            </w:r>
          </w:p>
        </w:tc>
        <w:tc>
          <w:tcPr>
            <w:tcW w:w="549" w:type="pct"/>
            <w:tcBorders>
              <w:top w:val="single" w:color="auto" w:sz="4" w:space="0"/>
              <w:left w:val="single" w:color="auto" w:sz="4" w:space="0"/>
              <w:bottom w:val="single" w:color="auto" w:sz="4" w:space="0"/>
              <w:right w:val="single" w:color="auto" w:sz="4" w:space="0"/>
            </w:tcBorders>
            <w:noWrap w:val="0"/>
            <w:vAlign w:val="top"/>
          </w:tcPr>
          <w:p w14:paraId="3EC1CCD1">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项目名称</w:t>
            </w:r>
          </w:p>
        </w:tc>
        <w:tc>
          <w:tcPr>
            <w:tcW w:w="2640" w:type="pct"/>
            <w:gridSpan w:val="3"/>
            <w:tcBorders>
              <w:top w:val="single" w:color="auto" w:sz="4" w:space="0"/>
              <w:left w:val="single" w:color="auto" w:sz="4" w:space="0"/>
              <w:bottom w:val="single" w:color="auto" w:sz="4" w:space="0"/>
              <w:right w:val="single" w:color="auto" w:sz="4" w:space="0"/>
            </w:tcBorders>
            <w:noWrap w:val="0"/>
            <w:vAlign w:val="top"/>
          </w:tcPr>
          <w:p w14:paraId="497F5508">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项目内容</w:t>
            </w:r>
          </w:p>
        </w:tc>
        <w:tc>
          <w:tcPr>
            <w:tcW w:w="1481" w:type="pct"/>
            <w:gridSpan w:val="5"/>
            <w:tcBorders>
              <w:top w:val="single" w:color="auto" w:sz="4" w:space="0"/>
              <w:left w:val="single" w:color="auto" w:sz="4" w:space="0"/>
              <w:bottom w:val="single" w:color="auto" w:sz="4" w:space="0"/>
            </w:tcBorders>
            <w:noWrap w:val="0"/>
            <w:vAlign w:val="top"/>
          </w:tcPr>
          <w:p w14:paraId="7C983885">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项目说明</w:t>
            </w:r>
          </w:p>
        </w:tc>
      </w:tr>
      <w:tr w14:paraId="55C856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center"/>
          </w:tcPr>
          <w:p w14:paraId="78ED28AF">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1</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0B6C07E7">
            <w:pPr>
              <w:pStyle w:val="2"/>
              <w:spacing w:before="0"/>
              <w:ind w:left="0" w:leftChars="0" w:firstLine="0" w:firstLineChars="0"/>
              <w:jc w:val="both"/>
              <w:rPr>
                <w:rFonts w:hint="default" w:ascii="楷体_GB2312" w:hAnsi="宋体" w:eastAsia="楷体_GB2312"/>
                <w:color w:val="000000"/>
                <w:sz w:val="24"/>
                <w:lang w:val="en-US"/>
              </w:rPr>
            </w:pPr>
            <w:r>
              <w:rPr>
                <w:rFonts w:hint="eastAsia" w:ascii="楷体" w:hAnsi="楷体" w:eastAsia="楷体" w:cs="楷体"/>
                <w:b w:val="0"/>
                <w:bCs/>
                <w:color w:val="000000"/>
                <w:sz w:val="21"/>
                <w:szCs w:val="21"/>
                <w:lang w:val="en-US" w:eastAsia="zh-CN"/>
              </w:rPr>
              <w:t>人工智能开发套件</w:t>
            </w:r>
          </w:p>
        </w:tc>
        <w:tc>
          <w:tcPr>
            <w:tcW w:w="2640" w:type="pct"/>
            <w:gridSpan w:val="3"/>
            <w:tcBorders>
              <w:top w:val="single" w:color="auto" w:sz="4" w:space="0"/>
              <w:left w:val="single" w:color="auto" w:sz="4" w:space="0"/>
              <w:bottom w:val="single" w:color="auto" w:sz="4" w:space="0"/>
              <w:right w:val="single" w:color="auto" w:sz="4" w:space="0"/>
            </w:tcBorders>
            <w:noWrap w:val="0"/>
            <w:vAlign w:val="center"/>
          </w:tcPr>
          <w:p w14:paraId="40F4243A">
            <w:pPr>
              <w:pStyle w:val="2"/>
              <w:spacing w:before="0"/>
              <w:ind w:left="0" w:leftChars="0" w:firstLine="0" w:firstLineChars="0"/>
              <w:jc w:val="both"/>
              <w:rPr>
                <w:rFonts w:hint="default"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包含硬件设备和实验课程资源。</w:t>
            </w:r>
          </w:p>
          <w:p w14:paraId="32436228">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硬件设备包括高性能AI服务器、AI开发板、存储设备等，能够加速AI的训练与推理过程，适用于人工智能学习、实验、科创、比赛等场景。该套设备配备了高性能GPU、华为昇腾AI处理器，针对人工智能边缘计算、预测推理等场景，能够大幅提高计算速度，</w:t>
            </w:r>
            <w:r>
              <w:rPr>
                <w:rFonts w:hint="default" w:ascii="楷体" w:hAnsi="楷体" w:eastAsia="楷体" w:cs="楷体"/>
                <w:b w:val="0"/>
                <w:bCs/>
                <w:color w:val="000000"/>
                <w:sz w:val="21"/>
                <w:szCs w:val="21"/>
                <w:lang w:val="en-US" w:eastAsia="zh-CN"/>
              </w:rPr>
              <w:t>可赋能各类AI场景应用，学生可以在学习、实验、科创、比赛中获得实际操作经验，这对于培养具有创新能力和实际操作能力的高素质人才至关重要。</w:t>
            </w:r>
          </w:p>
          <w:p w14:paraId="45692DBB">
            <w:pPr>
              <w:pStyle w:val="2"/>
              <w:numPr>
                <w:ilvl w:val="0"/>
                <w:numId w:val="2"/>
              </w:numPr>
              <w:spacing w:before="0"/>
              <w:ind w:left="0" w:leftChars="0" w:firstLine="0" w:firstLineChars="0"/>
              <w:jc w:val="both"/>
              <w:rPr>
                <w:rFonts w:hint="default"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实验课程涵盖图像处理、自然语言处理两大模块，其中图像处理包含图像分类、目标检测、异常行为识别、综合应用；自然语言处理包含情感分类、语义分析、文本生成和综合应用；</w:t>
            </w:r>
          </w:p>
          <w:p w14:paraId="529690B6">
            <w:pPr>
              <w:pStyle w:val="2"/>
              <w:spacing w:before="0"/>
              <w:ind w:left="0" w:leftChars="0" w:firstLine="0" w:firstLineChars="0"/>
              <w:jc w:val="both"/>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2、智慧教室应用案例。基于校园教室上课场景，解析如何利用目标检测、行为识别、人脸识别等技术，实现教室人数统计、课堂异常行为识别、课堂情况智能数据分析的实操教程。案例包含开发指导书、部署安装包及案例源代码。</w:t>
            </w:r>
          </w:p>
        </w:tc>
        <w:tc>
          <w:tcPr>
            <w:tcW w:w="1481" w:type="pct"/>
            <w:gridSpan w:val="5"/>
            <w:tcBorders>
              <w:top w:val="single" w:color="auto" w:sz="4" w:space="0"/>
              <w:left w:val="single" w:color="auto" w:sz="4" w:space="0"/>
              <w:bottom w:val="single" w:color="auto" w:sz="4" w:space="0"/>
            </w:tcBorders>
            <w:noWrap w:val="0"/>
            <w:vAlign w:val="center"/>
          </w:tcPr>
          <w:p w14:paraId="1336652D">
            <w:pPr>
              <w:keepNext w:val="0"/>
              <w:keepLines w:val="0"/>
              <w:pageBreakBefore w:val="0"/>
              <w:widowControl w:val="0"/>
              <w:numPr>
                <w:ilvl w:val="0"/>
                <w:numId w:val="0"/>
              </w:numPr>
              <w:kinsoku w:val="0"/>
              <w:wordWrap/>
              <w:overflowPunct/>
              <w:topLinePunct w:val="0"/>
              <w:autoSpaceDE w:val="0"/>
              <w:autoSpaceDN w:val="0"/>
              <w:bidi w:val="0"/>
              <w:adjustRightInd w:val="0"/>
              <w:snapToGrid w:val="0"/>
              <w:ind w:firstLine="420" w:firstLineChars="200"/>
              <w:jc w:val="both"/>
              <w:textAlignment w:val="baseline"/>
              <w:rPr>
                <w:rFonts w:hint="default"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本项目主要针对人工智能高性能计算场景，包含高性能服务器以及国产人工智能开发板香橙派</w:t>
            </w:r>
            <w:r>
              <w:rPr>
                <w:rFonts w:ascii="宋体" w:hAnsi="宋体" w:eastAsia="宋体"/>
                <w:szCs w:val="21"/>
              </w:rPr>
              <w:t>OrangePi AIpro</w:t>
            </w:r>
            <w:r>
              <w:rPr>
                <w:rFonts w:hint="eastAsia" w:ascii="楷体" w:hAnsi="楷体" w:eastAsia="楷体" w:cs="楷体"/>
                <w:b w:val="0"/>
                <w:bCs/>
                <w:color w:val="000000"/>
                <w:sz w:val="21"/>
                <w:szCs w:val="21"/>
                <w:lang w:val="en-US" w:eastAsia="zh-CN"/>
              </w:rPr>
              <w:t>，</w:t>
            </w:r>
            <w:r>
              <w:rPr>
                <w:rFonts w:hint="default" w:ascii="楷体" w:hAnsi="楷体" w:eastAsia="楷体" w:cs="楷体"/>
                <w:b w:val="0"/>
                <w:bCs/>
                <w:color w:val="000000"/>
                <w:sz w:val="21"/>
                <w:szCs w:val="21"/>
                <w:lang w:val="en-US" w:eastAsia="zh-CN"/>
              </w:rPr>
              <w:t>不仅符合国家的自主创新和产业升级政策，而且能够让学生直接接触到国内领先的技术产品，增强学生的国家意识和自豪感。</w:t>
            </w:r>
            <w:r>
              <w:rPr>
                <w:rFonts w:hint="eastAsia" w:ascii="楷体" w:hAnsi="楷体" w:eastAsia="楷体" w:cs="楷体"/>
                <w:b w:val="0"/>
                <w:bCs/>
                <w:color w:val="000000"/>
                <w:sz w:val="21"/>
                <w:szCs w:val="21"/>
                <w:lang w:val="en-US" w:eastAsia="zh-CN"/>
              </w:rPr>
              <w:t>香橙派</w:t>
            </w:r>
            <w:r>
              <w:rPr>
                <w:rFonts w:ascii="宋体" w:hAnsi="宋体" w:eastAsia="宋体"/>
                <w:szCs w:val="21"/>
              </w:rPr>
              <w:t>OrangePi AIpro</w:t>
            </w:r>
            <w:r>
              <w:rPr>
                <w:rFonts w:hint="eastAsia" w:ascii="楷体" w:hAnsi="楷体" w:eastAsia="楷体" w:cs="楷体"/>
                <w:b w:val="0"/>
                <w:bCs/>
                <w:color w:val="000000"/>
                <w:sz w:val="21"/>
                <w:szCs w:val="21"/>
                <w:lang w:val="en-US" w:eastAsia="zh-CN"/>
              </w:rPr>
              <w:t>采用了华为昇腾AI处理器，拥有20T AI算力、24G内存，针对人工智能边缘计算、预测推理等场景，能够大幅提高计算速度，</w:t>
            </w:r>
            <w:r>
              <w:rPr>
                <w:rFonts w:hint="default" w:ascii="楷体" w:hAnsi="楷体" w:eastAsia="楷体" w:cs="楷体"/>
                <w:b w:val="0"/>
                <w:bCs/>
                <w:color w:val="000000"/>
                <w:sz w:val="21"/>
                <w:szCs w:val="21"/>
                <w:lang w:val="en-US" w:eastAsia="zh-CN"/>
              </w:rPr>
              <w:t>可赋能各类AI场景应用，学生可以在学习、实验、科创、比赛中获得实际操作经验，这对于培养具有创新能力和实际操作能力的高素质人才至关重要。</w:t>
            </w:r>
          </w:p>
          <w:p w14:paraId="7E2A0327">
            <w:pPr>
              <w:pStyle w:val="2"/>
              <w:spacing w:before="0"/>
              <w:ind w:left="0" w:leftChars="0" w:firstLine="0" w:firstLineChars="0"/>
              <w:jc w:val="both"/>
              <w:rPr>
                <w:rFonts w:hint="default" w:ascii="楷体_GB2312" w:hAnsi="宋体" w:eastAsia="楷体_GB2312"/>
                <w:color w:val="000000"/>
                <w:sz w:val="24"/>
                <w:lang w:val="en-US" w:eastAsia="zh-CN"/>
              </w:rPr>
            </w:pPr>
          </w:p>
        </w:tc>
      </w:tr>
      <w:tr w14:paraId="03B2F4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5000" w:type="pct"/>
            <w:gridSpan w:val="10"/>
            <w:tcBorders>
              <w:top w:val="single" w:color="auto" w:sz="4" w:space="0"/>
              <w:bottom w:val="single" w:color="auto" w:sz="4" w:space="0"/>
            </w:tcBorders>
            <w:noWrap w:val="0"/>
            <w:vAlign w:val="top"/>
          </w:tcPr>
          <w:p w14:paraId="71742613">
            <w:pPr>
              <w:pStyle w:val="2"/>
              <w:spacing w:before="0"/>
              <w:ind w:left="0" w:leftChars="0" w:firstLine="0" w:firstLineChars="0"/>
              <w:rPr>
                <w:rFonts w:ascii="楷体_GB2312" w:hAnsi="宋体" w:eastAsia="楷体_GB2312"/>
                <w:color w:val="000000"/>
                <w:sz w:val="24"/>
              </w:rPr>
            </w:pPr>
            <w:r>
              <w:rPr>
                <w:rFonts w:hint="eastAsia" w:ascii="楷体_GB2312" w:hAnsi="宋体" w:eastAsia="楷体_GB2312"/>
                <w:color w:val="000000"/>
                <w:sz w:val="24"/>
              </w:rPr>
              <w:t>新增仪器设备清单</w:t>
            </w:r>
          </w:p>
        </w:tc>
      </w:tr>
      <w:tr w14:paraId="1D8326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center"/>
          </w:tcPr>
          <w:p w14:paraId="70EF259C">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序号</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10DEB190">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仪器设备名称</w:t>
            </w:r>
          </w:p>
        </w:tc>
        <w:tc>
          <w:tcPr>
            <w:tcW w:w="748" w:type="pct"/>
            <w:gridSpan w:val="2"/>
            <w:tcBorders>
              <w:top w:val="single" w:color="auto" w:sz="4" w:space="0"/>
              <w:left w:val="single" w:color="auto" w:sz="4" w:space="0"/>
              <w:bottom w:val="single" w:color="auto" w:sz="4" w:space="0"/>
              <w:right w:val="single" w:color="auto" w:sz="4" w:space="0"/>
            </w:tcBorders>
            <w:noWrap w:val="0"/>
            <w:vAlign w:val="center"/>
          </w:tcPr>
          <w:p w14:paraId="46CE7904">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规格型号</w:t>
            </w:r>
          </w:p>
        </w:tc>
        <w:tc>
          <w:tcPr>
            <w:tcW w:w="1917" w:type="pct"/>
            <w:gridSpan w:val="2"/>
            <w:tcBorders>
              <w:top w:val="single" w:color="auto" w:sz="4" w:space="0"/>
              <w:left w:val="single" w:color="auto" w:sz="4" w:space="0"/>
              <w:bottom w:val="single" w:color="auto" w:sz="4" w:space="0"/>
              <w:right w:val="single" w:color="auto" w:sz="4" w:space="0"/>
            </w:tcBorders>
            <w:noWrap w:val="0"/>
            <w:vAlign w:val="center"/>
          </w:tcPr>
          <w:p w14:paraId="08DD170A">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技术参数</w:t>
            </w:r>
          </w:p>
        </w:tc>
        <w:tc>
          <w:tcPr>
            <w:tcW w:w="277" w:type="pct"/>
            <w:tcBorders>
              <w:top w:val="single" w:color="auto" w:sz="4" w:space="0"/>
              <w:left w:val="single" w:color="auto" w:sz="4" w:space="0"/>
              <w:bottom w:val="single" w:color="auto" w:sz="4" w:space="0"/>
              <w:right w:val="single" w:color="auto" w:sz="4" w:space="0"/>
            </w:tcBorders>
            <w:noWrap w:val="0"/>
            <w:vAlign w:val="center"/>
          </w:tcPr>
          <w:p w14:paraId="387342A4">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数量</w:t>
            </w:r>
          </w:p>
        </w:tc>
        <w:tc>
          <w:tcPr>
            <w:tcW w:w="324" w:type="pct"/>
            <w:tcBorders>
              <w:top w:val="single" w:color="auto" w:sz="4" w:space="0"/>
              <w:left w:val="single" w:color="auto" w:sz="4" w:space="0"/>
              <w:bottom w:val="single" w:color="auto" w:sz="4" w:space="0"/>
              <w:right w:val="single" w:color="auto" w:sz="4" w:space="0"/>
            </w:tcBorders>
            <w:noWrap w:val="0"/>
            <w:vAlign w:val="center"/>
          </w:tcPr>
          <w:p w14:paraId="251204B1">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单位</w:t>
            </w:r>
          </w:p>
        </w:tc>
        <w:tc>
          <w:tcPr>
            <w:tcW w:w="431" w:type="pct"/>
            <w:tcBorders>
              <w:top w:val="single" w:color="auto" w:sz="4" w:space="0"/>
              <w:left w:val="single" w:color="auto" w:sz="4" w:space="0"/>
              <w:bottom w:val="single" w:color="auto" w:sz="4" w:space="0"/>
              <w:right w:val="single" w:color="auto" w:sz="4" w:space="0"/>
            </w:tcBorders>
            <w:noWrap w:val="0"/>
            <w:vAlign w:val="center"/>
          </w:tcPr>
          <w:p w14:paraId="5FFD3749">
            <w:pPr>
              <w:pStyle w:val="2"/>
              <w:spacing w:before="0"/>
              <w:ind w:left="0" w:leftChars="0" w:firstLine="0" w:firstLineChars="0"/>
              <w:jc w:val="center"/>
              <w:rPr>
                <w:rFonts w:ascii="楷体_GB2312" w:hAnsi="宋体" w:eastAsia="楷体_GB2312" w:cs="Times New Roman"/>
                <w:color w:val="000000"/>
                <w:kern w:val="2"/>
                <w:szCs w:val="21"/>
                <w:lang w:eastAsia="zh-CN"/>
              </w:rPr>
            </w:pPr>
            <w:r>
              <w:rPr>
                <w:rFonts w:hint="eastAsia" w:ascii="楷体_GB2312" w:hAnsi="宋体" w:eastAsia="楷体_GB2312"/>
                <w:color w:val="000000"/>
                <w:szCs w:val="21"/>
              </w:rPr>
              <w:t>单价</w:t>
            </w:r>
            <w:r>
              <w:rPr>
                <w:rFonts w:hint="eastAsia" w:ascii="楷体_GB2312" w:hAnsi="宋体" w:eastAsia="楷体_GB2312"/>
                <w:color w:val="000000"/>
                <w:szCs w:val="21"/>
                <w:lang w:eastAsia="zh-CN"/>
              </w:rPr>
              <w:t>（</w:t>
            </w:r>
            <w:r>
              <w:rPr>
                <w:rFonts w:hint="eastAsia" w:ascii="楷体_GB2312" w:hAnsi="宋体" w:eastAsia="楷体_GB2312"/>
                <w:color w:val="000000"/>
                <w:szCs w:val="21"/>
              </w:rPr>
              <w:t>万元</w:t>
            </w:r>
            <w:r>
              <w:rPr>
                <w:rFonts w:hint="eastAsia" w:ascii="楷体_GB2312" w:hAnsi="宋体" w:eastAsia="楷体_GB2312"/>
                <w:color w:val="000000"/>
                <w:szCs w:val="21"/>
                <w:lang w:eastAsia="zh-CN"/>
              </w:rPr>
              <w:t>）</w:t>
            </w:r>
          </w:p>
        </w:tc>
        <w:tc>
          <w:tcPr>
            <w:tcW w:w="423" w:type="pct"/>
            <w:tcBorders>
              <w:top w:val="single" w:color="auto" w:sz="4" w:space="0"/>
              <w:left w:val="single" w:color="auto" w:sz="4" w:space="0"/>
              <w:bottom w:val="single" w:color="auto" w:sz="4" w:space="0"/>
            </w:tcBorders>
            <w:noWrap w:val="0"/>
            <w:vAlign w:val="center"/>
          </w:tcPr>
          <w:p w14:paraId="2F8E6FEE">
            <w:pPr>
              <w:pStyle w:val="2"/>
              <w:spacing w:before="0"/>
              <w:ind w:left="0" w:leftChars="0" w:firstLine="0" w:firstLineChars="0"/>
              <w:jc w:val="center"/>
              <w:rPr>
                <w:rFonts w:ascii="楷体_GB2312" w:hAnsi="宋体" w:eastAsia="楷体_GB2312" w:cs="Times New Roman"/>
                <w:color w:val="000000"/>
                <w:kern w:val="2"/>
                <w:szCs w:val="21"/>
                <w:lang w:eastAsia="zh-CN"/>
              </w:rPr>
            </w:pPr>
            <w:r>
              <w:rPr>
                <w:rFonts w:hint="eastAsia" w:ascii="楷体_GB2312" w:hAnsi="宋体" w:eastAsia="楷体_GB2312"/>
                <w:color w:val="000000"/>
                <w:szCs w:val="21"/>
              </w:rPr>
              <w:t>小计</w:t>
            </w:r>
            <w:r>
              <w:rPr>
                <w:rFonts w:hint="eastAsia" w:ascii="楷体_GB2312" w:hAnsi="宋体" w:eastAsia="楷体_GB2312"/>
                <w:color w:val="000000"/>
                <w:szCs w:val="21"/>
                <w:lang w:eastAsia="zh-CN"/>
              </w:rPr>
              <w:t>（</w:t>
            </w:r>
            <w:r>
              <w:rPr>
                <w:rFonts w:hint="eastAsia" w:ascii="楷体_GB2312" w:hAnsi="宋体" w:eastAsia="楷体_GB2312"/>
                <w:color w:val="000000"/>
                <w:szCs w:val="21"/>
              </w:rPr>
              <w:t>万元</w:t>
            </w:r>
            <w:r>
              <w:rPr>
                <w:rFonts w:hint="eastAsia" w:ascii="楷体_GB2312" w:hAnsi="宋体" w:eastAsia="楷体_GB2312"/>
                <w:color w:val="000000"/>
                <w:szCs w:val="21"/>
                <w:lang w:eastAsia="zh-CN"/>
              </w:rPr>
              <w:t>）</w:t>
            </w:r>
          </w:p>
        </w:tc>
      </w:tr>
      <w:tr w14:paraId="0CFD7A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center"/>
          </w:tcPr>
          <w:p w14:paraId="03E9FBFF">
            <w:pPr>
              <w:pStyle w:val="2"/>
              <w:spacing w:before="0"/>
              <w:ind w:left="0" w:leftChars="0" w:firstLine="0" w:firstLineChars="0"/>
              <w:jc w:val="center"/>
              <w:rPr>
                <w:rFonts w:hint="default" w:ascii="楷体" w:hAnsi="楷体" w:eastAsia="楷体" w:cs="楷体"/>
                <w:b w:val="0"/>
                <w:bCs/>
                <w:snapToGrid w:val="0"/>
                <w:color w:val="000000"/>
                <w:sz w:val="21"/>
                <w:szCs w:val="21"/>
                <w:lang w:val="en-US" w:eastAsia="en-US" w:bidi="ar-SA"/>
              </w:rPr>
            </w:pPr>
            <w:r>
              <w:rPr>
                <w:rFonts w:hint="eastAsia" w:ascii="楷体" w:hAnsi="楷体" w:eastAsia="楷体" w:cs="楷体"/>
                <w:b w:val="0"/>
                <w:bCs/>
                <w:snapToGrid w:val="0"/>
                <w:color w:val="000000"/>
                <w:sz w:val="21"/>
                <w:szCs w:val="21"/>
                <w:lang w:val="en-US" w:eastAsia="zh-CN" w:bidi="ar-SA"/>
              </w:rPr>
              <w:t>1</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144F46C9">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A</w:t>
            </w:r>
            <w:r>
              <w:rPr>
                <w:rFonts w:hint="default" w:ascii="楷体" w:hAnsi="楷体" w:eastAsia="楷体" w:cs="楷体"/>
                <w:b w:val="0"/>
                <w:bCs/>
                <w:snapToGrid w:val="0"/>
                <w:color w:val="000000"/>
                <w:sz w:val="21"/>
                <w:szCs w:val="21"/>
                <w:lang w:val="en-US" w:eastAsia="zh-CN" w:bidi="ar-SA"/>
              </w:rPr>
              <w:t>I</w:t>
            </w:r>
            <w:r>
              <w:rPr>
                <w:rFonts w:hint="eastAsia" w:ascii="楷体" w:hAnsi="楷体" w:eastAsia="楷体" w:cs="楷体"/>
                <w:b w:val="0"/>
                <w:bCs/>
                <w:snapToGrid w:val="0"/>
                <w:color w:val="000000"/>
                <w:sz w:val="21"/>
                <w:szCs w:val="21"/>
                <w:lang w:val="en-US" w:eastAsia="zh-CN" w:bidi="ar-SA"/>
              </w:rPr>
              <w:t>训练</w:t>
            </w:r>
            <w:r>
              <w:rPr>
                <w:rFonts w:hint="default" w:ascii="楷体" w:hAnsi="楷体" w:eastAsia="楷体" w:cs="楷体"/>
                <w:b w:val="0"/>
                <w:bCs/>
                <w:snapToGrid w:val="0"/>
                <w:color w:val="000000"/>
                <w:sz w:val="21"/>
                <w:szCs w:val="21"/>
                <w:lang w:val="en-US" w:eastAsia="zh-CN" w:bidi="ar-SA"/>
              </w:rPr>
              <w:t>服务器</w:t>
            </w:r>
          </w:p>
        </w:tc>
        <w:tc>
          <w:tcPr>
            <w:tcW w:w="748" w:type="pct"/>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C487695">
            <w:pPr>
              <w:jc w:val="center"/>
              <w:rPr>
                <w:rFonts w:hint="default" w:ascii="楷体" w:hAnsi="楷体" w:eastAsia="楷体" w:cs="楷体"/>
                <w:b w:val="0"/>
                <w:bCs/>
                <w:snapToGrid w:val="0"/>
                <w:color w:val="000000"/>
                <w:sz w:val="21"/>
                <w:szCs w:val="21"/>
                <w:lang w:val="en-US" w:eastAsia="en-US" w:bidi="ar-SA"/>
              </w:rPr>
            </w:pPr>
            <w:r>
              <w:rPr>
                <w:rFonts w:hint="default" w:ascii="楷体" w:hAnsi="楷体" w:eastAsia="楷体" w:cs="楷体"/>
                <w:b w:val="0"/>
                <w:bCs/>
                <w:snapToGrid w:val="0"/>
                <w:color w:val="000000"/>
                <w:sz w:val="21"/>
                <w:szCs w:val="21"/>
                <w:lang w:val="en-US" w:eastAsia="zh-CN" w:bidi="ar-SA"/>
              </w:rPr>
              <w:t>14900K+128GB</w:t>
            </w:r>
            <w:r>
              <w:rPr>
                <w:rFonts w:hint="eastAsia" w:ascii="楷体" w:hAnsi="楷体" w:eastAsia="楷体" w:cs="楷体"/>
                <w:b w:val="0"/>
                <w:bCs/>
                <w:snapToGrid w:val="0"/>
                <w:color w:val="000000"/>
                <w:sz w:val="21"/>
                <w:szCs w:val="21"/>
                <w:lang w:val="en-US" w:eastAsia="zh-CN" w:bidi="ar-SA"/>
              </w:rPr>
              <w:t>内存</w:t>
            </w:r>
            <w:r>
              <w:rPr>
                <w:rFonts w:hint="default" w:ascii="楷体" w:hAnsi="楷体" w:eastAsia="楷体" w:cs="楷体"/>
                <w:b w:val="0"/>
                <w:bCs/>
                <w:snapToGrid w:val="0"/>
                <w:color w:val="000000"/>
                <w:sz w:val="21"/>
                <w:szCs w:val="21"/>
                <w:lang w:val="en-US" w:eastAsia="zh-CN" w:bidi="ar-SA"/>
              </w:rPr>
              <w:t>+1TB</w:t>
            </w:r>
            <w:r>
              <w:rPr>
                <w:rFonts w:hint="eastAsia" w:ascii="楷体" w:hAnsi="楷体" w:eastAsia="楷体" w:cs="楷体"/>
                <w:b w:val="0"/>
                <w:bCs/>
                <w:snapToGrid w:val="0"/>
                <w:color w:val="000000"/>
                <w:sz w:val="21"/>
                <w:szCs w:val="21"/>
                <w:lang w:val="en-US" w:eastAsia="zh-CN" w:bidi="ar-SA"/>
              </w:rPr>
              <w:t>硬盘</w:t>
            </w:r>
            <w:r>
              <w:rPr>
                <w:rFonts w:hint="default" w:ascii="楷体" w:hAnsi="楷体" w:eastAsia="楷体" w:cs="楷体"/>
                <w:b w:val="0"/>
                <w:bCs/>
                <w:snapToGrid w:val="0"/>
                <w:color w:val="000000"/>
                <w:sz w:val="21"/>
                <w:szCs w:val="21"/>
                <w:lang w:val="en-US" w:eastAsia="zh-CN" w:bidi="ar-SA"/>
              </w:rPr>
              <w:t>+RTX 4090*1张</w:t>
            </w:r>
          </w:p>
        </w:tc>
        <w:tc>
          <w:tcPr>
            <w:tcW w:w="1917" w:type="pct"/>
            <w:gridSpan w:val="2"/>
            <w:tcBorders>
              <w:top w:val="single" w:color="auto" w:sz="4" w:space="0"/>
              <w:left w:val="single" w:color="auto" w:sz="4" w:space="0"/>
              <w:bottom w:val="single" w:color="auto" w:sz="4" w:space="0"/>
              <w:right w:val="single" w:color="auto" w:sz="4" w:space="0"/>
            </w:tcBorders>
            <w:noWrap w:val="0"/>
            <w:vAlign w:val="center"/>
          </w:tcPr>
          <w:p w14:paraId="7DF14A8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2</w:t>
            </w:r>
            <w:r>
              <w:rPr>
                <w:rFonts w:hint="default" w:ascii="楷体" w:hAnsi="楷体" w:eastAsia="楷体" w:cs="楷体"/>
                <w:b w:val="0"/>
                <w:bCs/>
                <w:snapToGrid w:val="0"/>
                <w:color w:val="000000"/>
                <w:sz w:val="21"/>
                <w:szCs w:val="21"/>
                <w:lang w:val="en-US" w:eastAsia="zh-CN" w:bidi="ar-SA"/>
              </w:rPr>
              <w:t>4GB</w:t>
            </w:r>
            <w:r>
              <w:rPr>
                <w:rFonts w:hint="eastAsia" w:ascii="楷体" w:hAnsi="楷体" w:eastAsia="楷体" w:cs="楷体"/>
                <w:b w:val="0"/>
                <w:bCs/>
                <w:snapToGrid w:val="0"/>
                <w:color w:val="000000"/>
                <w:sz w:val="21"/>
                <w:szCs w:val="21"/>
                <w:lang w:val="en-US" w:eastAsia="zh-CN" w:bidi="ar-SA"/>
              </w:rPr>
              <w:t>显存提供高速训练需求</w:t>
            </w:r>
          </w:p>
        </w:tc>
        <w:tc>
          <w:tcPr>
            <w:tcW w:w="277" w:type="pct"/>
            <w:tcBorders>
              <w:top w:val="single" w:color="auto" w:sz="4" w:space="0"/>
              <w:left w:val="single" w:color="auto" w:sz="4" w:space="0"/>
              <w:bottom w:val="single" w:color="auto" w:sz="4" w:space="0"/>
              <w:right w:val="single" w:color="auto" w:sz="4" w:space="0"/>
            </w:tcBorders>
            <w:noWrap w:val="0"/>
            <w:vAlign w:val="center"/>
          </w:tcPr>
          <w:p w14:paraId="50B974F4">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2</w:t>
            </w:r>
          </w:p>
        </w:tc>
        <w:tc>
          <w:tcPr>
            <w:tcW w:w="324" w:type="pct"/>
            <w:tcBorders>
              <w:top w:val="single" w:color="auto" w:sz="4" w:space="0"/>
              <w:left w:val="single" w:color="auto" w:sz="4" w:space="0"/>
              <w:bottom w:val="single" w:color="auto" w:sz="4" w:space="0"/>
              <w:right w:val="single" w:color="auto" w:sz="4" w:space="0"/>
            </w:tcBorders>
            <w:noWrap w:val="0"/>
            <w:vAlign w:val="center"/>
          </w:tcPr>
          <w:p w14:paraId="6B6167A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台</w:t>
            </w:r>
          </w:p>
        </w:tc>
        <w:tc>
          <w:tcPr>
            <w:tcW w:w="431" w:type="pct"/>
            <w:tcBorders>
              <w:top w:val="single" w:color="auto" w:sz="4" w:space="0"/>
              <w:left w:val="single" w:color="auto" w:sz="4" w:space="0"/>
              <w:bottom w:val="single" w:color="auto" w:sz="4" w:space="0"/>
              <w:right w:val="single" w:color="auto" w:sz="4" w:space="0"/>
            </w:tcBorders>
            <w:noWrap w:val="0"/>
            <w:vAlign w:val="center"/>
          </w:tcPr>
          <w:p w14:paraId="6348054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2.8</w:t>
            </w:r>
          </w:p>
        </w:tc>
        <w:tc>
          <w:tcPr>
            <w:tcW w:w="423" w:type="pct"/>
            <w:tcBorders>
              <w:top w:val="single" w:color="auto" w:sz="4" w:space="0"/>
              <w:left w:val="single" w:color="auto" w:sz="4" w:space="0"/>
              <w:bottom w:val="single" w:color="auto" w:sz="4" w:space="0"/>
            </w:tcBorders>
            <w:noWrap w:val="0"/>
            <w:vAlign w:val="center"/>
          </w:tcPr>
          <w:p w14:paraId="1A3F3FEC">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5.6</w:t>
            </w:r>
          </w:p>
        </w:tc>
      </w:tr>
      <w:tr w14:paraId="395C04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0" w:hRule="atLeast"/>
        </w:trPr>
        <w:tc>
          <w:tcPr>
            <w:tcW w:w="327" w:type="pct"/>
            <w:tcBorders>
              <w:top w:val="single" w:color="auto" w:sz="4" w:space="0"/>
              <w:bottom w:val="single" w:color="auto" w:sz="4" w:space="0"/>
              <w:right w:val="single" w:color="auto" w:sz="4" w:space="0"/>
            </w:tcBorders>
            <w:noWrap w:val="0"/>
            <w:vAlign w:val="center"/>
          </w:tcPr>
          <w:p w14:paraId="6FD2D1D2">
            <w:pPr>
              <w:pStyle w:val="2"/>
              <w:spacing w:before="0"/>
              <w:ind w:left="0" w:leftChars="0" w:firstLine="0" w:firstLineChars="0"/>
              <w:jc w:val="center"/>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2</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6FC8A05A">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A</w:t>
            </w:r>
            <w:r>
              <w:rPr>
                <w:rFonts w:hint="default" w:ascii="楷体" w:hAnsi="楷体" w:eastAsia="楷体" w:cs="楷体"/>
                <w:b w:val="0"/>
                <w:bCs/>
                <w:snapToGrid w:val="0"/>
                <w:color w:val="000000"/>
                <w:sz w:val="21"/>
                <w:szCs w:val="21"/>
                <w:lang w:val="en-US" w:eastAsia="zh-CN" w:bidi="ar-SA"/>
              </w:rPr>
              <w:t>I</w:t>
            </w:r>
            <w:r>
              <w:rPr>
                <w:rFonts w:hint="eastAsia" w:ascii="楷体" w:hAnsi="楷体" w:eastAsia="楷体" w:cs="楷体"/>
                <w:b w:val="0"/>
                <w:bCs/>
                <w:snapToGrid w:val="0"/>
                <w:color w:val="000000"/>
                <w:sz w:val="21"/>
                <w:szCs w:val="21"/>
                <w:lang w:val="en-US" w:eastAsia="zh-CN" w:bidi="ar-SA"/>
              </w:rPr>
              <w:t>运行服务器</w:t>
            </w:r>
          </w:p>
        </w:tc>
        <w:tc>
          <w:tcPr>
            <w:tcW w:w="748" w:type="pct"/>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73F8C8AE">
            <w:pPr>
              <w:jc w:val="center"/>
              <w:rPr>
                <w:rFonts w:hint="eastAsia" w:ascii="楷体" w:hAnsi="楷体" w:eastAsia="楷体" w:cs="楷体"/>
                <w:b w:val="0"/>
                <w:bCs/>
                <w:snapToGrid w:val="0"/>
                <w:color w:val="000000"/>
                <w:sz w:val="21"/>
                <w:szCs w:val="21"/>
                <w:lang w:val="en-US" w:eastAsia="zh-CN" w:bidi="ar-SA"/>
              </w:rPr>
            </w:pPr>
            <w:r>
              <w:rPr>
                <w:rFonts w:hint="default" w:ascii="楷体" w:hAnsi="楷体" w:eastAsia="楷体" w:cs="楷体"/>
                <w:b w:val="0"/>
                <w:bCs/>
                <w:snapToGrid w:val="0"/>
                <w:color w:val="000000"/>
                <w:sz w:val="21"/>
                <w:szCs w:val="21"/>
                <w:lang w:val="en-US" w:eastAsia="zh-CN" w:bidi="ar-SA"/>
              </w:rPr>
              <w:t>7Y43*2+128GB</w:t>
            </w:r>
            <w:r>
              <w:rPr>
                <w:rFonts w:hint="eastAsia" w:ascii="楷体" w:hAnsi="楷体" w:eastAsia="楷体" w:cs="楷体"/>
                <w:b w:val="0"/>
                <w:bCs/>
                <w:snapToGrid w:val="0"/>
                <w:color w:val="000000"/>
                <w:sz w:val="21"/>
                <w:szCs w:val="21"/>
                <w:lang w:val="en-US" w:eastAsia="zh-CN" w:bidi="ar-SA"/>
              </w:rPr>
              <w:t>内存</w:t>
            </w:r>
            <w:r>
              <w:rPr>
                <w:rFonts w:hint="default" w:ascii="楷体" w:hAnsi="楷体" w:eastAsia="楷体" w:cs="楷体"/>
                <w:b w:val="0"/>
                <w:bCs/>
                <w:snapToGrid w:val="0"/>
                <w:color w:val="000000"/>
                <w:sz w:val="21"/>
                <w:szCs w:val="21"/>
                <w:lang w:val="en-US" w:eastAsia="zh-CN" w:bidi="ar-SA"/>
              </w:rPr>
              <w:t>+2TB</w:t>
            </w:r>
            <w:r>
              <w:rPr>
                <w:rFonts w:hint="eastAsia" w:ascii="楷体" w:hAnsi="楷体" w:eastAsia="楷体" w:cs="楷体"/>
                <w:b w:val="0"/>
                <w:bCs/>
                <w:snapToGrid w:val="0"/>
                <w:color w:val="000000"/>
                <w:sz w:val="21"/>
                <w:szCs w:val="21"/>
                <w:lang w:val="en-US" w:eastAsia="zh-CN" w:bidi="ar-SA"/>
              </w:rPr>
              <w:t>硬盘</w:t>
            </w:r>
            <w:r>
              <w:rPr>
                <w:rFonts w:hint="default" w:ascii="楷体" w:hAnsi="楷体" w:eastAsia="楷体" w:cs="楷体"/>
                <w:b w:val="0"/>
                <w:bCs/>
                <w:snapToGrid w:val="0"/>
                <w:color w:val="000000"/>
                <w:sz w:val="21"/>
                <w:szCs w:val="21"/>
                <w:lang w:val="en-US" w:eastAsia="zh-CN" w:bidi="ar-SA"/>
              </w:rPr>
              <w:t>+RTX A6000*1张</w:t>
            </w:r>
          </w:p>
        </w:tc>
        <w:tc>
          <w:tcPr>
            <w:tcW w:w="1917" w:type="pct"/>
            <w:gridSpan w:val="2"/>
            <w:tcBorders>
              <w:top w:val="single" w:color="auto" w:sz="4" w:space="0"/>
              <w:left w:val="single" w:color="auto" w:sz="4" w:space="0"/>
              <w:bottom w:val="single" w:color="auto" w:sz="4" w:space="0"/>
              <w:right w:val="single" w:color="auto" w:sz="4" w:space="0"/>
            </w:tcBorders>
            <w:noWrap w:val="0"/>
            <w:vAlign w:val="center"/>
          </w:tcPr>
          <w:p w14:paraId="28DC756D">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4</w:t>
            </w:r>
            <w:r>
              <w:rPr>
                <w:rFonts w:hint="default" w:ascii="楷体" w:hAnsi="楷体" w:eastAsia="楷体" w:cs="楷体"/>
                <w:b w:val="0"/>
                <w:bCs/>
                <w:snapToGrid w:val="0"/>
                <w:color w:val="000000"/>
                <w:sz w:val="21"/>
                <w:szCs w:val="21"/>
                <w:lang w:val="en-US" w:eastAsia="zh-CN" w:bidi="ar-SA"/>
              </w:rPr>
              <w:t>8GB</w:t>
            </w:r>
            <w:r>
              <w:rPr>
                <w:rFonts w:hint="eastAsia" w:ascii="楷体" w:hAnsi="楷体" w:eastAsia="楷体" w:cs="楷体"/>
                <w:b w:val="0"/>
                <w:bCs/>
                <w:snapToGrid w:val="0"/>
                <w:color w:val="000000"/>
                <w:sz w:val="21"/>
                <w:szCs w:val="21"/>
                <w:lang w:val="en-US" w:eastAsia="zh-CN" w:bidi="ar-SA"/>
              </w:rPr>
              <w:t>显存提供快速推理需求</w:t>
            </w:r>
          </w:p>
        </w:tc>
        <w:tc>
          <w:tcPr>
            <w:tcW w:w="277" w:type="pct"/>
            <w:tcBorders>
              <w:top w:val="single" w:color="auto" w:sz="4" w:space="0"/>
              <w:left w:val="single" w:color="auto" w:sz="4" w:space="0"/>
              <w:bottom w:val="single" w:color="auto" w:sz="4" w:space="0"/>
              <w:right w:val="single" w:color="auto" w:sz="4" w:space="0"/>
            </w:tcBorders>
            <w:noWrap w:val="0"/>
            <w:vAlign w:val="center"/>
          </w:tcPr>
          <w:p w14:paraId="1A5A665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1</w:t>
            </w:r>
          </w:p>
        </w:tc>
        <w:tc>
          <w:tcPr>
            <w:tcW w:w="324" w:type="pct"/>
            <w:tcBorders>
              <w:top w:val="single" w:color="auto" w:sz="4" w:space="0"/>
              <w:left w:val="single" w:color="auto" w:sz="4" w:space="0"/>
              <w:bottom w:val="single" w:color="auto" w:sz="4" w:space="0"/>
              <w:right w:val="single" w:color="auto" w:sz="4" w:space="0"/>
            </w:tcBorders>
            <w:noWrap w:val="0"/>
            <w:vAlign w:val="center"/>
          </w:tcPr>
          <w:p w14:paraId="385C8CDB">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台</w:t>
            </w:r>
          </w:p>
        </w:tc>
        <w:tc>
          <w:tcPr>
            <w:tcW w:w="431" w:type="pct"/>
            <w:tcBorders>
              <w:top w:val="single" w:color="auto" w:sz="4" w:space="0"/>
              <w:left w:val="single" w:color="auto" w:sz="4" w:space="0"/>
              <w:bottom w:val="single" w:color="auto" w:sz="4" w:space="0"/>
              <w:right w:val="single" w:color="auto" w:sz="4" w:space="0"/>
            </w:tcBorders>
            <w:noWrap w:val="0"/>
            <w:vAlign w:val="center"/>
          </w:tcPr>
          <w:p w14:paraId="05FE8E9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5.5</w:t>
            </w:r>
          </w:p>
        </w:tc>
        <w:tc>
          <w:tcPr>
            <w:tcW w:w="423" w:type="pct"/>
            <w:tcBorders>
              <w:top w:val="single" w:color="auto" w:sz="4" w:space="0"/>
              <w:left w:val="single" w:color="auto" w:sz="4" w:space="0"/>
              <w:bottom w:val="single" w:color="auto" w:sz="4" w:space="0"/>
            </w:tcBorders>
            <w:noWrap w:val="0"/>
            <w:vAlign w:val="center"/>
          </w:tcPr>
          <w:p w14:paraId="2AA8D716">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5.5</w:t>
            </w:r>
          </w:p>
        </w:tc>
      </w:tr>
      <w:tr w14:paraId="20085A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center"/>
          </w:tcPr>
          <w:p w14:paraId="2327CF2E">
            <w:pPr>
              <w:pStyle w:val="2"/>
              <w:spacing w:before="0"/>
              <w:ind w:left="0" w:leftChars="0" w:firstLine="0" w:firstLineChars="0"/>
              <w:jc w:val="center"/>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3</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07FE76A5">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A</w:t>
            </w:r>
            <w:r>
              <w:rPr>
                <w:rFonts w:hint="default" w:ascii="楷体" w:hAnsi="楷体" w:eastAsia="楷体" w:cs="楷体"/>
                <w:b w:val="0"/>
                <w:bCs/>
                <w:snapToGrid w:val="0"/>
                <w:color w:val="000000"/>
                <w:sz w:val="21"/>
                <w:szCs w:val="21"/>
                <w:lang w:val="en-US" w:eastAsia="zh-CN" w:bidi="ar-SA"/>
              </w:rPr>
              <w:t>I</w:t>
            </w:r>
            <w:r>
              <w:rPr>
                <w:rFonts w:hint="eastAsia" w:ascii="楷体" w:hAnsi="楷体" w:eastAsia="楷体" w:cs="楷体"/>
                <w:b w:val="0"/>
                <w:bCs/>
                <w:snapToGrid w:val="0"/>
                <w:color w:val="000000"/>
                <w:sz w:val="21"/>
                <w:szCs w:val="21"/>
                <w:lang w:val="en-US" w:eastAsia="zh-CN" w:bidi="ar-SA"/>
              </w:rPr>
              <w:t>开发板</w:t>
            </w:r>
          </w:p>
        </w:tc>
        <w:tc>
          <w:tcPr>
            <w:tcW w:w="748" w:type="pct"/>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27C47444">
            <w:pPr>
              <w:jc w:val="center"/>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香橙派</w:t>
            </w:r>
            <w:r>
              <w:rPr>
                <w:rFonts w:hint="default" w:ascii="楷体" w:hAnsi="楷体" w:eastAsia="楷体" w:cs="楷体"/>
                <w:b w:val="0"/>
                <w:bCs/>
                <w:snapToGrid w:val="0"/>
                <w:color w:val="000000"/>
                <w:sz w:val="21"/>
                <w:szCs w:val="21"/>
                <w:lang w:val="en-US" w:eastAsia="zh-CN" w:bidi="ar-SA"/>
              </w:rPr>
              <w:t>OrangePi AIpro</w:t>
            </w:r>
          </w:p>
        </w:tc>
        <w:tc>
          <w:tcPr>
            <w:tcW w:w="1917" w:type="pct"/>
            <w:gridSpan w:val="2"/>
            <w:tcBorders>
              <w:top w:val="single" w:color="auto" w:sz="4" w:space="0"/>
              <w:left w:val="single" w:color="auto" w:sz="4" w:space="0"/>
              <w:bottom w:val="single" w:color="auto" w:sz="4" w:space="0"/>
              <w:right w:val="single" w:color="auto" w:sz="4" w:space="0"/>
            </w:tcBorders>
            <w:noWrap w:val="0"/>
            <w:vAlign w:val="center"/>
          </w:tcPr>
          <w:p w14:paraId="17FF959B">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华为昇腾</w:t>
            </w:r>
            <w:r>
              <w:rPr>
                <w:rFonts w:hint="default" w:ascii="楷体" w:hAnsi="楷体" w:eastAsia="楷体" w:cs="楷体"/>
                <w:b w:val="0"/>
                <w:bCs/>
                <w:snapToGrid w:val="0"/>
                <w:color w:val="000000"/>
                <w:sz w:val="21"/>
                <w:szCs w:val="21"/>
                <w:lang w:val="en-US" w:eastAsia="zh-CN" w:bidi="ar-SA"/>
              </w:rPr>
              <w:t>AI处理器</w:t>
            </w:r>
            <w:r>
              <w:rPr>
                <w:rFonts w:hint="eastAsia" w:ascii="楷体" w:hAnsi="楷体" w:eastAsia="楷体" w:cs="楷体"/>
                <w:b w:val="0"/>
                <w:bCs/>
                <w:snapToGrid w:val="0"/>
                <w:color w:val="000000"/>
                <w:sz w:val="21"/>
                <w:szCs w:val="21"/>
                <w:lang w:val="en-US" w:eastAsia="zh-CN" w:bidi="ar-SA"/>
              </w:rPr>
              <w:t>；2</w:t>
            </w:r>
            <w:r>
              <w:rPr>
                <w:rFonts w:hint="default" w:ascii="楷体" w:hAnsi="楷体" w:eastAsia="楷体" w:cs="楷体"/>
                <w:b w:val="0"/>
                <w:bCs/>
                <w:snapToGrid w:val="0"/>
                <w:color w:val="000000"/>
                <w:sz w:val="21"/>
                <w:szCs w:val="21"/>
                <w:lang w:val="en-US" w:eastAsia="zh-CN" w:bidi="ar-SA"/>
              </w:rPr>
              <w:t>0T</w:t>
            </w:r>
            <w:r>
              <w:rPr>
                <w:rFonts w:hint="eastAsia" w:ascii="楷体" w:hAnsi="楷体" w:eastAsia="楷体" w:cs="楷体"/>
                <w:b w:val="0"/>
                <w:bCs/>
                <w:snapToGrid w:val="0"/>
                <w:color w:val="000000"/>
                <w:sz w:val="21"/>
                <w:szCs w:val="21"/>
                <w:lang w:val="en-US" w:eastAsia="zh-CN" w:bidi="ar-SA"/>
              </w:rPr>
              <w:t xml:space="preserve"> </w:t>
            </w:r>
            <w:r>
              <w:rPr>
                <w:rFonts w:hint="default" w:ascii="楷体" w:hAnsi="楷体" w:eastAsia="楷体" w:cs="楷体"/>
                <w:b w:val="0"/>
                <w:bCs/>
                <w:snapToGrid w:val="0"/>
                <w:color w:val="000000"/>
                <w:sz w:val="21"/>
                <w:szCs w:val="21"/>
                <w:lang w:val="en-US" w:eastAsia="zh-CN" w:bidi="ar-SA"/>
              </w:rPr>
              <w:t>AI</w:t>
            </w:r>
            <w:r>
              <w:rPr>
                <w:rFonts w:hint="eastAsia" w:ascii="楷体" w:hAnsi="楷体" w:eastAsia="楷体" w:cs="楷体"/>
                <w:b w:val="0"/>
                <w:bCs/>
                <w:snapToGrid w:val="0"/>
                <w:color w:val="000000"/>
                <w:sz w:val="21"/>
                <w:szCs w:val="21"/>
                <w:lang w:val="en-US" w:eastAsia="zh-CN" w:bidi="ar-SA"/>
              </w:rPr>
              <w:t>算力；2</w:t>
            </w:r>
            <w:r>
              <w:rPr>
                <w:rFonts w:hint="default" w:ascii="楷体" w:hAnsi="楷体" w:eastAsia="楷体" w:cs="楷体"/>
                <w:b w:val="0"/>
                <w:bCs/>
                <w:snapToGrid w:val="0"/>
                <w:color w:val="000000"/>
                <w:sz w:val="21"/>
                <w:szCs w:val="21"/>
                <w:lang w:val="en-US" w:eastAsia="zh-CN" w:bidi="ar-SA"/>
              </w:rPr>
              <w:t xml:space="preserve">4G </w:t>
            </w:r>
            <w:r>
              <w:rPr>
                <w:rFonts w:hint="eastAsia" w:ascii="楷体" w:hAnsi="楷体" w:eastAsia="楷体" w:cs="楷体"/>
                <w:b w:val="0"/>
                <w:bCs/>
                <w:snapToGrid w:val="0"/>
                <w:color w:val="000000"/>
                <w:sz w:val="21"/>
                <w:szCs w:val="21"/>
                <w:lang w:val="en-US" w:eastAsia="zh-CN" w:bidi="ar-SA"/>
              </w:rPr>
              <w:t>内存</w:t>
            </w:r>
          </w:p>
        </w:tc>
        <w:tc>
          <w:tcPr>
            <w:tcW w:w="277" w:type="pct"/>
            <w:tcBorders>
              <w:top w:val="single" w:color="auto" w:sz="4" w:space="0"/>
              <w:left w:val="single" w:color="auto" w:sz="4" w:space="0"/>
              <w:bottom w:val="single" w:color="auto" w:sz="4" w:space="0"/>
              <w:right w:val="single" w:color="auto" w:sz="4" w:space="0"/>
            </w:tcBorders>
            <w:noWrap w:val="0"/>
            <w:vAlign w:val="center"/>
          </w:tcPr>
          <w:p w14:paraId="546BB69D">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 w:hAnsi="楷体" w:eastAsia="楷体" w:cs="楷体"/>
                <w:b w:val="0"/>
                <w:bCs/>
                <w:snapToGrid w:val="0"/>
                <w:color w:val="000000"/>
                <w:sz w:val="21"/>
                <w:szCs w:val="21"/>
                <w:lang w:val="en-US" w:eastAsia="zh-CN" w:bidi="ar-SA"/>
              </w:rPr>
            </w:pPr>
            <w:r>
              <w:rPr>
                <w:rFonts w:hint="default" w:ascii="楷体" w:hAnsi="楷体" w:eastAsia="楷体" w:cs="楷体"/>
                <w:b w:val="0"/>
                <w:bCs/>
                <w:snapToGrid w:val="0"/>
                <w:color w:val="000000"/>
                <w:sz w:val="21"/>
                <w:szCs w:val="21"/>
                <w:lang w:val="en-US" w:eastAsia="zh-CN" w:bidi="ar-SA"/>
              </w:rPr>
              <w:t>50</w:t>
            </w:r>
          </w:p>
        </w:tc>
        <w:tc>
          <w:tcPr>
            <w:tcW w:w="324" w:type="pct"/>
            <w:tcBorders>
              <w:top w:val="single" w:color="auto" w:sz="4" w:space="0"/>
              <w:left w:val="single" w:color="auto" w:sz="4" w:space="0"/>
              <w:bottom w:val="single" w:color="auto" w:sz="4" w:space="0"/>
              <w:right w:val="single" w:color="auto" w:sz="4" w:space="0"/>
            </w:tcBorders>
            <w:noWrap w:val="0"/>
            <w:vAlign w:val="center"/>
          </w:tcPr>
          <w:p w14:paraId="126304A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套</w:t>
            </w:r>
          </w:p>
        </w:tc>
        <w:tc>
          <w:tcPr>
            <w:tcW w:w="431" w:type="pct"/>
            <w:tcBorders>
              <w:top w:val="single" w:color="auto" w:sz="4" w:space="0"/>
              <w:left w:val="single" w:color="auto" w:sz="4" w:space="0"/>
              <w:bottom w:val="single" w:color="auto" w:sz="4" w:space="0"/>
              <w:right w:val="single" w:color="auto" w:sz="4" w:space="0"/>
            </w:tcBorders>
            <w:noWrap w:val="0"/>
            <w:vAlign w:val="center"/>
          </w:tcPr>
          <w:p w14:paraId="6668B6C2">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0.25</w:t>
            </w:r>
          </w:p>
        </w:tc>
        <w:tc>
          <w:tcPr>
            <w:tcW w:w="423" w:type="pct"/>
            <w:tcBorders>
              <w:top w:val="single" w:color="auto" w:sz="4" w:space="0"/>
              <w:left w:val="single" w:color="auto" w:sz="4" w:space="0"/>
              <w:bottom w:val="single" w:color="auto" w:sz="4" w:space="0"/>
            </w:tcBorders>
            <w:noWrap w:val="0"/>
            <w:vAlign w:val="center"/>
          </w:tcPr>
          <w:p w14:paraId="4CB578CF">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12.5</w:t>
            </w:r>
          </w:p>
        </w:tc>
      </w:tr>
      <w:tr w14:paraId="2234A2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center"/>
          </w:tcPr>
          <w:p w14:paraId="2342762F">
            <w:pPr>
              <w:pStyle w:val="2"/>
              <w:spacing w:before="0"/>
              <w:ind w:left="0" w:leftChars="0" w:firstLine="0" w:firstLineChars="0"/>
              <w:jc w:val="center"/>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4</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1AC984E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存储设备</w:t>
            </w:r>
          </w:p>
        </w:tc>
        <w:tc>
          <w:tcPr>
            <w:tcW w:w="748" w:type="pct"/>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02C81DF2">
            <w:pPr>
              <w:jc w:val="center"/>
              <w:rPr>
                <w:rFonts w:hint="eastAsia" w:ascii="楷体" w:hAnsi="楷体" w:eastAsia="楷体" w:cs="楷体"/>
                <w:b w:val="0"/>
                <w:bCs/>
                <w:snapToGrid w:val="0"/>
                <w:color w:val="000000"/>
                <w:sz w:val="21"/>
                <w:szCs w:val="21"/>
                <w:lang w:val="en-US" w:eastAsia="zh-CN" w:bidi="ar-SA"/>
              </w:rPr>
            </w:pPr>
            <w:r>
              <w:rPr>
                <w:rFonts w:hint="default" w:ascii="楷体" w:hAnsi="楷体" w:eastAsia="楷体" w:cs="楷体"/>
                <w:b w:val="0"/>
                <w:bCs/>
                <w:snapToGrid w:val="0"/>
                <w:color w:val="000000"/>
                <w:sz w:val="21"/>
                <w:szCs w:val="21"/>
                <w:lang w:val="en-US" w:eastAsia="zh-CN" w:bidi="ar-SA"/>
              </w:rPr>
              <w:t>固态硬盘（SSD）</w:t>
            </w:r>
          </w:p>
        </w:tc>
        <w:tc>
          <w:tcPr>
            <w:tcW w:w="1917" w:type="pct"/>
            <w:gridSpan w:val="2"/>
            <w:tcBorders>
              <w:top w:val="single" w:color="auto" w:sz="4" w:space="0"/>
              <w:left w:val="single" w:color="auto" w:sz="4" w:space="0"/>
              <w:bottom w:val="single" w:color="auto" w:sz="4" w:space="0"/>
              <w:right w:val="single" w:color="auto" w:sz="4" w:space="0"/>
            </w:tcBorders>
            <w:noWrap w:val="0"/>
            <w:vAlign w:val="center"/>
          </w:tcPr>
          <w:p w14:paraId="3E949EE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2</w:t>
            </w:r>
            <w:r>
              <w:rPr>
                <w:rFonts w:hint="default" w:ascii="楷体" w:hAnsi="楷体" w:eastAsia="楷体" w:cs="楷体"/>
                <w:b w:val="0"/>
                <w:bCs/>
                <w:snapToGrid w:val="0"/>
                <w:color w:val="000000"/>
                <w:sz w:val="21"/>
                <w:szCs w:val="21"/>
                <w:lang w:val="en-US" w:eastAsia="zh-CN" w:bidi="ar-SA"/>
              </w:rPr>
              <w:t>TB</w:t>
            </w:r>
          </w:p>
        </w:tc>
        <w:tc>
          <w:tcPr>
            <w:tcW w:w="277" w:type="pct"/>
            <w:tcBorders>
              <w:top w:val="single" w:color="auto" w:sz="4" w:space="0"/>
              <w:left w:val="single" w:color="auto" w:sz="4" w:space="0"/>
              <w:bottom w:val="single" w:color="auto" w:sz="4" w:space="0"/>
              <w:right w:val="single" w:color="auto" w:sz="4" w:space="0"/>
            </w:tcBorders>
            <w:noWrap w:val="0"/>
            <w:vAlign w:val="center"/>
          </w:tcPr>
          <w:p w14:paraId="556486D3">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5</w:t>
            </w:r>
          </w:p>
        </w:tc>
        <w:tc>
          <w:tcPr>
            <w:tcW w:w="324" w:type="pct"/>
            <w:tcBorders>
              <w:top w:val="single" w:color="auto" w:sz="4" w:space="0"/>
              <w:left w:val="single" w:color="auto" w:sz="4" w:space="0"/>
              <w:bottom w:val="single" w:color="auto" w:sz="4" w:space="0"/>
              <w:right w:val="single" w:color="auto" w:sz="4" w:space="0"/>
            </w:tcBorders>
            <w:noWrap w:val="0"/>
            <w:vAlign w:val="center"/>
          </w:tcPr>
          <w:p w14:paraId="668D731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个</w:t>
            </w:r>
          </w:p>
        </w:tc>
        <w:tc>
          <w:tcPr>
            <w:tcW w:w="431" w:type="pct"/>
            <w:tcBorders>
              <w:top w:val="single" w:color="auto" w:sz="4" w:space="0"/>
              <w:left w:val="single" w:color="auto" w:sz="4" w:space="0"/>
              <w:bottom w:val="single" w:color="auto" w:sz="4" w:space="0"/>
              <w:right w:val="single" w:color="auto" w:sz="4" w:space="0"/>
            </w:tcBorders>
            <w:noWrap w:val="0"/>
            <w:vAlign w:val="center"/>
          </w:tcPr>
          <w:p w14:paraId="5ABD54C3">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0.3</w:t>
            </w:r>
          </w:p>
        </w:tc>
        <w:tc>
          <w:tcPr>
            <w:tcW w:w="423" w:type="pct"/>
            <w:tcBorders>
              <w:top w:val="single" w:color="auto" w:sz="4" w:space="0"/>
              <w:left w:val="single" w:color="auto" w:sz="4" w:space="0"/>
              <w:bottom w:val="single" w:color="auto" w:sz="4" w:space="0"/>
            </w:tcBorders>
            <w:noWrap w:val="0"/>
            <w:vAlign w:val="center"/>
          </w:tcPr>
          <w:p w14:paraId="1080ADCA">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1.5</w:t>
            </w:r>
          </w:p>
        </w:tc>
      </w:tr>
      <w:tr w14:paraId="24CD6E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327" w:type="pct"/>
            <w:tcBorders>
              <w:top w:val="single" w:color="auto" w:sz="4" w:space="0"/>
              <w:bottom w:val="single" w:color="auto" w:sz="4" w:space="0"/>
              <w:right w:val="single" w:color="auto" w:sz="4" w:space="0"/>
            </w:tcBorders>
            <w:noWrap w:val="0"/>
            <w:vAlign w:val="center"/>
          </w:tcPr>
          <w:p w14:paraId="5381F68D">
            <w:pPr>
              <w:pStyle w:val="2"/>
              <w:spacing w:before="0"/>
              <w:ind w:left="0" w:leftChars="0" w:firstLine="0" w:firstLineChars="0"/>
              <w:jc w:val="center"/>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5</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17C9C05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摄像头</w:t>
            </w:r>
          </w:p>
        </w:tc>
        <w:tc>
          <w:tcPr>
            <w:tcW w:w="748" w:type="pct"/>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9691800">
            <w:pPr>
              <w:jc w:val="center"/>
              <w:rPr>
                <w:rFonts w:hint="eastAsia"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网口摄像头</w:t>
            </w:r>
          </w:p>
        </w:tc>
        <w:tc>
          <w:tcPr>
            <w:tcW w:w="1917" w:type="pct"/>
            <w:gridSpan w:val="2"/>
            <w:tcBorders>
              <w:top w:val="single" w:color="auto" w:sz="4" w:space="0"/>
              <w:left w:val="single" w:color="auto" w:sz="4" w:space="0"/>
              <w:bottom w:val="single" w:color="auto" w:sz="4" w:space="0"/>
              <w:right w:val="single" w:color="auto" w:sz="4" w:space="0"/>
            </w:tcBorders>
            <w:noWrap w:val="0"/>
            <w:vAlign w:val="center"/>
          </w:tcPr>
          <w:p w14:paraId="0DD499E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both"/>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2</w:t>
            </w:r>
            <w:r>
              <w:rPr>
                <w:rFonts w:hint="default" w:ascii="楷体" w:hAnsi="楷体" w:eastAsia="楷体" w:cs="楷体"/>
                <w:b w:val="0"/>
                <w:bCs/>
                <w:snapToGrid w:val="0"/>
                <w:color w:val="000000"/>
                <w:sz w:val="21"/>
                <w:szCs w:val="21"/>
                <w:lang w:val="en-US" w:eastAsia="zh-CN" w:bidi="ar-SA"/>
              </w:rPr>
              <w:t>00</w:t>
            </w:r>
            <w:r>
              <w:rPr>
                <w:rFonts w:hint="eastAsia" w:ascii="楷体" w:hAnsi="楷体" w:eastAsia="楷体" w:cs="楷体"/>
                <w:b w:val="0"/>
                <w:bCs/>
                <w:snapToGrid w:val="0"/>
                <w:color w:val="000000"/>
                <w:sz w:val="21"/>
                <w:szCs w:val="21"/>
                <w:lang w:val="en-US" w:eastAsia="zh-CN" w:bidi="ar-SA"/>
              </w:rPr>
              <w:t>万像素</w:t>
            </w:r>
          </w:p>
        </w:tc>
        <w:tc>
          <w:tcPr>
            <w:tcW w:w="277" w:type="pct"/>
            <w:tcBorders>
              <w:top w:val="single" w:color="auto" w:sz="4" w:space="0"/>
              <w:left w:val="single" w:color="auto" w:sz="4" w:space="0"/>
              <w:bottom w:val="single" w:color="auto" w:sz="4" w:space="0"/>
              <w:right w:val="single" w:color="auto" w:sz="4" w:space="0"/>
            </w:tcBorders>
            <w:noWrap w:val="0"/>
            <w:vAlign w:val="center"/>
          </w:tcPr>
          <w:p w14:paraId="229BF02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50</w:t>
            </w:r>
          </w:p>
        </w:tc>
        <w:tc>
          <w:tcPr>
            <w:tcW w:w="324" w:type="pct"/>
            <w:tcBorders>
              <w:top w:val="single" w:color="auto" w:sz="4" w:space="0"/>
              <w:left w:val="single" w:color="auto" w:sz="4" w:space="0"/>
              <w:bottom w:val="single" w:color="auto" w:sz="4" w:space="0"/>
              <w:right w:val="single" w:color="auto" w:sz="4" w:space="0"/>
            </w:tcBorders>
            <w:noWrap w:val="0"/>
            <w:vAlign w:val="center"/>
          </w:tcPr>
          <w:p w14:paraId="57775610">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个</w:t>
            </w:r>
          </w:p>
        </w:tc>
        <w:tc>
          <w:tcPr>
            <w:tcW w:w="431" w:type="pct"/>
            <w:tcBorders>
              <w:top w:val="single" w:color="auto" w:sz="4" w:space="0"/>
              <w:left w:val="single" w:color="auto" w:sz="4" w:space="0"/>
              <w:bottom w:val="single" w:color="auto" w:sz="4" w:space="0"/>
              <w:right w:val="single" w:color="auto" w:sz="4" w:space="0"/>
            </w:tcBorders>
            <w:noWrap w:val="0"/>
            <w:vAlign w:val="center"/>
          </w:tcPr>
          <w:p w14:paraId="54C0E014">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0.025</w:t>
            </w:r>
          </w:p>
        </w:tc>
        <w:tc>
          <w:tcPr>
            <w:tcW w:w="423" w:type="pct"/>
            <w:tcBorders>
              <w:top w:val="single" w:color="auto" w:sz="4" w:space="0"/>
              <w:left w:val="single" w:color="auto" w:sz="4" w:space="0"/>
              <w:bottom w:val="single" w:color="auto" w:sz="4" w:space="0"/>
            </w:tcBorders>
            <w:noWrap w:val="0"/>
            <w:vAlign w:val="center"/>
          </w:tcPr>
          <w:p w14:paraId="6614C2C4">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 w:hAnsi="楷体" w:eastAsia="楷体" w:cs="楷体"/>
                <w:b w:val="0"/>
                <w:bCs/>
                <w:snapToGrid w:val="0"/>
                <w:color w:val="000000"/>
                <w:sz w:val="21"/>
                <w:szCs w:val="21"/>
                <w:lang w:val="en-US" w:eastAsia="zh-CN" w:bidi="ar-SA"/>
              </w:rPr>
            </w:pPr>
            <w:r>
              <w:rPr>
                <w:rFonts w:hint="eastAsia" w:ascii="楷体" w:hAnsi="楷体" w:eastAsia="楷体" w:cs="楷体"/>
                <w:b w:val="0"/>
                <w:bCs/>
                <w:snapToGrid w:val="0"/>
                <w:color w:val="000000"/>
                <w:sz w:val="21"/>
                <w:szCs w:val="21"/>
                <w:lang w:val="en-US" w:eastAsia="zh-CN" w:bidi="ar-SA"/>
              </w:rPr>
              <w:t>1.25</w:t>
            </w:r>
          </w:p>
        </w:tc>
      </w:tr>
      <w:tr w14:paraId="08DFB4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3" w:hRule="atLeast"/>
        </w:trPr>
        <w:tc>
          <w:tcPr>
            <w:tcW w:w="4576" w:type="pct"/>
            <w:gridSpan w:val="9"/>
            <w:tcBorders>
              <w:top w:val="single" w:color="auto" w:sz="4" w:space="0"/>
              <w:bottom w:val="single" w:color="auto" w:sz="4" w:space="0"/>
              <w:right w:val="single" w:color="auto" w:sz="4" w:space="0"/>
            </w:tcBorders>
            <w:noWrap w:val="0"/>
            <w:vAlign w:val="center"/>
          </w:tcPr>
          <w:p w14:paraId="2E8B1DC0">
            <w:pPr>
              <w:pStyle w:val="2"/>
              <w:spacing w:before="0"/>
              <w:ind w:firstLine="480"/>
              <w:jc w:val="center"/>
              <w:rPr>
                <w:rFonts w:ascii="楷体_GB2312" w:hAnsi="宋体" w:eastAsia="楷体_GB2312"/>
                <w:color w:val="000000"/>
                <w:sz w:val="24"/>
              </w:rPr>
            </w:pPr>
            <w:r>
              <w:rPr>
                <w:rFonts w:hint="eastAsia" w:ascii="楷体_GB2312" w:hAnsi="宋体" w:eastAsia="楷体_GB2312"/>
                <w:color w:val="000000"/>
                <w:sz w:val="24"/>
              </w:rPr>
              <w:t>合计</w:t>
            </w:r>
          </w:p>
        </w:tc>
        <w:tc>
          <w:tcPr>
            <w:tcW w:w="423" w:type="pct"/>
            <w:tcBorders>
              <w:top w:val="single" w:color="auto" w:sz="4" w:space="0"/>
              <w:left w:val="single" w:color="auto" w:sz="4" w:space="0"/>
              <w:bottom w:val="single" w:color="auto" w:sz="4" w:space="0"/>
            </w:tcBorders>
            <w:noWrap w:val="0"/>
            <w:vAlign w:val="center"/>
          </w:tcPr>
          <w:p w14:paraId="63B056CD">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26.35</w:t>
            </w:r>
          </w:p>
        </w:tc>
      </w:tr>
    </w:tbl>
    <w:p w14:paraId="0BBF9007">
      <w:pPr>
        <w:jc w:val="center"/>
        <w:rPr>
          <w:color w:val="000000"/>
          <w:lang w:eastAsia="zh-CN"/>
        </w:rPr>
      </w:pPr>
    </w:p>
    <w:p w14:paraId="7A040C7C">
      <w:pPr>
        <w:rPr>
          <w:rFonts w:ascii="楷体_GB2312" w:eastAsia="楷体_GB2312"/>
          <w:color w:val="000000"/>
          <w:sz w:val="24"/>
        </w:rPr>
      </w:pPr>
      <w:r>
        <w:rPr>
          <w:rFonts w:ascii="楷体_GB2312" w:eastAsia="楷体_GB2312"/>
          <w:color w:val="000000"/>
          <w:sz w:val="24"/>
        </w:rPr>
        <w:br w:type="page"/>
      </w:r>
    </w:p>
    <w:tbl>
      <w:tblPr>
        <w:tblStyle w:val="7"/>
        <w:tblW w:w="985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36"/>
        <w:gridCol w:w="1658"/>
        <w:gridCol w:w="1119"/>
        <w:gridCol w:w="1158"/>
        <w:gridCol w:w="85"/>
        <w:gridCol w:w="927"/>
        <w:gridCol w:w="1164"/>
        <w:gridCol w:w="1861"/>
        <w:gridCol w:w="947"/>
      </w:tblGrid>
      <w:tr w14:paraId="7332F0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19" w:hRule="atLeast"/>
        </w:trPr>
        <w:tc>
          <w:tcPr>
            <w:tcW w:w="9855" w:type="dxa"/>
            <w:gridSpan w:val="9"/>
            <w:tcBorders>
              <w:bottom w:val="single" w:color="auto" w:sz="4" w:space="0"/>
            </w:tcBorders>
            <w:noWrap w:val="0"/>
            <w:vAlign w:val="top"/>
          </w:tcPr>
          <w:p w14:paraId="46EFD48D">
            <w:pPr>
              <w:rPr>
                <w:rFonts w:ascii="楷体_GB2312" w:hAnsi="宋体" w:eastAsia="楷体_GB2312"/>
                <w:b/>
                <w:color w:val="000000"/>
                <w:sz w:val="24"/>
                <w:lang w:eastAsia="zh-CN"/>
              </w:rPr>
            </w:pPr>
            <w:r>
              <w:rPr>
                <w:rFonts w:hint="eastAsia" w:ascii="楷体_GB2312" w:hAnsi="宋体" w:eastAsia="楷体_GB2312"/>
                <w:b w:val="0"/>
                <w:bCs/>
                <w:color w:val="000000"/>
                <w:sz w:val="24"/>
                <w:lang w:eastAsia="zh-CN"/>
              </w:rPr>
              <w:t>实训（验）室建设预计效益分析：</w:t>
            </w:r>
          </w:p>
        </w:tc>
      </w:tr>
      <w:tr w14:paraId="14233F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90" w:hRule="atLeast"/>
        </w:trPr>
        <w:tc>
          <w:tcPr>
            <w:tcW w:w="9855" w:type="dxa"/>
            <w:gridSpan w:val="9"/>
            <w:tcBorders>
              <w:top w:val="single" w:color="auto" w:sz="4" w:space="0"/>
              <w:bottom w:val="single" w:color="auto" w:sz="4" w:space="0"/>
            </w:tcBorders>
            <w:noWrap w:val="0"/>
            <w:vAlign w:val="center"/>
          </w:tcPr>
          <w:p w14:paraId="732FC497">
            <w:pPr>
              <w:pStyle w:val="2"/>
              <w:spacing w:before="76" w:beforeLines="20" w:after="76" w:afterLines="20"/>
              <w:ind w:left="0" w:leftChars="0" w:firstLine="0" w:firstLineChars="0"/>
              <w:jc w:val="both"/>
              <w:rPr>
                <w:rFonts w:ascii="楷体_GB2312" w:hAnsi="宋体" w:eastAsia="楷体_GB2312"/>
                <w:b/>
                <w:color w:val="000000"/>
                <w:sz w:val="24"/>
              </w:rPr>
            </w:pPr>
            <w:r>
              <w:rPr>
                <w:rFonts w:hint="eastAsia" w:ascii="楷体_GB2312" w:hAnsi="宋体" w:eastAsia="楷体_GB2312"/>
                <w:color w:val="000000"/>
                <w:sz w:val="24"/>
              </w:rPr>
              <w:t>1.教学效益</w:t>
            </w:r>
          </w:p>
        </w:tc>
      </w:tr>
      <w:tr w14:paraId="712FA3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0" w:hRule="atLeast"/>
        </w:trPr>
        <w:tc>
          <w:tcPr>
            <w:tcW w:w="936" w:type="dxa"/>
            <w:tcBorders>
              <w:top w:val="single" w:color="auto" w:sz="4" w:space="0"/>
              <w:bottom w:val="single" w:color="auto" w:sz="4" w:space="0"/>
              <w:right w:val="single" w:color="auto" w:sz="4" w:space="0"/>
            </w:tcBorders>
            <w:noWrap w:val="0"/>
            <w:vAlign w:val="center"/>
          </w:tcPr>
          <w:p w14:paraId="415972F5">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序号</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0F5E78A">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实</w:t>
            </w:r>
            <w:r>
              <w:rPr>
                <w:rFonts w:hint="eastAsia" w:ascii="楷体_GB2312" w:hAnsi="宋体" w:eastAsia="楷体_GB2312"/>
                <w:color w:val="000000"/>
                <w:sz w:val="24"/>
                <w:lang w:eastAsia="zh-CN"/>
              </w:rPr>
              <w:t>训（</w:t>
            </w:r>
            <w:r>
              <w:rPr>
                <w:rFonts w:hint="eastAsia" w:ascii="楷体_GB2312" w:hAnsi="宋体" w:eastAsia="楷体_GB2312"/>
                <w:color w:val="000000"/>
                <w:sz w:val="24"/>
              </w:rPr>
              <w:t>验</w:t>
            </w:r>
            <w:r>
              <w:rPr>
                <w:rFonts w:hint="eastAsia" w:ascii="楷体_GB2312" w:hAnsi="宋体" w:eastAsia="楷体_GB2312"/>
                <w:color w:val="000000"/>
                <w:sz w:val="24"/>
                <w:lang w:eastAsia="zh-CN"/>
              </w:rPr>
              <w:t>）</w:t>
            </w:r>
            <w:r>
              <w:rPr>
                <w:rFonts w:hint="eastAsia" w:ascii="楷体_GB2312" w:hAnsi="宋体" w:eastAsia="楷体_GB2312"/>
                <w:color w:val="000000"/>
                <w:sz w:val="24"/>
              </w:rPr>
              <w:t>项目名称</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2F470BEA">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专业课程名称（服务的核心课程用*标注）</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35481CD5">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实</w:t>
            </w:r>
            <w:r>
              <w:rPr>
                <w:rFonts w:hint="eastAsia" w:ascii="楷体_GB2312" w:hAnsi="宋体" w:eastAsia="楷体_GB2312"/>
                <w:color w:val="000000"/>
                <w:sz w:val="24"/>
                <w:lang w:eastAsia="zh-CN"/>
              </w:rPr>
              <w:t>训（</w:t>
            </w:r>
            <w:r>
              <w:rPr>
                <w:rFonts w:hint="eastAsia" w:ascii="楷体_GB2312" w:hAnsi="宋体" w:eastAsia="楷体_GB2312"/>
                <w:color w:val="000000"/>
                <w:sz w:val="24"/>
              </w:rPr>
              <w:t>验</w:t>
            </w:r>
            <w:r>
              <w:rPr>
                <w:rFonts w:hint="eastAsia" w:ascii="楷体_GB2312" w:hAnsi="宋体" w:eastAsia="楷体_GB2312"/>
                <w:color w:val="000000"/>
                <w:sz w:val="24"/>
                <w:lang w:eastAsia="zh-CN"/>
              </w:rPr>
              <w:t>）</w:t>
            </w:r>
            <w:r>
              <w:rPr>
                <w:rFonts w:hint="eastAsia" w:ascii="楷体_GB2312" w:hAnsi="宋体" w:eastAsia="楷体_GB2312"/>
                <w:color w:val="000000"/>
                <w:sz w:val="24"/>
              </w:rPr>
              <w:t>学时</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652F1018">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开设学期</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7EE5D2B7">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能力目标</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71526EC4">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实</w:t>
            </w:r>
            <w:r>
              <w:rPr>
                <w:rFonts w:hint="eastAsia" w:ascii="楷体_GB2312" w:hAnsi="宋体" w:eastAsia="楷体_GB2312"/>
                <w:color w:val="000000"/>
                <w:sz w:val="24"/>
                <w:lang w:eastAsia="zh-CN"/>
              </w:rPr>
              <w:t>训（</w:t>
            </w:r>
            <w:r>
              <w:rPr>
                <w:rFonts w:hint="eastAsia" w:ascii="楷体_GB2312" w:hAnsi="宋体" w:eastAsia="楷体_GB2312"/>
                <w:color w:val="000000"/>
                <w:sz w:val="24"/>
              </w:rPr>
              <w:t>验</w:t>
            </w:r>
            <w:r>
              <w:rPr>
                <w:rFonts w:hint="eastAsia" w:ascii="楷体_GB2312" w:hAnsi="宋体" w:eastAsia="楷体_GB2312"/>
                <w:color w:val="000000"/>
                <w:sz w:val="24"/>
                <w:lang w:eastAsia="zh-CN"/>
              </w:rPr>
              <w:t>）</w:t>
            </w:r>
            <w:r>
              <w:rPr>
                <w:rFonts w:hint="eastAsia" w:ascii="楷体_GB2312" w:hAnsi="宋体" w:eastAsia="楷体_GB2312"/>
                <w:color w:val="000000"/>
                <w:sz w:val="24"/>
              </w:rPr>
              <w:t>学生数</w:t>
            </w:r>
          </w:p>
        </w:tc>
        <w:tc>
          <w:tcPr>
            <w:tcW w:w="947" w:type="dxa"/>
            <w:tcBorders>
              <w:top w:val="single" w:color="auto" w:sz="4" w:space="0"/>
              <w:left w:val="single" w:color="auto" w:sz="4" w:space="0"/>
              <w:bottom w:val="single" w:color="auto" w:sz="4" w:space="0"/>
            </w:tcBorders>
            <w:noWrap w:val="0"/>
            <w:vAlign w:val="center"/>
          </w:tcPr>
          <w:p w14:paraId="3F14016A">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仪器设备序号</w:t>
            </w:r>
          </w:p>
        </w:tc>
      </w:tr>
      <w:tr w14:paraId="7138E0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2C46A8B7">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1.1</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808818A">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人工智能基础环境搭建</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47E22158">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rPr>
              <w:t>人工智能系统部署与运维</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0FF4B89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3D5F49B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33FE79B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人工智能基础开发环境搭建</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62689B68">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72A96D6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40A4C7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20D9547A">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22FEF7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图像分类技术实现</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2AD1A47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机器视觉应用技术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2FE575D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39E87C28">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7BF91384">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图像分类技术实现</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1B063017">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403517D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5EBB45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78550044">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3440F50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目标检测技术体验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0D4D8331">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机器视觉应用技术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66561D3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306B07D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4B9FF49">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目标检测技术体验</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3C2A5C06">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75C5041C">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1、3、4</w:t>
            </w:r>
          </w:p>
        </w:tc>
      </w:tr>
      <w:tr w14:paraId="5B4E77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17B7FFE1">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1.4</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36F80E8">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图像分割技术体验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2E6E4F1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机器视觉应用技术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62874559">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697E1789">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A91A68E">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图像分割技术体验</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2168C45F">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230C903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1、3、4</w:t>
            </w:r>
          </w:p>
        </w:tc>
      </w:tr>
      <w:tr w14:paraId="1C6E37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3BD1D793">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1.5</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25F7131">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行为识别技术体验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7861C45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机器视觉应用技术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66509DA5">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15E7560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39EC98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行为识别技术体验</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24AF72CA">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6E704C62">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1、3、4、5</w:t>
            </w:r>
          </w:p>
        </w:tc>
      </w:tr>
      <w:tr w14:paraId="2660E4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04323056">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2.1</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510955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命名实体识别技术实现</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656AAAB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lang w:val="en-US" w:eastAsia="zh-CN"/>
              </w:rPr>
              <w:t>自然语言处理技术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1126B62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571511E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B285A4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命名实体识别技术实现</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6CB5874D">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2DCF1275">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73F6D6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3EE968EC">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F85F7F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文本分类技术实现</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7F1E8B33">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lang w:val="en-US" w:eastAsia="zh-CN"/>
              </w:rPr>
              <w:t>自然语言处理技术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3801A138">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141DD5E4">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305367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文本分类技术实现</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1E4EFA2F">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0D326DF4">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1E4A73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30A6A283">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2.3</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94BE1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情感分析技术体验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14D6B0E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lang w:val="en-US" w:eastAsia="zh-CN"/>
              </w:rPr>
              <w:t>自然语言处理技术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1F36E1F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0F3DF6D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33938D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情感分析技术体验</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337C6AF1">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613D80B3">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779D89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5AC3A591">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2.4</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510779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文本生成技术体验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74CB852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lang w:val="en-US" w:eastAsia="zh-CN"/>
              </w:rPr>
              <w:t>自然语言处理技术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13DD14F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6C130F04">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F4B28E3">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文本生成技术体验</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644E72C8">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15FE5C9C">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4CC7DE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119A7144">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2.5</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1CB30B4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对话系统技术体验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4C6CD2A1">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lang w:val="en-US" w:eastAsia="zh-CN"/>
              </w:rPr>
              <w:t>自然语言处理技术</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5EDB86D5">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6C1CF09C">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3</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CFCA90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对话系统技术体验</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040C958B">
            <w:pPr>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50723AC9">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6DF87B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3E2213E5">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3.1</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8D454E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智能对话系统</w:t>
            </w:r>
            <w:r>
              <w:rPr>
                <w:rFonts w:hint="eastAsia" w:ascii="仿宋" w:hAnsi="仿宋" w:eastAsia="仿宋" w:cs="宋体"/>
                <w:color w:val="000000"/>
                <w:kern w:val="0"/>
                <w:sz w:val="20"/>
                <w:szCs w:val="20"/>
              </w:rPr>
              <w:t>综合实验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77F495B1">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深度学习</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31D07DB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3772735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4</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130CD61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1.实验目标确定、团队构建、计划制定</w:t>
            </w:r>
          </w:p>
          <w:p w14:paraId="22DC439A">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2.综合实验项目场景设计与研发</w:t>
            </w:r>
          </w:p>
          <w:p w14:paraId="6B0843A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3.实验项目场景需求介绍</w:t>
            </w:r>
          </w:p>
          <w:p w14:paraId="37D61AA3">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4.各组功能模块场景设计</w:t>
            </w:r>
          </w:p>
          <w:p w14:paraId="7EA33DE1">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5.各组实验任务场景及计划制定</w:t>
            </w:r>
          </w:p>
          <w:p w14:paraId="0690710B">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6.各组场景功能开发及测试</w:t>
            </w:r>
          </w:p>
          <w:p w14:paraId="4365A8DA">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7.智能</w:t>
            </w:r>
            <w:r>
              <w:rPr>
                <w:rFonts w:hint="eastAsia" w:ascii="仿宋" w:hAnsi="仿宋" w:eastAsia="仿宋" w:cs="宋体"/>
                <w:color w:val="000000"/>
                <w:kern w:val="0"/>
                <w:sz w:val="20"/>
                <w:szCs w:val="20"/>
                <w:lang w:val="en-US" w:eastAsia="zh-CN"/>
              </w:rPr>
              <w:t>对话</w:t>
            </w:r>
            <w:r>
              <w:rPr>
                <w:rFonts w:hint="eastAsia" w:ascii="仿宋" w:hAnsi="仿宋" w:eastAsia="仿宋" w:cs="宋体"/>
                <w:color w:val="000000"/>
                <w:kern w:val="0"/>
                <w:sz w:val="20"/>
                <w:szCs w:val="20"/>
              </w:rPr>
              <w:t>场景调试</w:t>
            </w:r>
          </w:p>
          <w:p w14:paraId="1151153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rPr>
              <w:t>8.各组实验演示及总结</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722DD38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6817FD5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w:t>
            </w:r>
          </w:p>
        </w:tc>
      </w:tr>
      <w:tr w14:paraId="501677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333E0DDF">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3.2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4A64402C">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智慧教室系统综合实验</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1E925CA2">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深度学习</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4C383A37">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5F84AC0C">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center"/>
              <w:textAlignment w:val="baseline"/>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4</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F38B3CD">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1.实验目标确定、团队构建、计划制定</w:t>
            </w:r>
          </w:p>
          <w:p w14:paraId="2AC6B8D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2.综合实验项目场景设计与研发</w:t>
            </w:r>
          </w:p>
          <w:p w14:paraId="361B0445">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3.实验项目场景需求介绍</w:t>
            </w:r>
          </w:p>
          <w:p w14:paraId="44F10DC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4.各组功能模块场景设计</w:t>
            </w:r>
          </w:p>
          <w:p w14:paraId="32E95EA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5.各组实验任务场景及计划制定</w:t>
            </w:r>
          </w:p>
          <w:p w14:paraId="42336BC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6.各组场景功能开发及测试</w:t>
            </w:r>
          </w:p>
          <w:p w14:paraId="29F1A873">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7.</w:t>
            </w:r>
            <w:r>
              <w:rPr>
                <w:rFonts w:hint="eastAsia" w:ascii="仿宋" w:hAnsi="仿宋" w:eastAsia="仿宋" w:cs="宋体"/>
                <w:color w:val="000000"/>
                <w:kern w:val="0"/>
                <w:sz w:val="20"/>
                <w:szCs w:val="20"/>
                <w:lang w:val="en-US" w:eastAsia="zh-CN"/>
              </w:rPr>
              <w:t>智慧教室</w:t>
            </w:r>
            <w:r>
              <w:rPr>
                <w:rFonts w:hint="eastAsia" w:ascii="仿宋" w:hAnsi="仿宋" w:eastAsia="仿宋" w:cs="宋体"/>
                <w:color w:val="000000"/>
                <w:kern w:val="0"/>
                <w:sz w:val="20"/>
                <w:szCs w:val="20"/>
              </w:rPr>
              <w:t>场景调试</w:t>
            </w:r>
          </w:p>
          <w:p w14:paraId="25C75C2F">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rPr>
              <w:t>8.各组实验演示及总结</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D2E5396">
            <w:pPr>
              <w:pStyle w:val="2"/>
              <w:keepNext w:val="0"/>
              <w:keepLines w:val="0"/>
              <w:pageBreakBefore w:val="0"/>
              <w:widowControl/>
              <w:kinsoku w:val="0"/>
              <w:wordWrap/>
              <w:overflowPunct/>
              <w:topLinePunct w:val="0"/>
              <w:autoSpaceDE w:val="0"/>
              <w:autoSpaceDN w:val="0"/>
              <w:bidi w:val="0"/>
              <w:adjustRightInd w:val="0"/>
              <w:snapToGrid w:val="0"/>
              <w:spacing w:before="0"/>
              <w:ind w:left="0" w:leftChars="0" w:firstLine="0" w:firstLineChars="0"/>
              <w:jc w:val="both"/>
              <w:textAlignment w:val="baseline"/>
              <w:rPr>
                <w:rFonts w:hint="eastAsia" w:ascii="仿宋" w:hAnsi="仿宋" w:eastAsia="仿宋" w:cs="宋体"/>
                <w:snapToGrid w:val="0"/>
                <w:color w:val="000000"/>
                <w:kern w:val="0"/>
                <w:sz w:val="20"/>
                <w:szCs w:val="20"/>
                <w:lang w:val="en-US" w:eastAsia="zh-CN" w:bidi="ar-SA"/>
              </w:rPr>
            </w:pPr>
            <w:r>
              <w:rPr>
                <w:rFonts w:hint="eastAsia" w:ascii="仿宋" w:hAnsi="仿宋" w:eastAsia="仿宋" w:cs="宋体"/>
                <w:color w:val="000000"/>
                <w:kern w:val="0"/>
                <w:sz w:val="20"/>
                <w:szCs w:val="20"/>
                <w:lang w:val="en-US" w:eastAsia="zh-CN"/>
              </w:rPr>
              <w:t>人工智能</w:t>
            </w:r>
            <w:r>
              <w:rPr>
                <w:rFonts w:hint="eastAsia" w:ascii="仿宋" w:hAnsi="仿宋" w:eastAsia="仿宋" w:cs="宋体"/>
                <w:color w:val="000000"/>
                <w:kern w:val="0"/>
                <w:sz w:val="20"/>
                <w:szCs w:val="20"/>
              </w:rPr>
              <w:t>专业100+其他计算机类专业200人</w:t>
            </w:r>
          </w:p>
        </w:tc>
        <w:tc>
          <w:tcPr>
            <w:tcW w:w="947" w:type="dxa"/>
            <w:tcBorders>
              <w:top w:val="single" w:color="auto" w:sz="4" w:space="0"/>
              <w:left w:val="single" w:color="auto" w:sz="4" w:space="0"/>
              <w:bottom w:val="single" w:color="auto" w:sz="4" w:space="0"/>
            </w:tcBorders>
            <w:noWrap w:val="0"/>
            <w:vAlign w:val="center"/>
          </w:tcPr>
          <w:p w14:paraId="03817A7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1、3、4、5</w:t>
            </w:r>
          </w:p>
        </w:tc>
      </w:tr>
      <w:tr w14:paraId="5296DB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restart"/>
            <w:tcBorders>
              <w:top w:val="single" w:color="auto" w:sz="4" w:space="0"/>
              <w:right w:val="single" w:color="auto" w:sz="4" w:space="0"/>
            </w:tcBorders>
            <w:noWrap w:val="0"/>
            <w:vAlign w:val="center"/>
          </w:tcPr>
          <w:p w14:paraId="670F41BF">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4.1</w:t>
            </w:r>
          </w:p>
        </w:tc>
        <w:tc>
          <w:tcPr>
            <w:tcW w:w="1658" w:type="dxa"/>
            <w:vMerge w:val="restart"/>
            <w:tcBorders>
              <w:top w:val="single" w:color="auto" w:sz="4" w:space="0"/>
              <w:left w:val="single" w:color="auto" w:sz="4" w:space="0"/>
              <w:right w:val="single" w:color="auto" w:sz="4" w:space="0"/>
            </w:tcBorders>
            <w:noWrap w:val="0"/>
            <w:vAlign w:val="center"/>
          </w:tcPr>
          <w:p w14:paraId="1D4BF392">
            <w:pPr>
              <w:jc w:val="left"/>
              <w:rPr>
                <w:rFonts w:hint="default" w:ascii="仿宋" w:hAnsi="仿宋" w:eastAsia="仿宋" w:cs="Arial"/>
                <w:snapToGrid w:val="0"/>
                <w:color w:val="000000"/>
                <w:sz w:val="20"/>
                <w:szCs w:val="20"/>
                <w:lang w:val="en-US" w:eastAsia="zh-CN" w:bidi="ar-SA"/>
              </w:rPr>
            </w:pPr>
            <w:r>
              <w:rPr>
                <w:rFonts w:hint="eastAsia" w:ascii="仿宋" w:hAnsi="仿宋" w:eastAsia="仿宋" w:cs="Arial"/>
                <w:snapToGrid w:val="0"/>
                <w:color w:val="000000"/>
                <w:sz w:val="20"/>
                <w:szCs w:val="20"/>
                <w:lang w:val="en-US" w:eastAsia="zh-CN" w:bidi="ar-SA"/>
              </w:rPr>
              <w:t>智慧教室项目实训</w:t>
            </w:r>
          </w:p>
        </w:tc>
        <w:tc>
          <w:tcPr>
            <w:tcW w:w="1119" w:type="dxa"/>
            <w:vMerge w:val="restart"/>
            <w:tcBorders>
              <w:top w:val="single" w:color="auto" w:sz="4" w:space="0"/>
              <w:left w:val="single" w:color="auto" w:sz="4" w:space="0"/>
              <w:right w:val="single" w:color="auto" w:sz="4" w:space="0"/>
            </w:tcBorders>
            <w:noWrap w:val="0"/>
            <w:vAlign w:val="center"/>
          </w:tcPr>
          <w:p w14:paraId="0478E3A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仿宋" w:hAnsi="仿宋" w:eastAsia="仿宋" w:cs="宋体"/>
                <w:color w:val="000000"/>
                <w:kern w:val="0"/>
                <w:sz w:val="20"/>
                <w:szCs w:val="20"/>
                <w:lang w:val="en-US" w:eastAsia="zh-CN"/>
              </w:rPr>
              <w:t>专业综合实践</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21C6BFE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1</w:t>
            </w:r>
          </w:p>
        </w:tc>
        <w:tc>
          <w:tcPr>
            <w:tcW w:w="1012" w:type="dxa"/>
            <w:gridSpan w:val="2"/>
            <w:vMerge w:val="restart"/>
            <w:tcBorders>
              <w:top w:val="single" w:color="auto" w:sz="4" w:space="0"/>
              <w:left w:val="single" w:color="auto" w:sz="4" w:space="0"/>
              <w:right w:val="single" w:color="auto" w:sz="4" w:space="0"/>
            </w:tcBorders>
            <w:noWrap w:val="0"/>
            <w:vAlign w:val="center"/>
          </w:tcPr>
          <w:p w14:paraId="3EEEB683">
            <w:pPr>
              <w:jc w:val="center"/>
              <w:rPr>
                <w:rFonts w:hint="eastAsia" w:ascii="楷体_GB2312" w:hAnsi="宋体" w:eastAsia="楷体_GB2312"/>
                <w:color w:val="000000"/>
                <w:sz w:val="24"/>
                <w:lang w:val="en-US" w:eastAsia="zh-CN"/>
              </w:rPr>
            </w:pPr>
            <w:r>
              <w:rPr>
                <w:rFonts w:hint="eastAsia" w:ascii="仿宋" w:hAnsi="仿宋" w:eastAsia="仿宋" w:cs="Arial"/>
                <w:snapToGrid w:val="0"/>
                <w:color w:val="000000"/>
                <w:sz w:val="20"/>
                <w:szCs w:val="20"/>
                <w:lang w:val="en-US" w:eastAsia="zh-CN" w:bidi="ar-SA"/>
              </w:rPr>
              <w:t>4</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51498E23">
            <w:pPr>
              <w:jc w:val="left"/>
              <w:rPr>
                <w:rFonts w:hint="eastAsia" w:ascii="仿宋" w:hAnsi="仿宋" w:eastAsia="仿宋" w:cs="Arial"/>
                <w:snapToGrid w:val="0"/>
                <w:color w:val="000000"/>
                <w:sz w:val="20"/>
                <w:szCs w:val="20"/>
                <w:lang w:val="en-US" w:eastAsia="en-US" w:bidi="ar-SA"/>
              </w:rPr>
            </w:pPr>
            <w:r>
              <w:rPr>
                <w:rFonts w:hint="eastAsia" w:ascii="仿宋" w:hAnsi="仿宋" w:eastAsia="仿宋"/>
                <w:sz w:val="20"/>
                <w:szCs w:val="20"/>
              </w:rPr>
              <w:t>名词解释</w:t>
            </w:r>
          </w:p>
        </w:tc>
        <w:tc>
          <w:tcPr>
            <w:tcW w:w="1861" w:type="dxa"/>
            <w:vMerge w:val="restart"/>
            <w:tcBorders>
              <w:top w:val="single" w:color="auto" w:sz="4" w:space="0"/>
              <w:left w:val="single" w:color="auto" w:sz="4" w:space="0"/>
              <w:right w:val="single" w:color="auto" w:sz="4" w:space="0"/>
            </w:tcBorders>
            <w:noWrap w:val="0"/>
            <w:vAlign w:val="center"/>
          </w:tcPr>
          <w:p w14:paraId="6E8D0896">
            <w:pPr>
              <w:jc w:val="left"/>
              <w:rPr>
                <w:rFonts w:ascii="楷体_GB2312" w:hAnsi="宋体" w:eastAsia="楷体_GB2312"/>
                <w:color w:val="000000"/>
                <w:sz w:val="24"/>
              </w:rPr>
            </w:pPr>
            <w:r>
              <w:rPr>
                <w:rFonts w:hint="eastAsia" w:ascii="仿宋" w:hAnsi="仿宋" w:eastAsia="仿宋" w:cs="Arial"/>
                <w:snapToGrid w:val="0"/>
                <w:color w:val="000000"/>
                <w:sz w:val="20"/>
                <w:szCs w:val="20"/>
                <w:lang w:val="en-US" w:eastAsia="zh-CN" w:bidi="ar-SA"/>
              </w:rPr>
              <w:t>人工智能专业100+其他计算机类专业200人</w:t>
            </w:r>
          </w:p>
        </w:tc>
        <w:tc>
          <w:tcPr>
            <w:tcW w:w="947" w:type="dxa"/>
            <w:vMerge w:val="restart"/>
            <w:tcBorders>
              <w:top w:val="single" w:color="auto" w:sz="4" w:space="0"/>
              <w:left w:val="single" w:color="auto" w:sz="4" w:space="0"/>
            </w:tcBorders>
            <w:noWrap w:val="0"/>
            <w:vAlign w:val="center"/>
          </w:tcPr>
          <w:p w14:paraId="570FA143">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1、2、3、4、5</w:t>
            </w:r>
          </w:p>
        </w:tc>
      </w:tr>
      <w:tr w14:paraId="5BF7A0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1A992079">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54DEA4BB">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5E2FFFBF">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171E2E35">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1</w:t>
            </w:r>
          </w:p>
        </w:tc>
        <w:tc>
          <w:tcPr>
            <w:tcW w:w="1012" w:type="dxa"/>
            <w:gridSpan w:val="2"/>
            <w:vMerge w:val="continue"/>
            <w:tcBorders>
              <w:left w:val="single" w:color="auto" w:sz="4" w:space="0"/>
              <w:right w:val="single" w:color="auto" w:sz="4" w:space="0"/>
            </w:tcBorders>
            <w:noWrap w:val="0"/>
            <w:vAlign w:val="center"/>
          </w:tcPr>
          <w:p w14:paraId="04F64C5C">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700F2D60">
            <w:pPr>
              <w:jc w:val="left"/>
              <w:rPr>
                <w:rFonts w:hint="eastAsia" w:ascii="仿宋" w:hAnsi="仿宋" w:eastAsia="仿宋" w:cs="Arial"/>
                <w:snapToGrid w:val="0"/>
                <w:color w:val="000000"/>
                <w:sz w:val="20"/>
                <w:szCs w:val="20"/>
                <w:lang w:val="en-US" w:eastAsia="en-US" w:bidi="ar-SA"/>
              </w:rPr>
            </w:pPr>
            <w:r>
              <w:rPr>
                <w:rFonts w:hint="eastAsia" w:ascii="仿宋" w:hAnsi="仿宋" w:eastAsia="仿宋"/>
                <w:sz w:val="20"/>
                <w:szCs w:val="20"/>
              </w:rPr>
              <w:t>学习目标</w:t>
            </w:r>
          </w:p>
        </w:tc>
        <w:tc>
          <w:tcPr>
            <w:tcW w:w="1861" w:type="dxa"/>
            <w:vMerge w:val="continue"/>
            <w:tcBorders>
              <w:left w:val="single" w:color="auto" w:sz="4" w:space="0"/>
              <w:right w:val="single" w:color="auto" w:sz="4" w:space="0"/>
            </w:tcBorders>
            <w:noWrap w:val="0"/>
            <w:vAlign w:val="center"/>
          </w:tcPr>
          <w:p w14:paraId="25D07FD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0F720361">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759A6E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07034EB5">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770EFB34">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6A4220ED">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0452F5CC">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vMerge w:val="continue"/>
            <w:tcBorders>
              <w:left w:val="single" w:color="auto" w:sz="4" w:space="0"/>
              <w:right w:val="single" w:color="auto" w:sz="4" w:space="0"/>
            </w:tcBorders>
            <w:noWrap w:val="0"/>
            <w:vAlign w:val="center"/>
          </w:tcPr>
          <w:p w14:paraId="103AC9F6">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65C21766">
            <w:pPr>
              <w:jc w:val="left"/>
              <w:rPr>
                <w:rFonts w:hint="default" w:ascii="仿宋" w:hAnsi="仿宋" w:eastAsia="仿宋" w:cs="Arial"/>
                <w:snapToGrid w:val="0"/>
                <w:color w:val="000000"/>
                <w:sz w:val="20"/>
                <w:szCs w:val="20"/>
                <w:lang w:val="en-US" w:eastAsia="zh-CN" w:bidi="ar-SA"/>
              </w:rPr>
            </w:pPr>
            <w:r>
              <w:rPr>
                <w:rFonts w:hint="eastAsia" w:ascii="仿宋" w:hAnsi="仿宋" w:eastAsia="仿宋" w:cs="Arial"/>
                <w:snapToGrid w:val="0"/>
                <w:color w:val="000000"/>
                <w:sz w:val="20"/>
                <w:szCs w:val="20"/>
                <w:lang w:val="en-US" w:eastAsia="zh-CN" w:bidi="ar-SA"/>
              </w:rPr>
              <w:t>项目架构案例讲解</w:t>
            </w:r>
          </w:p>
        </w:tc>
        <w:tc>
          <w:tcPr>
            <w:tcW w:w="1861" w:type="dxa"/>
            <w:vMerge w:val="continue"/>
            <w:tcBorders>
              <w:left w:val="single" w:color="auto" w:sz="4" w:space="0"/>
              <w:right w:val="single" w:color="auto" w:sz="4" w:space="0"/>
            </w:tcBorders>
            <w:noWrap w:val="0"/>
            <w:vAlign w:val="center"/>
          </w:tcPr>
          <w:p w14:paraId="1876F1F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62DD0811">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3A3A4E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57" w:hRule="atLeast"/>
        </w:trPr>
        <w:tc>
          <w:tcPr>
            <w:tcW w:w="936" w:type="dxa"/>
            <w:vMerge w:val="continue"/>
            <w:tcBorders>
              <w:right w:val="single" w:color="auto" w:sz="4" w:space="0"/>
            </w:tcBorders>
            <w:noWrap w:val="0"/>
            <w:vAlign w:val="center"/>
          </w:tcPr>
          <w:p w14:paraId="781D2A2F">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4CBC354B">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031F7DD2">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6DE35F8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vMerge w:val="continue"/>
            <w:tcBorders>
              <w:left w:val="single" w:color="auto" w:sz="4" w:space="0"/>
              <w:right w:val="single" w:color="auto" w:sz="4" w:space="0"/>
            </w:tcBorders>
            <w:noWrap w:val="0"/>
            <w:vAlign w:val="center"/>
          </w:tcPr>
          <w:p w14:paraId="5361292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7ABE2DD0">
            <w:pPr>
              <w:jc w:val="left"/>
              <w:rPr>
                <w:rFonts w:hint="default" w:ascii="仿宋" w:hAnsi="仿宋" w:eastAsia="仿宋" w:cs="Arial"/>
                <w:snapToGrid w:val="0"/>
                <w:color w:val="000000"/>
                <w:sz w:val="20"/>
                <w:szCs w:val="20"/>
                <w:lang w:val="en-US" w:eastAsia="zh-CN" w:bidi="ar-SA"/>
              </w:rPr>
            </w:pPr>
            <w:r>
              <w:rPr>
                <w:rFonts w:hint="eastAsia" w:ascii="仿宋" w:hAnsi="仿宋" w:eastAsia="仿宋" w:cs="Arial"/>
                <w:snapToGrid w:val="0"/>
                <w:color w:val="000000"/>
                <w:sz w:val="20"/>
                <w:szCs w:val="20"/>
                <w:lang w:val="en-US" w:eastAsia="zh-CN" w:bidi="ar-SA"/>
              </w:rPr>
              <w:t>算法环境搭建</w:t>
            </w:r>
          </w:p>
        </w:tc>
        <w:tc>
          <w:tcPr>
            <w:tcW w:w="1861" w:type="dxa"/>
            <w:vMerge w:val="continue"/>
            <w:tcBorders>
              <w:left w:val="single" w:color="auto" w:sz="4" w:space="0"/>
              <w:right w:val="single" w:color="auto" w:sz="4" w:space="0"/>
            </w:tcBorders>
            <w:noWrap w:val="0"/>
            <w:vAlign w:val="center"/>
          </w:tcPr>
          <w:p w14:paraId="285EAA2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11044691">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2DB132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3F5C0370">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0840AD9A">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2D51F070">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57D9531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vMerge w:val="continue"/>
            <w:tcBorders>
              <w:left w:val="single" w:color="auto" w:sz="4" w:space="0"/>
              <w:right w:val="single" w:color="auto" w:sz="4" w:space="0"/>
            </w:tcBorders>
            <w:noWrap w:val="0"/>
            <w:vAlign w:val="center"/>
          </w:tcPr>
          <w:p w14:paraId="0E6310C0">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3B452671">
            <w:pPr>
              <w:jc w:val="left"/>
              <w:rPr>
                <w:rFonts w:hint="default" w:ascii="仿宋" w:hAnsi="仿宋" w:eastAsia="仿宋" w:cs="Arial"/>
                <w:snapToGrid w:val="0"/>
                <w:color w:val="000000"/>
                <w:sz w:val="20"/>
                <w:szCs w:val="20"/>
                <w:lang w:val="en-US" w:eastAsia="en-US" w:bidi="ar-SA"/>
              </w:rPr>
            </w:pPr>
            <w:r>
              <w:rPr>
                <w:rFonts w:hint="eastAsia" w:ascii="仿宋" w:hAnsi="仿宋" w:eastAsia="仿宋"/>
                <w:sz w:val="20"/>
                <w:szCs w:val="20"/>
                <w:lang w:val="en-US" w:eastAsia="zh-CN"/>
              </w:rPr>
              <w:t>前端环境搭建</w:t>
            </w:r>
          </w:p>
        </w:tc>
        <w:tc>
          <w:tcPr>
            <w:tcW w:w="1861" w:type="dxa"/>
            <w:vMerge w:val="continue"/>
            <w:tcBorders>
              <w:left w:val="single" w:color="auto" w:sz="4" w:space="0"/>
              <w:right w:val="single" w:color="auto" w:sz="4" w:space="0"/>
            </w:tcBorders>
            <w:noWrap w:val="0"/>
            <w:vAlign w:val="center"/>
          </w:tcPr>
          <w:p w14:paraId="30CA984F">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21C08E25">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2416E4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6D8BF5FE">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395CF77B">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2EFAD65C">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22879DD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2</w:t>
            </w:r>
          </w:p>
        </w:tc>
        <w:tc>
          <w:tcPr>
            <w:tcW w:w="1012" w:type="dxa"/>
            <w:gridSpan w:val="2"/>
            <w:vMerge w:val="continue"/>
            <w:tcBorders>
              <w:left w:val="single" w:color="auto" w:sz="4" w:space="0"/>
              <w:right w:val="single" w:color="auto" w:sz="4" w:space="0"/>
            </w:tcBorders>
            <w:noWrap w:val="0"/>
            <w:vAlign w:val="center"/>
          </w:tcPr>
          <w:p w14:paraId="17BF84B5">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0FC275A6">
            <w:pPr>
              <w:jc w:val="left"/>
              <w:rPr>
                <w:rFonts w:hint="eastAsia" w:ascii="仿宋" w:hAnsi="仿宋" w:eastAsia="仿宋" w:cs="Arial"/>
                <w:snapToGrid w:val="0"/>
                <w:color w:val="000000"/>
                <w:sz w:val="20"/>
                <w:szCs w:val="20"/>
                <w:lang w:val="en-US" w:eastAsia="en-US" w:bidi="ar-SA"/>
              </w:rPr>
            </w:pPr>
            <w:r>
              <w:rPr>
                <w:rFonts w:hint="eastAsia" w:ascii="仿宋" w:hAnsi="仿宋" w:eastAsia="仿宋"/>
                <w:sz w:val="20"/>
                <w:szCs w:val="20"/>
              </w:rPr>
              <w:t>后台环境搭建</w:t>
            </w:r>
          </w:p>
        </w:tc>
        <w:tc>
          <w:tcPr>
            <w:tcW w:w="1861" w:type="dxa"/>
            <w:vMerge w:val="continue"/>
            <w:tcBorders>
              <w:left w:val="single" w:color="auto" w:sz="4" w:space="0"/>
              <w:right w:val="single" w:color="auto" w:sz="4" w:space="0"/>
            </w:tcBorders>
            <w:noWrap w:val="0"/>
            <w:vAlign w:val="center"/>
          </w:tcPr>
          <w:p w14:paraId="28209197">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08F3BE77">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4F3B39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5FDF3297">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16FAD1CF">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1CE96A5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0B070A6B">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8</w:t>
            </w:r>
          </w:p>
        </w:tc>
        <w:tc>
          <w:tcPr>
            <w:tcW w:w="1012" w:type="dxa"/>
            <w:gridSpan w:val="2"/>
            <w:vMerge w:val="continue"/>
            <w:tcBorders>
              <w:left w:val="single" w:color="auto" w:sz="4" w:space="0"/>
              <w:right w:val="single" w:color="auto" w:sz="4" w:space="0"/>
            </w:tcBorders>
            <w:noWrap w:val="0"/>
            <w:vAlign w:val="center"/>
          </w:tcPr>
          <w:p w14:paraId="756F309D">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215A94E9">
            <w:pPr>
              <w:jc w:val="left"/>
              <w:rPr>
                <w:rFonts w:hint="default" w:ascii="仿宋" w:hAnsi="仿宋" w:eastAsia="仿宋" w:cs="Arial"/>
                <w:snapToGrid w:val="0"/>
                <w:color w:val="000000"/>
                <w:sz w:val="20"/>
                <w:szCs w:val="20"/>
                <w:lang w:val="en-US" w:eastAsia="zh-CN" w:bidi="ar-SA"/>
              </w:rPr>
            </w:pPr>
            <w:r>
              <w:rPr>
                <w:rFonts w:hint="eastAsia" w:ascii="仿宋" w:hAnsi="仿宋" w:eastAsia="仿宋" w:cs="Arial"/>
                <w:snapToGrid w:val="0"/>
                <w:color w:val="000000"/>
                <w:sz w:val="20"/>
                <w:szCs w:val="20"/>
                <w:lang w:val="en-US" w:eastAsia="zh-CN" w:bidi="ar-SA"/>
              </w:rPr>
              <w:t>模型标注与训练</w:t>
            </w:r>
          </w:p>
        </w:tc>
        <w:tc>
          <w:tcPr>
            <w:tcW w:w="1861" w:type="dxa"/>
            <w:vMerge w:val="continue"/>
            <w:tcBorders>
              <w:left w:val="single" w:color="auto" w:sz="4" w:space="0"/>
              <w:right w:val="single" w:color="auto" w:sz="4" w:space="0"/>
            </w:tcBorders>
            <w:noWrap w:val="0"/>
            <w:vAlign w:val="center"/>
          </w:tcPr>
          <w:p w14:paraId="26D0E16A">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2BFAE70D">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5EF970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60881A23">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583D170D">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1D3FAF55">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49412D6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8</w:t>
            </w:r>
          </w:p>
        </w:tc>
        <w:tc>
          <w:tcPr>
            <w:tcW w:w="1012" w:type="dxa"/>
            <w:gridSpan w:val="2"/>
            <w:vMerge w:val="continue"/>
            <w:tcBorders>
              <w:left w:val="single" w:color="auto" w:sz="4" w:space="0"/>
              <w:right w:val="single" w:color="auto" w:sz="4" w:space="0"/>
            </w:tcBorders>
            <w:noWrap w:val="0"/>
            <w:vAlign w:val="center"/>
          </w:tcPr>
          <w:p w14:paraId="160BF288">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394C3065">
            <w:pPr>
              <w:jc w:val="left"/>
              <w:rPr>
                <w:rFonts w:hint="default" w:ascii="仿宋" w:hAnsi="仿宋" w:eastAsia="仿宋" w:cs="Arial"/>
                <w:snapToGrid w:val="0"/>
                <w:color w:val="000000"/>
                <w:sz w:val="20"/>
                <w:szCs w:val="20"/>
                <w:lang w:val="en-US" w:eastAsia="zh-CN" w:bidi="ar-SA"/>
              </w:rPr>
            </w:pPr>
            <w:r>
              <w:rPr>
                <w:rFonts w:hint="eastAsia" w:ascii="仿宋" w:hAnsi="仿宋" w:eastAsia="仿宋" w:cs="Arial"/>
                <w:snapToGrid w:val="0"/>
                <w:color w:val="000000"/>
                <w:sz w:val="20"/>
                <w:szCs w:val="20"/>
                <w:lang w:val="en-US" w:eastAsia="zh-CN" w:bidi="ar-SA"/>
              </w:rPr>
              <w:t>前端页面开发</w:t>
            </w:r>
          </w:p>
        </w:tc>
        <w:tc>
          <w:tcPr>
            <w:tcW w:w="1861" w:type="dxa"/>
            <w:vMerge w:val="continue"/>
            <w:tcBorders>
              <w:left w:val="single" w:color="auto" w:sz="4" w:space="0"/>
              <w:right w:val="single" w:color="auto" w:sz="4" w:space="0"/>
            </w:tcBorders>
            <w:noWrap w:val="0"/>
            <w:vAlign w:val="center"/>
          </w:tcPr>
          <w:p w14:paraId="38BE930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129133D1">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030C14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right w:val="single" w:color="auto" w:sz="4" w:space="0"/>
            </w:tcBorders>
            <w:noWrap w:val="0"/>
            <w:vAlign w:val="center"/>
          </w:tcPr>
          <w:p w14:paraId="151B913D">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right w:val="single" w:color="auto" w:sz="4" w:space="0"/>
            </w:tcBorders>
            <w:noWrap w:val="0"/>
            <w:vAlign w:val="top"/>
          </w:tcPr>
          <w:p w14:paraId="56E81794">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right w:val="single" w:color="auto" w:sz="4" w:space="0"/>
            </w:tcBorders>
            <w:noWrap w:val="0"/>
            <w:vAlign w:val="center"/>
          </w:tcPr>
          <w:p w14:paraId="34FFC7D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3B197ED2">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8</w:t>
            </w:r>
          </w:p>
        </w:tc>
        <w:tc>
          <w:tcPr>
            <w:tcW w:w="1012" w:type="dxa"/>
            <w:gridSpan w:val="2"/>
            <w:vMerge w:val="continue"/>
            <w:tcBorders>
              <w:left w:val="single" w:color="auto" w:sz="4" w:space="0"/>
              <w:right w:val="single" w:color="auto" w:sz="4" w:space="0"/>
            </w:tcBorders>
            <w:noWrap w:val="0"/>
            <w:vAlign w:val="center"/>
          </w:tcPr>
          <w:p w14:paraId="3F07B12D">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39C82B9B">
            <w:pPr>
              <w:jc w:val="left"/>
              <w:rPr>
                <w:rFonts w:hint="eastAsia" w:ascii="仿宋" w:hAnsi="仿宋" w:eastAsia="仿宋" w:cs="Arial"/>
                <w:snapToGrid w:val="0"/>
                <w:color w:val="000000"/>
                <w:sz w:val="20"/>
                <w:szCs w:val="20"/>
                <w:lang w:val="en-US" w:eastAsia="en-US" w:bidi="ar-SA"/>
              </w:rPr>
            </w:pPr>
            <w:r>
              <w:rPr>
                <w:rFonts w:hint="eastAsia" w:ascii="仿宋" w:hAnsi="仿宋" w:eastAsia="仿宋"/>
                <w:sz w:val="20"/>
                <w:szCs w:val="20"/>
              </w:rPr>
              <w:t>后台管理开发</w:t>
            </w:r>
          </w:p>
        </w:tc>
        <w:tc>
          <w:tcPr>
            <w:tcW w:w="1861" w:type="dxa"/>
            <w:vMerge w:val="continue"/>
            <w:tcBorders>
              <w:left w:val="single" w:color="auto" w:sz="4" w:space="0"/>
              <w:right w:val="single" w:color="auto" w:sz="4" w:space="0"/>
            </w:tcBorders>
            <w:noWrap w:val="0"/>
            <w:vAlign w:val="center"/>
          </w:tcPr>
          <w:p w14:paraId="02445F51">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4F5AF994">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315110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vMerge w:val="continue"/>
            <w:tcBorders>
              <w:bottom w:val="single" w:color="auto" w:sz="4" w:space="0"/>
              <w:right w:val="single" w:color="auto" w:sz="4" w:space="0"/>
            </w:tcBorders>
            <w:noWrap w:val="0"/>
            <w:vAlign w:val="center"/>
          </w:tcPr>
          <w:p w14:paraId="6F128862">
            <w:pPr>
              <w:pStyle w:val="2"/>
              <w:spacing w:before="0"/>
              <w:ind w:left="0" w:leftChars="0" w:firstLine="0" w:firstLineChars="0"/>
              <w:jc w:val="center"/>
              <w:rPr>
                <w:rFonts w:hint="eastAsia" w:ascii="楷体_GB2312" w:hAnsi="宋体" w:eastAsia="楷体_GB2312"/>
                <w:color w:val="000000"/>
                <w:sz w:val="24"/>
                <w:lang w:val="en-US" w:eastAsia="zh-CN"/>
              </w:rPr>
            </w:pPr>
          </w:p>
        </w:tc>
        <w:tc>
          <w:tcPr>
            <w:tcW w:w="1658" w:type="dxa"/>
            <w:vMerge w:val="continue"/>
            <w:tcBorders>
              <w:left w:val="single" w:color="auto" w:sz="4" w:space="0"/>
              <w:bottom w:val="single" w:color="auto" w:sz="4" w:space="0"/>
              <w:right w:val="single" w:color="auto" w:sz="4" w:space="0"/>
            </w:tcBorders>
            <w:noWrap w:val="0"/>
            <w:vAlign w:val="top"/>
          </w:tcPr>
          <w:p w14:paraId="19F13892">
            <w:pPr>
              <w:rPr>
                <w:rFonts w:hint="eastAsia" w:ascii="仿宋" w:hAnsi="仿宋" w:eastAsia="仿宋" w:cs="Arial"/>
                <w:snapToGrid w:val="0"/>
                <w:color w:val="000000"/>
                <w:sz w:val="20"/>
                <w:szCs w:val="20"/>
                <w:lang w:val="en-US" w:eastAsia="en-US" w:bidi="ar-SA"/>
              </w:rPr>
            </w:pPr>
          </w:p>
        </w:tc>
        <w:tc>
          <w:tcPr>
            <w:tcW w:w="1119" w:type="dxa"/>
            <w:vMerge w:val="continue"/>
            <w:tcBorders>
              <w:left w:val="single" w:color="auto" w:sz="4" w:space="0"/>
              <w:bottom w:val="single" w:color="auto" w:sz="4" w:space="0"/>
              <w:right w:val="single" w:color="auto" w:sz="4" w:space="0"/>
            </w:tcBorders>
            <w:noWrap w:val="0"/>
            <w:vAlign w:val="center"/>
          </w:tcPr>
          <w:p w14:paraId="2B10347E">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58" w:type="dxa"/>
            <w:tcBorders>
              <w:top w:val="single" w:color="auto" w:sz="4" w:space="0"/>
              <w:left w:val="single" w:color="auto" w:sz="4" w:space="0"/>
              <w:bottom w:val="single" w:color="auto" w:sz="4" w:space="0"/>
              <w:right w:val="single" w:color="auto" w:sz="4" w:space="0"/>
            </w:tcBorders>
            <w:noWrap w:val="0"/>
            <w:vAlign w:val="center"/>
          </w:tcPr>
          <w:p w14:paraId="013F1A4D">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lang w:val="en-US" w:eastAsia="zh-CN"/>
              </w:rPr>
              <w:t>8</w:t>
            </w:r>
          </w:p>
        </w:tc>
        <w:tc>
          <w:tcPr>
            <w:tcW w:w="1012" w:type="dxa"/>
            <w:gridSpan w:val="2"/>
            <w:vMerge w:val="continue"/>
            <w:tcBorders>
              <w:left w:val="single" w:color="auto" w:sz="4" w:space="0"/>
              <w:bottom w:val="single" w:color="auto" w:sz="4" w:space="0"/>
              <w:right w:val="single" w:color="auto" w:sz="4" w:space="0"/>
            </w:tcBorders>
            <w:noWrap w:val="0"/>
            <w:vAlign w:val="center"/>
          </w:tcPr>
          <w:p w14:paraId="3E0E2FF4">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3CCC3A78">
            <w:pPr>
              <w:jc w:val="left"/>
              <w:rPr>
                <w:rFonts w:hint="default" w:ascii="仿宋" w:hAnsi="仿宋" w:eastAsia="仿宋" w:cs="Arial"/>
                <w:snapToGrid w:val="0"/>
                <w:color w:val="000000"/>
                <w:sz w:val="20"/>
                <w:szCs w:val="20"/>
                <w:lang w:val="en-US" w:eastAsia="zh-CN" w:bidi="ar-SA"/>
              </w:rPr>
            </w:pPr>
            <w:r>
              <w:rPr>
                <w:rFonts w:hint="eastAsia" w:ascii="仿宋" w:hAnsi="仿宋" w:eastAsia="仿宋" w:cs="Arial"/>
                <w:snapToGrid w:val="0"/>
                <w:color w:val="000000"/>
                <w:sz w:val="20"/>
                <w:szCs w:val="20"/>
                <w:lang w:val="en-US" w:eastAsia="zh-CN" w:bidi="ar-SA"/>
              </w:rPr>
              <w:t>数据统计大屏开发</w:t>
            </w:r>
          </w:p>
        </w:tc>
        <w:tc>
          <w:tcPr>
            <w:tcW w:w="1861" w:type="dxa"/>
            <w:vMerge w:val="continue"/>
            <w:tcBorders>
              <w:left w:val="single" w:color="auto" w:sz="4" w:space="0"/>
              <w:right w:val="single" w:color="auto" w:sz="4" w:space="0"/>
            </w:tcBorders>
            <w:noWrap w:val="0"/>
            <w:vAlign w:val="center"/>
          </w:tcPr>
          <w:p w14:paraId="70193006">
            <w:pPr>
              <w:pStyle w:val="2"/>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ascii="楷体_GB2312" w:hAnsi="宋体" w:eastAsia="楷体_GB2312"/>
                <w:color w:val="000000"/>
                <w:sz w:val="24"/>
              </w:rPr>
            </w:pPr>
          </w:p>
        </w:tc>
        <w:tc>
          <w:tcPr>
            <w:tcW w:w="947" w:type="dxa"/>
            <w:vMerge w:val="continue"/>
            <w:tcBorders>
              <w:left w:val="single" w:color="auto" w:sz="4" w:space="0"/>
            </w:tcBorders>
            <w:noWrap w:val="0"/>
            <w:vAlign w:val="center"/>
          </w:tcPr>
          <w:p w14:paraId="7926511A">
            <w:pPr>
              <w:keepNext w:val="0"/>
              <w:keepLines w:val="0"/>
              <w:pageBreakBefore w:val="0"/>
              <w:widowControl/>
              <w:kinsoku w:val="0"/>
              <w:wordWrap/>
              <w:overflowPunct/>
              <w:topLinePunct w:val="0"/>
              <w:autoSpaceDE w:val="0"/>
              <w:autoSpaceDN w:val="0"/>
              <w:bidi w:val="0"/>
              <w:adjustRightInd w:val="0"/>
              <w:snapToGrid w:val="0"/>
              <w:spacing w:before="0"/>
              <w:ind w:firstLine="0"/>
              <w:jc w:val="center"/>
              <w:textAlignment w:val="baseline"/>
              <w:rPr>
                <w:rFonts w:hint="eastAsia" w:ascii="楷体_GB2312" w:hAnsi="宋体" w:eastAsia="楷体_GB2312"/>
                <w:color w:val="000000"/>
                <w:sz w:val="24"/>
                <w:lang w:val="en-US" w:eastAsia="zh-CN"/>
              </w:rPr>
            </w:pPr>
          </w:p>
        </w:tc>
      </w:tr>
      <w:tr w14:paraId="7A864D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1FEAD492">
            <w:pPr>
              <w:pStyle w:val="2"/>
              <w:spacing w:before="0"/>
              <w:ind w:firstLine="480"/>
              <w:jc w:val="center"/>
              <w:rPr>
                <w:rFonts w:ascii="楷体_GB2312" w:hAnsi="宋体" w:eastAsia="楷体_GB2312"/>
                <w:color w:val="000000"/>
                <w:sz w:val="24"/>
              </w:rPr>
            </w:pPr>
            <w:r>
              <w:rPr>
                <w:rFonts w:hint="eastAsia" w:ascii="仿宋" w:hAnsi="仿宋" w:eastAsia="仿宋" w:cs="Arial"/>
                <w:snapToGrid w:val="0"/>
                <w:color w:val="000000"/>
                <w:sz w:val="20"/>
                <w:szCs w:val="20"/>
                <w:lang w:val="en-US" w:eastAsia="zh-CN" w:bidi="ar-SA"/>
              </w:rPr>
              <w:t>合计</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6FED7BD7">
            <w:pPr>
              <w:jc w:val="center"/>
              <w:rPr>
                <w:rFonts w:hint="default" w:ascii="楷体_GB2312" w:hAnsi="宋体" w:eastAsia="楷体_GB2312"/>
                <w:color w:val="000000"/>
                <w:sz w:val="24"/>
                <w:lang w:val="en-US" w:eastAsia="zh-CN"/>
              </w:rPr>
            </w:pPr>
            <w:r>
              <w:rPr>
                <w:rFonts w:hint="eastAsia" w:ascii="仿宋" w:hAnsi="仿宋" w:eastAsia="仿宋" w:cs="Arial"/>
                <w:snapToGrid w:val="0"/>
                <w:color w:val="000000"/>
                <w:sz w:val="20"/>
                <w:szCs w:val="20"/>
                <w:lang w:val="en-US" w:eastAsia="zh-CN" w:bidi="ar-SA"/>
              </w:rPr>
              <w:t>68</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697CFD13">
            <w:pPr>
              <w:pStyle w:val="2"/>
              <w:spacing w:before="0"/>
              <w:ind w:firstLine="480"/>
              <w:jc w:val="center"/>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43D540C3">
            <w:pPr>
              <w:pStyle w:val="2"/>
              <w:spacing w:before="0"/>
              <w:ind w:firstLine="480"/>
              <w:jc w:val="center"/>
              <w:rPr>
                <w:rFonts w:ascii="楷体_GB2312" w:hAnsi="宋体" w:eastAsia="楷体_GB2312"/>
                <w:color w:val="000000"/>
                <w:sz w:val="24"/>
              </w:rPr>
            </w:pPr>
          </w:p>
        </w:tc>
        <w:tc>
          <w:tcPr>
            <w:tcW w:w="1861" w:type="dxa"/>
            <w:vMerge w:val="continue"/>
            <w:tcBorders>
              <w:left w:val="single" w:color="auto" w:sz="4" w:space="0"/>
              <w:bottom w:val="single" w:color="auto" w:sz="4" w:space="0"/>
              <w:right w:val="single" w:color="auto" w:sz="4" w:space="0"/>
            </w:tcBorders>
            <w:noWrap w:val="0"/>
            <w:vAlign w:val="center"/>
          </w:tcPr>
          <w:p w14:paraId="7CB1C7EE">
            <w:pPr>
              <w:pStyle w:val="2"/>
              <w:spacing w:before="0"/>
              <w:ind w:firstLine="480"/>
              <w:jc w:val="center"/>
              <w:rPr>
                <w:rFonts w:ascii="楷体_GB2312" w:hAnsi="宋体" w:eastAsia="楷体_GB2312"/>
                <w:color w:val="000000"/>
                <w:sz w:val="24"/>
              </w:rPr>
            </w:pPr>
          </w:p>
        </w:tc>
        <w:tc>
          <w:tcPr>
            <w:tcW w:w="947" w:type="dxa"/>
            <w:vMerge w:val="continue"/>
            <w:tcBorders>
              <w:left w:val="single" w:color="auto" w:sz="4" w:space="0"/>
              <w:bottom w:val="single" w:color="auto" w:sz="4" w:space="0"/>
            </w:tcBorders>
            <w:noWrap w:val="0"/>
            <w:vAlign w:val="center"/>
          </w:tcPr>
          <w:p w14:paraId="193D0C00">
            <w:pPr>
              <w:pStyle w:val="2"/>
              <w:spacing w:before="0"/>
              <w:ind w:firstLine="480"/>
              <w:jc w:val="center"/>
              <w:rPr>
                <w:rFonts w:ascii="楷体_GB2312" w:hAnsi="宋体" w:eastAsia="楷体_GB2312"/>
                <w:color w:val="000000"/>
                <w:sz w:val="24"/>
              </w:rPr>
            </w:pPr>
          </w:p>
        </w:tc>
      </w:tr>
      <w:tr w14:paraId="1FDCF9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855" w:type="dxa"/>
            <w:gridSpan w:val="9"/>
            <w:tcBorders>
              <w:top w:val="single" w:color="auto" w:sz="4" w:space="0"/>
              <w:bottom w:val="single" w:color="auto" w:sz="4" w:space="0"/>
            </w:tcBorders>
            <w:noWrap w:val="0"/>
            <w:vAlign w:val="center"/>
          </w:tcPr>
          <w:p w14:paraId="76C60643">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2.科研效益</w:t>
            </w:r>
          </w:p>
        </w:tc>
      </w:tr>
      <w:tr w14:paraId="0CFBCC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84" w:hRule="atLeast"/>
        </w:trPr>
        <w:tc>
          <w:tcPr>
            <w:tcW w:w="936" w:type="dxa"/>
            <w:tcBorders>
              <w:top w:val="single" w:color="auto" w:sz="4" w:space="0"/>
              <w:bottom w:val="single" w:color="auto" w:sz="4" w:space="0"/>
              <w:right w:val="single" w:color="auto" w:sz="4" w:space="0"/>
            </w:tcBorders>
            <w:noWrap w:val="0"/>
            <w:vAlign w:val="center"/>
          </w:tcPr>
          <w:p w14:paraId="7873B64B">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序号</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A2A5C16">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科研项目名称</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0009FAB4">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专业研究方向</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35E0CDFF">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科研学时</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63C94F1B">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能力培养</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25988E02">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参与教师数</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7A03E5FF">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参与学生数</w:t>
            </w:r>
          </w:p>
        </w:tc>
        <w:tc>
          <w:tcPr>
            <w:tcW w:w="947" w:type="dxa"/>
            <w:tcBorders>
              <w:top w:val="single" w:color="auto" w:sz="4" w:space="0"/>
              <w:left w:val="single" w:color="auto" w:sz="4" w:space="0"/>
              <w:bottom w:val="single" w:color="auto" w:sz="4" w:space="0"/>
            </w:tcBorders>
            <w:noWrap w:val="0"/>
            <w:vAlign w:val="center"/>
          </w:tcPr>
          <w:p w14:paraId="0360308D">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仪器设备序号</w:t>
            </w:r>
          </w:p>
        </w:tc>
      </w:tr>
      <w:tr w14:paraId="2677FD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4" w:hRule="atLeast"/>
        </w:trPr>
        <w:tc>
          <w:tcPr>
            <w:tcW w:w="936" w:type="dxa"/>
            <w:tcBorders>
              <w:top w:val="single" w:color="auto" w:sz="4" w:space="0"/>
              <w:bottom w:val="single" w:color="auto" w:sz="4" w:space="0"/>
              <w:right w:val="single" w:color="auto" w:sz="4" w:space="0"/>
            </w:tcBorders>
            <w:noWrap w:val="0"/>
            <w:vAlign w:val="center"/>
          </w:tcPr>
          <w:p w14:paraId="6393F4A1">
            <w:pPr>
              <w:pStyle w:val="2"/>
              <w:spacing w:before="0"/>
              <w:ind w:left="0" w:leftChars="0" w:firstLine="0" w:firstLineChars="0"/>
              <w:jc w:val="center"/>
              <w:rPr>
                <w:rFonts w:hint="eastAsia" w:ascii="楷体_GB2312" w:hAnsi="宋体" w:eastAsia="楷体_GB2312"/>
                <w:color w:val="000000"/>
                <w:sz w:val="24"/>
              </w:rPr>
            </w:pPr>
            <w:r>
              <w:rPr>
                <w:rFonts w:hint="eastAsia" w:ascii="楷体_GB2312" w:hAnsi="宋体" w:eastAsia="楷体_GB2312"/>
                <w:color w:val="000000"/>
                <w:sz w:val="24"/>
              </w:rPr>
              <w:t>2.1</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A25C848">
            <w:pPr>
              <w:pStyle w:val="2"/>
              <w:spacing w:before="0"/>
              <w:ind w:firstLine="0" w:firstLineChars="0"/>
              <w:jc w:val="left"/>
              <w:rPr>
                <w:rFonts w:hint="default" w:ascii="楷体_GB2312" w:hAnsi="宋体" w:eastAsia="楷体_GB2312" w:cs="Arial"/>
                <w:snapToGrid w:val="0"/>
                <w:color w:val="000000"/>
                <w:sz w:val="24"/>
                <w:szCs w:val="24"/>
                <w:lang w:val="en-US" w:eastAsia="zh-CN" w:bidi="ar-SA"/>
              </w:rPr>
            </w:pPr>
            <w:r>
              <w:rPr>
                <w:rFonts w:hint="eastAsia" w:ascii="楷体_GB2312" w:hAnsi="宋体" w:eastAsia="楷体_GB2312"/>
                <w:sz w:val="24"/>
                <w:szCs w:val="24"/>
              </w:rPr>
              <w:t>基于深度学习的</w:t>
            </w:r>
            <w:r>
              <w:rPr>
                <w:rFonts w:hint="eastAsia" w:ascii="楷体_GB2312" w:hAnsi="宋体" w:eastAsia="楷体_GB2312"/>
                <w:sz w:val="24"/>
                <w:szCs w:val="24"/>
                <w:lang w:val="en-US" w:eastAsia="zh-CN"/>
              </w:rPr>
              <w:t>教室行为识别系统研发</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9164F80">
            <w:pPr>
              <w:pStyle w:val="2"/>
              <w:spacing w:before="0"/>
              <w:ind w:firstLine="0" w:firstLineChars="0"/>
              <w:jc w:val="left"/>
              <w:rPr>
                <w:rFonts w:hint="default" w:ascii="楷体_GB2312" w:hAnsi="宋体" w:eastAsia="楷体_GB2312" w:cs="Arial"/>
                <w:snapToGrid w:val="0"/>
                <w:color w:val="000000"/>
                <w:sz w:val="24"/>
                <w:szCs w:val="20"/>
                <w:lang w:val="en-US" w:eastAsia="zh-CN" w:bidi="ar-SA"/>
              </w:rPr>
            </w:pPr>
            <w:r>
              <w:rPr>
                <w:rFonts w:hint="eastAsia" w:ascii="楷体_GB2312" w:hAnsi="宋体" w:eastAsia="楷体_GB2312"/>
                <w:sz w:val="24"/>
                <w:lang w:val="en-US" w:eastAsia="zh-CN"/>
              </w:rPr>
              <w:t>图像智能识别</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44795C8">
            <w:pPr>
              <w:pStyle w:val="2"/>
              <w:spacing w:before="0"/>
              <w:ind w:firstLine="0" w:firstLineChars="0"/>
              <w:jc w:val="center"/>
              <w:rPr>
                <w:rFonts w:ascii="楷体_GB2312" w:hAnsi="宋体" w:eastAsia="楷体_GB2312" w:cs="Arial"/>
                <w:snapToGrid w:val="0"/>
                <w:color w:val="000000"/>
                <w:sz w:val="24"/>
                <w:szCs w:val="20"/>
                <w:lang w:val="en-US" w:eastAsia="en-US" w:bidi="ar-SA"/>
              </w:rPr>
            </w:pPr>
            <w:r>
              <w:rPr>
                <w:rFonts w:hint="eastAsia" w:ascii="楷体_GB2312" w:hAnsi="宋体" w:eastAsia="楷体_GB2312"/>
                <w:sz w:val="24"/>
                <w:lang w:val="en-US" w:eastAsia="zh-CN"/>
              </w:rPr>
              <w:t>4</w:t>
            </w:r>
            <w:r>
              <w:rPr>
                <w:rFonts w:ascii="楷体_GB2312" w:hAnsi="宋体" w:eastAsia="楷体_GB2312"/>
                <w:sz w:val="24"/>
              </w:rPr>
              <w:t>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3E9B624F">
            <w:pPr>
              <w:pStyle w:val="2"/>
              <w:spacing w:before="0"/>
              <w:ind w:firstLine="0" w:firstLineChars="0"/>
              <w:jc w:val="left"/>
              <w:rPr>
                <w:rFonts w:hint="default" w:ascii="楷体_GB2312" w:hAnsi="宋体" w:eastAsia="楷体_GB2312" w:cs="Arial"/>
                <w:snapToGrid w:val="0"/>
                <w:color w:val="000000"/>
                <w:sz w:val="24"/>
                <w:szCs w:val="20"/>
                <w:lang w:val="en-US" w:eastAsia="zh-CN" w:bidi="ar-SA"/>
              </w:rPr>
            </w:pPr>
            <w:r>
              <w:rPr>
                <w:rFonts w:hint="eastAsia" w:ascii="楷体_GB2312" w:hAnsi="宋体" w:eastAsia="楷体_GB2312" w:cs="Arial"/>
                <w:snapToGrid w:val="0"/>
                <w:color w:val="000000"/>
                <w:sz w:val="24"/>
                <w:szCs w:val="20"/>
                <w:lang w:val="en-US" w:eastAsia="en-US" w:bidi="ar-SA"/>
              </w:rPr>
              <w:t>深度学习</w:t>
            </w:r>
            <w:r>
              <w:rPr>
                <w:rFonts w:hint="eastAsia" w:ascii="楷体_GB2312" w:hAnsi="宋体" w:eastAsia="楷体_GB2312" w:cs="Arial"/>
                <w:snapToGrid w:val="0"/>
                <w:color w:val="000000"/>
                <w:sz w:val="24"/>
                <w:szCs w:val="20"/>
                <w:lang w:val="en-US" w:eastAsia="zh-CN" w:bidi="ar-SA"/>
              </w:rPr>
              <w:t>模型优化与调参</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F8E7603">
            <w:pPr>
              <w:pStyle w:val="2"/>
              <w:spacing w:before="0"/>
              <w:ind w:firstLine="0" w:firstLineChars="0"/>
              <w:jc w:val="center"/>
              <w:rPr>
                <w:rFonts w:hint="eastAsia" w:ascii="楷体_GB2312" w:hAnsi="宋体" w:eastAsia="楷体_GB2312" w:cs="Arial"/>
                <w:snapToGrid w:val="0"/>
                <w:color w:val="000000"/>
                <w:sz w:val="24"/>
                <w:szCs w:val="20"/>
                <w:lang w:val="en-US" w:eastAsia="zh-CN" w:bidi="ar-SA"/>
              </w:rPr>
            </w:pPr>
            <w:r>
              <w:rPr>
                <w:rFonts w:hint="eastAsia" w:ascii="楷体_GB2312" w:hAnsi="宋体" w:eastAsia="楷体_GB2312"/>
                <w:sz w:val="24"/>
                <w:lang w:val="en-US" w:eastAsia="zh-CN"/>
              </w:rPr>
              <w:t>5</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7FC0B0A">
            <w:pPr>
              <w:pStyle w:val="2"/>
              <w:spacing w:before="0"/>
              <w:ind w:firstLine="0" w:firstLineChars="0"/>
              <w:jc w:val="center"/>
              <w:rPr>
                <w:rFonts w:hint="eastAsia" w:ascii="楷体_GB2312" w:hAnsi="宋体" w:eastAsia="楷体_GB2312" w:cs="Arial"/>
                <w:snapToGrid w:val="0"/>
                <w:color w:val="000000"/>
                <w:sz w:val="24"/>
                <w:szCs w:val="20"/>
                <w:lang w:val="en-US" w:eastAsia="zh-CN" w:bidi="ar-SA"/>
              </w:rPr>
            </w:pPr>
            <w:r>
              <w:rPr>
                <w:rFonts w:hint="eastAsia" w:ascii="楷体_GB2312" w:hAnsi="宋体" w:eastAsia="楷体_GB2312"/>
                <w:sz w:val="24"/>
                <w:lang w:val="en-US" w:eastAsia="zh-CN"/>
              </w:rPr>
              <w:t>8</w:t>
            </w:r>
          </w:p>
        </w:tc>
        <w:tc>
          <w:tcPr>
            <w:tcW w:w="947" w:type="dxa"/>
            <w:tcBorders>
              <w:top w:val="single" w:color="auto" w:sz="4" w:space="0"/>
              <w:left w:val="single" w:color="auto" w:sz="4" w:space="0"/>
              <w:bottom w:val="single" w:color="auto" w:sz="4" w:space="0"/>
            </w:tcBorders>
            <w:shd w:val="clear" w:color="auto" w:fill="auto"/>
            <w:noWrap w:val="0"/>
            <w:vAlign w:val="center"/>
          </w:tcPr>
          <w:p w14:paraId="3A55AE48">
            <w:pPr>
              <w:pStyle w:val="2"/>
              <w:spacing w:before="0"/>
              <w:ind w:firstLine="0" w:firstLineChars="0"/>
              <w:jc w:val="center"/>
              <w:rPr>
                <w:rFonts w:hint="default" w:ascii="楷体_GB2312" w:hAnsi="宋体" w:eastAsia="楷体_GB2312" w:cs="Arial"/>
                <w:snapToGrid w:val="0"/>
                <w:color w:val="000000"/>
                <w:sz w:val="24"/>
                <w:szCs w:val="20"/>
                <w:lang w:val="en-US" w:eastAsia="zh-CN" w:bidi="ar-SA"/>
              </w:rPr>
            </w:pPr>
            <w:r>
              <w:rPr>
                <w:rFonts w:hint="eastAsia" w:ascii="楷体_GB2312" w:hAnsi="宋体" w:eastAsia="楷体_GB2312"/>
                <w:sz w:val="24"/>
                <w:lang w:val="en-US" w:eastAsia="zh-CN"/>
              </w:rPr>
              <w:t>1、3、4、5</w:t>
            </w:r>
          </w:p>
        </w:tc>
      </w:tr>
      <w:tr w14:paraId="5899A9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4" w:hRule="atLeast"/>
        </w:trPr>
        <w:tc>
          <w:tcPr>
            <w:tcW w:w="936" w:type="dxa"/>
            <w:tcBorders>
              <w:top w:val="single" w:color="auto" w:sz="4" w:space="0"/>
              <w:bottom w:val="single" w:color="auto" w:sz="4" w:space="0"/>
              <w:right w:val="single" w:color="auto" w:sz="4" w:space="0"/>
            </w:tcBorders>
            <w:noWrap w:val="0"/>
            <w:vAlign w:val="center"/>
          </w:tcPr>
          <w:p w14:paraId="5B917CC4">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2.2</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C5486B3">
            <w:pPr>
              <w:pStyle w:val="2"/>
              <w:spacing w:before="0"/>
              <w:ind w:firstLine="0" w:firstLineChars="0"/>
              <w:jc w:val="left"/>
              <w:rPr>
                <w:rFonts w:hint="eastAsia" w:ascii="楷体_GB2312" w:hAnsi="宋体" w:eastAsia="楷体_GB2312"/>
                <w:sz w:val="24"/>
                <w:szCs w:val="24"/>
              </w:rPr>
            </w:pPr>
            <w:r>
              <w:rPr>
                <w:rFonts w:hint="eastAsia" w:ascii="楷体_GB2312" w:hAnsi="宋体" w:eastAsia="楷体_GB2312"/>
                <w:sz w:val="24"/>
                <w:szCs w:val="24"/>
              </w:rPr>
              <w:t>医学影像辅助诊断系统研发</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91E9727">
            <w:pPr>
              <w:pStyle w:val="2"/>
              <w:spacing w:before="0"/>
              <w:ind w:firstLine="0" w:firstLineChars="0"/>
              <w:jc w:val="left"/>
              <w:rPr>
                <w:rFonts w:hint="default" w:ascii="楷体_GB2312" w:hAnsi="宋体" w:eastAsia="楷体_GB2312"/>
                <w:sz w:val="24"/>
                <w:lang w:val="en-US" w:eastAsia="zh-CN"/>
              </w:rPr>
            </w:pPr>
            <w:r>
              <w:rPr>
                <w:rFonts w:hint="eastAsia" w:ascii="楷体_GB2312" w:hAnsi="宋体" w:eastAsia="楷体_GB2312"/>
                <w:sz w:val="24"/>
                <w:lang w:val="en-US" w:eastAsia="zh-CN"/>
              </w:rPr>
              <w:t>图像处理、医学影响</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3F0DB6E">
            <w:pPr>
              <w:pStyle w:val="2"/>
              <w:spacing w:before="0"/>
              <w:ind w:firstLine="0" w:firstLineChars="0"/>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40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37F841EF">
            <w:pPr>
              <w:pStyle w:val="2"/>
              <w:spacing w:before="0"/>
              <w:ind w:firstLine="0" w:firstLineChars="0"/>
              <w:jc w:val="left"/>
              <w:rPr>
                <w:rFonts w:hint="default" w:ascii="楷体_GB2312" w:hAnsi="宋体" w:eastAsia="楷体_GB2312" w:cs="Arial"/>
                <w:snapToGrid w:val="0"/>
                <w:color w:val="000000"/>
                <w:sz w:val="24"/>
                <w:szCs w:val="20"/>
                <w:lang w:val="en-US" w:eastAsia="zh-CN" w:bidi="ar-SA"/>
              </w:rPr>
            </w:pPr>
            <w:r>
              <w:rPr>
                <w:rFonts w:hint="eastAsia" w:ascii="楷体_GB2312" w:hAnsi="宋体" w:eastAsia="楷体_GB2312" w:cs="Arial"/>
                <w:snapToGrid w:val="0"/>
                <w:color w:val="000000"/>
                <w:sz w:val="24"/>
                <w:szCs w:val="20"/>
                <w:lang w:val="en-US" w:eastAsia="zh-CN" w:bidi="ar-SA"/>
              </w:rPr>
              <w:t>图像处理技术的理解与应用</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AA7BF69">
            <w:pPr>
              <w:pStyle w:val="2"/>
              <w:spacing w:before="0"/>
              <w:ind w:firstLine="0" w:firstLineChars="0"/>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5</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E0C7DF8">
            <w:pPr>
              <w:pStyle w:val="2"/>
              <w:spacing w:before="0"/>
              <w:ind w:firstLine="0" w:firstLineChars="0"/>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8</w:t>
            </w:r>
          </w:p>
        </w:tc>
        <w:tc>
          <w:tcPr>
            <w:tcW w:w="947" w:type="dxa"/>
            <w:tcBorders>
              <w:top w:val="single" w:color="auto" w:sz="4" w:space="0"/>
              <w:left w:val="single" w:color="auto" w:sz="4" w:space="0"/>
              <w:bottom w:val="single" w:color="auto" w:sz="4" w:space="0"/>
            </w:tcBorders>
            <w:shd w:val="clear" w:color="auto" w:fill="auto"/>
            <w:noWrap w:val="0"/>
            <w:vAlign w:val="center"/>
          </w:tcPr>
          <w:p w14:paraId="3C2860CC">
            <w:pPr>
              <w:pStyle w:val="2"/>
              <w:spacing w:before="0"/>
              <w:ind w:firstLine="0" w:firstLineChars="0"/>
              <w:jc w:val="center"/>
              <w:rPr>
                <w:rFonts w:hint="default" w:ascii="楷体_GB2312" w:hAnsi="宋体" w:eastAsia="楷体_GB2312"/>
                <w:sz w:val="24"/>
                <w:lang w:val="en-US" w:eastAsia="zh-CN"/>
              </w:rPr>
            </w:pPr>
          </w:p>
          <w:p w14:paraId="79EE86C9">
            <w:pPr>
              <w:pStyle w:val="2"/>
              <w:spacing w:before="0"/>
              <w:ind w:firstLine="0" w:firstLineChars="0"/>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1、3</w:t>
            </w:r>
          </w:p>
        </w:tc>
      </w:tr>
      <w:tr w14:paraId="57B3F2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4" w:hRule="atLeast"/>
        </w:trPr>
        <w:tc>
          <w:tcPr>
            <w:tcW w:w="936" w:type="dxa"/>
            <w:tcBorders>
              <w:top w:val="single" w:color="auto" w:sz="4" w:space="0"/>
              <w:bottom w:val="single" w:color="auto" w:sz="4" w:space="0"/>
              <w:right w:val="single" w:color="auto" w:sz="4" w:space="0"/>
            </w:tcBorders>
            <w:noWrap w:val="0"/>
            <w:vAlign w:val="center"/>
          </w:tcPr>
          <w:p w14:paraId="74F73BE3">
            <w:pPr>
              <w:pStyle w:val="2"/>
              <w:spacing w:before="0"/>
              <w:ind w:left="0" w:leftChars="0" w:firstLine="0" w:firstLineChars="0"/>
              <w:jc w:val="center"/>
              <w:rPr>
                <w:rFonts w:hint="eastAsia" w:ascii="楷体_GB2312" w:hAnsi="宋体" w:eastAsia="楷体_GB2312"/>
                <w:color w:val="000000"/>
                <w:sz w:val="24"/>
                <w:lang w:eastAsia="zh-CN"/>
              </w:rPr>
            </w:pPr>
            <w:r>
              <w:rPr>
                <w:rFonts w:hint="eastAsia" w:ascii="楷体_GB2312" w:hAnsi="宋体" w:eastAsia="楷体_GB2312"/>
                <w:color w:val="000000"/>
                <w:sz w:val="24"/>
              </w:rPr>
              <w:t>2.</w:t>
            </w:r>
            <w:r>
              <w:rPr>
                <w:rFonts w:hint="eastAsia" w:ascii="楷体_GB2312" w:hAnsi="宋体" w:eastAsia="楷体_GB2312"/>
                <w:color w:val="000000"/>
                <w:sz w:val="24"/>
                <w:lang w:val="en-US" w:eastAsia="zh-CN"/>
              </w:rPr>
              <w:t>3</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5170594">
            <w:pPr>
              <w:pStyle w:val="2"/>
              <w:spacing w:before="0"/>
              <w:ind w:firstLine="0" w:firstLineChars="0"/>
              <w:jc w:val="left"/>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自然语言处理在智能客服系统中的应用</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D0A9DB6">
            <w:pPr>
              <w:pStyle w:val="2"/>
              <w:spacing w:before="0"/>
              <w:ind w:firstLine="0" w:firstLineChars="0"/>
              <w:jc w:val="left"/>
              <w:rPr>
                <w:rFonts w:hint="eastAsia" w:ascii="楷体_GB2312" w:hAnsi="宋体" w:eastAsia="楷体_GB2312" w:cs="Arial"/>
                <w:snapToGrid w:val="0"/>
                <w:color w:val="000000"/>
                <w:sz w:val="24"/>
                <w:szCs w:val="20"/>
                <w:lang w:val="en-US" w:eastAsia="zh-CN" w:bidi="ar-SA"/>
              </w:rPr>
            </w:pPr>
            <w:r>
              <w:rPr>
                <w:rFonts w:hint="eastAsia" w:ascii="楷体_GB2312" w:hAnsi="宋体" w:eastAsia="楷体_GB2312"/>
                <w:sz w:val="24"/>
                <w:lang w:val="en-US" w:eastAsia="zh-CN"/>
              </w:rPr>
              <w:t>自然语言</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64E714D">
            <w:pPr>
              <w:pStyle w:val="2"/>
              <w:spacing w:before="0"/>
              <w:ind w:firstLine="0" w:firstLineChars="0"/>
              <w:jc w:val="center"/>
              <w:rPr>
                <w:rFonts w:ascii="楷体_GB2312" w:hAnsi="宋体" w:eastAsia="楷体_GB2312" w:cs="Arial"/>
                <w:snapToGrid w:val="0"/>
                <w:color w:val="000000"/>
                <w:sz w:val="24"/>
                <w:szCs w:val="20"/>
                <w:lang w:val="en-US" w:eastAsia="en-US" w:bidi="ar-SA"/>
              </w:rPr>
            </w:pPr>
            <w:r>
              <w:rPr>
                <w:rFonts w:hint="eastAsia" w:ascii="楷体_GB2312" w:hAnsi="宋体" w:eastAsia="楷体_GB2312"/>
                <w:sz w:val="24"/>
                <w:lang w:val="en-US" w:eastAsia="zh-CN"/>
              </w:rPr>
              <w:t>4</w:t>
            </w:r>
            <w:r>
              <w:rPr>
                <w:rFonts w:ascii="楷体_GB2312" w:hAnsi="宋体" w:eastAsia="楷体_GB2312"/>
                <w:sz w:val="24"/>
              </w:rPr>
              <w:t>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437945FD">
            <w:pPr>
              <w:pStyle w:val="2"/>
              <w:spacing w:before="0"/>
              <w:ind w:firstLine="0" w:firstLineChars="0"/>
              <w:jc w:val="left"/>
              <w:rPr>
                <w:rFonts w:ascii="楷体_GB2312" w:hAnsi="宋体" w:eastAsia="楷体_GB2312" w:cs="Arial"/>
                <w:snapToGrid w:val="0"/>
                <w:color w:val="000000"/>
                <w:sz w:val="24"/>
                <w:szCs w:val="20"/>
                <w:lang w:val="en-US" w:eastAsia="en-US" w:bidi="ar-SA"/>
              </w:rPr>
            </w:pPr>
            <w:r>
              <w:rPr>
                <w:rFonts w:hint="eastAsia" w:ascii="楷体_GB2312" w:hAnsi="宋体" w:eastAsia="楷体_GB2312"/>
                <w:sz w:val="24"/>
              </w:rPr>
              <w:t>自然语言处理技术</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862D7E6">
            <w:pPr>
              <w:jc w:val="center"/>
              <w:rPr>
                <w:rFonts w:hint="eastAsia" w:ascii="Arial" w:hAnsi="Arial" w:eastAsia="宋体" w:cs="Arial"/>
                <w:snapToGrid w:val="0"/>
                <w:color w:val="000000"/>
                <w:sz w:val="21"/>
                <w:szCs w:val="21"/>
                <w:lang w:val="en-US" w:eastAsia="zh-CN" w:bidi="ar-SA"/>
              </w:rPr>
            </w:pPr>
            <w:r>
              <w:rPr>
                <w:rFonts w:hint="eastAsia" w:ascii="楷体_GB2312" w:hAnsi="宋体" w:eastAsia="楷体_GB2312"/>
                <w:sz w:val="24"/>
                <w:lang w:val="en-US" w:eastAsia="zh-CN"/>
              </w:rPr>
              <w:t>5</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BC1A40A">
            <w:pPr>
              <w:jc w:val="center"/>
              <w:rPr>
                <w:rFonts w:hint="eastAsia" w:ascii="Arial" w:hAnsi="Arial" w:eastAsia="宋体" w:cs="Arial"/>
                <w:snapToGrid w:val="0"/>
                <w:color w:val="000000"/>
                <w:sz w:val="21"/>
                <w:szCs w:val="21"/>
                <w:lang w:val="en-US" w:eastAsia="zh-CN" w:bidi="ar-SA"/>
              </w:rPr>
            </w:pPr>
            <w:r>
              <w:rPr>
                <w:rFonts w:hint="eastAsia" w:ascii="楷体_GB2312" w:hAnsi="宋体" w:eastAsia="楷体_GB2312"/>
                <w:sz w:val="24"/>
                <w:lang w:val="en-US" w:eastAsia="zh-CN"/>
              </w:rPr>
              <w:t>8</w:t>
            </w:r>
          </w:p>
        </w:tc>
        <w:tc>
          <w:tcPr>
            <w:tcW w:w="947" w:type="dxa"/>
            <w:tcBorders>
              <w:top w:val="single" w:color="auto" w:sz="4" w:space="0"/>
              <w:left w:val="single" w:color="auto" w:sz="4" w:space="0"/>
              <w:bottom w:val="single" w:color="auto" w:sz="4" w:space="0"/>
            </w:tcBorders>
            <w:shd w:val="clear" w:color="auto" w:fill="auto"/>
            <w:noWrap w:val="0"/>
            <w:vAlign w:val="center"/>
          </w:tcPr>
          <w:p w14:paraId="6ADB7DF1">
            <w:pPr>
              <w:pStyle w:val="2"/>
              <w:spacing w:before="0"/>
              <w:ind w:firstLine="0" w:firstLineChars="0"/>
              <w:jc w:val="center"/>
              <w:rPr>
                <w:rFonts w:hint="default" w:ascii="楷体_GB2312" w:hAnsi="宋体" w:eastAsia="楷体_GB2312" w:cs="Arial"/>
                <w:snapToGrid w:val="0"/>
                <w:color w:val="000000"/>
                <w:sz w:val="24"/>
                <w:szCs w:val="20"/>
                <w:lang w:val="en-US" w:eastAsia="zh-CN" w:bidi="ar-SA"/>
              </w:rPr>
            </w:pPr>
            <w:r>
              <w:rPr>
                <w:rFonts w:hint="eastAsia" w:ascii="楷体_GB2312" w:hAnsi="宋体" w:eastAsia="楷体_GB2312" w:cs="Arial"/>
                <w:snapToGrid w:val="0"/>
                <w:color w:val="000000"/>
                <w:sz w:val="24"/>
                <w:szCs w:val="20"/>
                <w:lang w:val="en-US" w:eastAsia="zh-CN" w:bidi="ar-SA"/>
              </w:rPr>
              <w:t>1、3</w:t>
            </w:r>
          </w:p>
        </w:tc>
      </w:tr>
      <w:tr w14:paraId="5F4D98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4" w:hRule="atLeast"/>
        </w:trPr>
        <w:tc>
          <w:tcPr>
            <w:tcW w:w="936" w:type="dxa"/>
            <w:tcBorders>
              <w:top w:val="single" w:color="auto" w:sz="4" w:space="0"/>
              <w:bottom w:val="single" w:color="auto" w:sz="4" w:space="0"/>
              <w:right w:val="single" w:color="auto" w:sz="4" w:space="0"/>
            </w:tcBorders>
            <w:noWrap w:val="0"/>
            <w:vAlign w:val="center"/>
          </w:tcPr>
          <w:p w14:paraId="45DAF9FE">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2.4</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5FDF026">
            <w:pPr>
              <w:pStyle w:val="2"/>
              <w:spacing w:before="0"/>
              <w:ind w:firstLine="0" w:firstLineChars="0"/>
              <w:jc w:val="left"/>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基于机器学习的</w:t>
            </w:r>
            <w:r>
              <w:rPr>
                <w:rFonts w:hint="eastAsia" w:ascii="楷体_GB2312" w:hAnsi="宋体" w:eastAsia="楷体_GB2312"/>
                <w:sz w:val="24"/>
                <w:szCs w:val="24"/>
                <w:lang w:val="en-US" w:eastAsia="zh-CN"/>
              </w:rPr>
              <w:t>房价、股票</w:t>
            </w:r>
            <w:r>
              <w:rPr>
                <w:rFonts w:hint="eastAsia" w:ascii="楷体_GB2312" w:hAnsi="宋体" w:eastAsia="楷体_GB2312"/>
                <w:sz w:val="24"/>
                <w:szCs w:val="24"/>
              </w:rPr>
              <w:t>预测模型</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6C86186">
            <w:pPr>
              <w:pStyle w:val="2"/>
              <w:spacing w:before="0"/>
              <w:ind w:firstLine="0" w:firstLineChars="0"/>
              <w:jc w:val="center"/>
              <w:rPr>
                <w:rFonts w:ascii="楷体_GB2312" w:hAnsi="宋体" w:eastAsia="楷体_GB2312" w:cs="Arial"/>
                <w:snapToGrid w:val="0"/>
                <w:color w:val="000000"/>
                <w:sz w:val="24"/>
                <w:szCs w:val="20"/>
                <w:lang w:val="en-US" w:eastAsia="en-US" w:bidi="ar-SA"/>
              </w:rPr>
            </w:pPr>
            <w:r>
              <w:rPr>
                <w:rFonts w:hint="eastAsia" w:ascii="楷体_GB2312" w:hAnsi="宋体" w:eastAsia="楷体_GB2312"/>
                <w:sz w:val="24"/>
              </w:rPr>
              <w:t>金融</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A88EA29">
            <w:pPr>
              <w:pStyle w:val="2"/>
              <w:spacing w:before="0"/>
              <w:ind w:firstLine="0" w:firstLineChars="0"/>
              <w:jc w:val="center"/>
              <w:rPr>
                <w:rFonts w:ascii="楷体_GB2312" w:hAnsi="宋体" w:eastAsia="楷体_GB2312" w:cs="Arial"/>
                <w:snapToGrid w:val="0"/>
                <w:color w:val="000000"/>
                <w:sz w:val="24"/>
                <w:szCs w:val="20"/>
                <w:lang w:val="en-US" w:eastAsia="en-US" w:bidi="ar-SA"/>
              </w:rPr>
            </w:pPr>
            <w:r>
              <w:rPr>
                <w:rFonts w:hint="eastAsia" w:ascii="楷体_GB2312" w:hAnsi="宋体" w:eastAsia="楷体_GB2312"/>
                <w:sz w:val="24"/>
              </w:rPr>
              <w:t>4</w:t>
            </w:r>
            <w:r>
              <w:rPr>
                <w:rFonts w:ascii="楷体_GB2312" w:hAnsi="宋体" w:eastAsia="楷体_GB2312"/>
                <w:sz w:val="24"/>
              </w:rPr>
              <w:t>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405075E0">
            <w:pPr>
              <w:pStyle w:val="2"/>
              <w:spacing w:before="0"/>
              <w:ind w:firstLine="0" w:firstLineChars="0"/>
              <w:jc w:val="left"/>
              <w:rPr>
                <w:rFonts w:hint="default" w:ascii="楷体_GB2312" w:hAnsi="宋体" w:eastAsia="楷体_GB2312" w:cs="Arial"/>
                <w:snapToGrid w:val="0"/>
                <w:color w:val="000000"/>
                <w:sz w:val="24"/>
                <w:szCs w:val="20"/>
                <w:lang w:val="en-US" w:eastAsia="zh-CN" w:bidi="ar-SA"/>
              </w:rPr>
            </w:pPr>
            <w:r>
              <w:rPr>
                <w:rFonts w:hint="eastAsia" w:ascii="楷体_GB2312" w:hAnsi="宋体" w:eastAsia="楷体_GB2312"/>
                <w:sz w:val="24"/>
              </w:rPr>
              <w:t>机器学习模型选择与应用</w:t>
            </w:r>
            <w:r>
              <w:rPr>
                <w:rFonts w:hint="eastAsia" w:ascii="楷体_GB2312" w:hAnsi="宋体" w:eastAsia="楷体_GB2312"/>
                <w:sz w:val="24"/>
                <w:lang w:eastAsia="zh-CN"/>
              </w:rPr>
              <w:t>、</w:t>
            </w:r>
            <w:r>
              <w:rPr>
                <w:rFonts w:hint="eastAsia" w:ascii="楷体_GB2312" w:hAnsi="宋体" w:eastAsia="楷体_GB2312"/>
                <w:sz w:val="24"/>
                <w:lang w:val="en-US" w:eastAsia="zh-CN"/>
              </w:rPr>
              <w:t>金融数据分析</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C362A20">
            <w:pPr>
              <w:jc w:val="center"/>
              <w:rPr>
                <w:rFonts w:hint="eastAsia" w:ascii="Arial" w:hAnsi="Arial" w:eastAsia="宋体" w:cs="Arial"/>
                <w:snapToGrid w:val="0"/>
                <w:color w:val="000000"/>
                <w:sz w:val="21"/>
                <w:szCs w:val="21"/>
                <w:lang w:val="en-US" w:eastAsia="zh-CN" w:bidi="ar-SA"/>
              </w:rPr>
            </w:pPr>
            <w:r>
              <w:rPr>
                <w:rFonts w:hint="eastAsia" w:ascii="楷体_GB2312" w:hAnsi="宋体" w:eastAsia="楷体_GB2312"/>
                <w:sz w:val="24"/>
                <w:lang w:val="en-US" w:eastAsia="zh-CN"/>
              </w:rPr>
              <w:t>5</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9529970">
            <w:pPr>
              <w:jc w:val="center"/>
              <w:rPr>
                <w:rFonts w:hint="eastAsia" w:ascii="Arial" w:hAnsi="Arial" w:eastAsia="宋体" w:cs="Arial"/>
                <w:snapToGrid w:val="0"/>
                <w:color w:val="000000"/>
                <w:sz w:val="21"/>
                <w:szCs w:val="21"/>
                <w:lang w:val="en-US" w:eastAsia="zh-CN" w:bidi="ar-SA"/>
              </w:rPr>
            </w:pPr>
            <w:r>
              <w:rPr>
                <w:rFonts w:hint="eastAsia" w:ascii="楷体_GB2312" w:hAnsi="宋体" w:eastAsia="楷体_GB2312"/>
                <w:sz w:val="24"/>
                <w:lang w:val="en-US" w:eastAsia="zh-CN"/>
              </w:rPr>
              <w:t>8</w:t>
            </w:r>
          </w:p>
        </w:tc>
        <w:tc>
          <w:tcPr>
            <w:tcW w:w="947" w:type="dxa"/>
            <w:tcBorders>
              <w:top w:val="single" w:color="auto" w:sz="4" w:space="0"/>
              <w:left w:val="single" w:color="auto" w:sz="4" w:space="0"/>
              <w:bottom w:val="single" w:color="auto" w:sz="4" w:space="0"/>
            </w:tcBorders>
            <w:shd w:val="clear" w:color="auto" w:fill="auto"/>
            <w:noWrap w:val="0"/>
            <w:vAlign w:val="center"/>
          </w:tcPr>
          <w:p w14:paraId="05DE0805">
            <w:pPr>
              <w:pStyle w:val="2"/>
              <w:spacing w:before="0"/>
              <w:ind w:firstLine="0" w:firstLineChars="0"/>
              <w:jc w:val="center"/>
              <w:rPr>
                <w:rFonts w:hint="default" w:ascii="楷体_GB2312" w:hAnsi="宋体" w:eastAsia="楷体_GB2312"/>
                <w:sz w:val="24"/>
                <w:lang w:val="en-US" w:eastAsia="zh-CN"/>
              </w:rPr>
            </w:pPr>
            <w:r>
              <w:rPr>
                <w:rFonts w:hint="eastAsia" w:ascii="楷体_GB2312" w:hAnsi="宋体" w:eastAsia="楷体_GB2312"/>
                <w:sz w:val="24"/>
                <w:lang w:val="en-US" w:eastAsia="zh-CN"/>
              </w:rPr>
              <w:t>1、3</w:t>
            </w:r>
          </w:p>
        </w:tc>
      </w:tr>
      <w:tr w14:paraId="31793C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4" w:hRule="atLeast"/>
        </w:trPr>
        <w:tc>
          <w:tcPr>
            <w:tcW w:w="3713" w:type="dxa"/>
            <w:gridSpan w:val="3"/>
            <w:tcBorders>
              <w:top w:val="single" w:color="auto" w:sz="4" w:space="0"/>
              <w:bottom w:val="single" w:color="auto" w:sz="4" w:space="0"/>
              <w:right w:val="single" w:color="auto" w:sz="4" w:space="0"/>
            </w:tcBorders>
            <w:noWrap w:val="0"/>
            <w:vAlign w:val="center"/>
          </w:tcPr>
          <w:p w14:paraId="48EF6FC8">
            <w:pPr>
              <w:pStyle w:val="2"/>
              <w:spacing w:before="0"/>
              <w:ind w:firstLine="480"/>
              <w:jc w:val="center"/>
              <w:rPr>
                <w:rFonts w:ascii="楷体_GB2312" w:hAnsi="宋体" w:eastAsia="楷体_GB2312"/>
                <w:color w:val="000000"/>
                <w:sz w:val="24"/>
              </w:rPr>
            </w:pPr>
            <w:r>
              <w:rPr>
                <w:rFonts w:hint="eastAsia" w:ascii="楷体_GB2312" w:hAnsi="宋体" w:eastAsia="楷体_GB2312"/>
                <w:color w:val="000000"/>
                <w:sz w:val="24"/>
              </w:rPr>
              <w:t>合计</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0278ED75">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160</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3D30FA30">
            <w:pPr>
              <w:pStyle w:val="2"/>
              <w:spacing w:before="0"/>
              <w:ind w:firstLine="480"/>
              <w:jc w:val="center"/>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793BE0F9">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20</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276E09AA">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32</w:t>
            </w:r>
          </w:p>
        </w:tc>
        <w:tc>
          <w:tcPr>
            <w:tcW w:w="947" w:type="dxa"/>
            <w:tcBorders>
              <w:top w:val="single" w:color="auto" w:sz="4" w:space="0"/>
              <w:left w:val="single" w:color="auto" w:sz="4" w:space="0"/>
              <w:bottom w:val="single" w:color="auto" w:sz="4" w:space="0"/>
            </w:tcBorders>
            <w:noWrap w:val="0"/>
            <w:vAlign w:val="center"/>
          </w:tcPr>
          <w:p w14:paraId="081A4EC0">
            <w:pPr>
              <w:pStyle w:val="2"/>
              <w:spacing w:before="0"/>
              <w:ind w:firstLine="480"/>
              <w:jc w:val="center"/>
              <w:rPr>
                <w:rFonts w:ascii="楷体_GB2312" w:hAnsi="宋体" w:eastAsia="楷体_GB2312"/>
                <w:color w:val="000000"/>
                <w:sz w:val="24"/>
              </w:rPr>
            </w:pPr>
          </w:p>
        </w:tc>
      </w:tr>
      <w:tr w14:paraId="7D8B0F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4" w:hRule="atLeast"/>
        </w:trPr>
        <w:tc>
          <w:tcPr>
            <w:tcW w:w="9855" w:type="dxa"/>
            <w:gridSpan w:val="9"/>
            <w:tcBorders>
              <w:top w:val="single" w:color="auto" w:sz="4" w:space="0"/>
              <w:bottom w:val="single" w:color="auto" w:sz="4" w:space="0"/>
            </w:tcBorders>
            <w:noWrap w:val="0"/>
            <w:vAlign w:val="center"/>
          </w:tcPr>
          <w:p w14:paraId="070BF705">
            <w:pPr>
              <w:pStyle w:val="2"/>
              <w:spacing w:before="0"/>
              <w:ind w:left="0" w:leftChars="0" w:firstLine="0" w:firstLineChars="0"/>
              <w:jc w:val="left"/>
              <w:rPr>
                <w:rFonts w:ascii="楷体_GB2312" w:hAnsi="宋体" w:eastAsia="楷体_GB2312"/>
                <w:color w:val="000000"/>
                <w:sz w:val="24"/>
                <w:lang w:eastAsia="zh-CN"/>
              </w:rPr>
            </w:pPr>
            <w:r>
              <w:rPr>
                <w:rFonts w:hint="eastAsia" w:ascii="楷体_GB2312" w:hAnsi="宋体" w:eastAsia="楷体_GB2312"/>
                <w:color w:val="000000"/>
                <w:sz w:val="24"/>
                <w:lang w:eastAsia="zh-CN"/>
              </w:rPr>
              <w:t>3.开放共享服务效益（培训考证）</w:t>
            </w:r>
          </w:p>
        </w:tc>
      </w:tr>
      <w:tr w14:paraId="644852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76" w:hRule="atLeast"/>
        </w:trPr>
        <w:tc>
          <w:tcPr>
            <w:tcW w:w="936" w:type="dxa"/>
            <w:tcBorders>
              <w:top w:val="single" w:color="auto" w:sz="4" w:space="0"/>
              <w:bottom w:val="single" w:color="auto" w:sz="4" w:space="0"/>
              <w:right w:val="single" w:color="auto" w:sz="4" w:space="0"/>
            </w:tcBorders>
            <w:noWrap w:val="0"/>
            <w:vAlign w:val="center"/>
          </w:tcPr>
          <w:p w14:paraId="6FE43E3D">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序号</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2F8130">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服务项目名称</w:t>
            </w:r>
          </w:p>
        </w:tc>
        <w:tc>
          <w:tcPr>
            <w:tcW w:w="1119" w:type="dxa"/>
            <w:tcBorders>
              <w:top w:val="single" w:color="auto" w:sz="4" w:space="0"/>
              <w:left w:val="single" w:color="auto" w:sz="4" w:space="0"/>
              <w:bottom w:val="single" w:color="auto" w:sz="4" w:space="0"/>
              <w:right w:val="single" w:color="auto" w:sz="4" w:space="0"/>
            </w:tcBorders>
            <w:noWrap w:val="0"/>
            <w:vAlign w:val="center"/>
          </w:tcPr>
          <w:p w14:paraId="3610363F">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专业领域</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5B08310F">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服务学时</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48C67937">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服务项目介绍</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1E59E0BD">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参与教师数</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5DDF96C4">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参与学生数</w:t>
            </w:r>
          </w:p>
        </w:tc>
        <w:tc>
          <w:tcPr>
            <w:tcW w:w="947" w:type="dxa"/>
            <w:tcBorders>
              <w:top w:val="single" w:color="auto" w:sz="4" w:space="0"/>
              <w:left w:val="single" w:color="auto" w:sz="4" w:space="0"/>
              <w:bottom w:val="single" w:color="auto" w:sz="4" w:space="0"/>
            </w:tcBorders>
            <w:noWrap w:val="0"/>
            <w:vAlign w:val="center"/>
          </w:tcPr>
          <w:p w14:paraId="09D36ECF">
            <w:pPr>
              <w:pStyle w:val="2"/>
              <w:spacing w:before="0"/>
              <w:ind w:left="0" w:leftChars="0" w:firstLine="0" w:firstLineChars="0"/>
              <w:jc w:val="both"/>
              <w:rPr>
                <w:rFonts w:ascii="楷体_GB2312" w:hAnsi="宋体" w:eastAsia="楷体_GB2312"/>
                <w:color w:val="000000"/>
                <w:sz w:val="24"/>
              </w:rPr>
            </w:pPr>
            <w:r>
              <w:rPr>
                <w:rFonts w:hint="eastAsia" w:ascii="楷体_GB2312" w:hAnsi="宋体" w:eastAsia="楷体_GB2312"/>
                <w:color w:val="000000"/>
                <w:sz w:val="24"/>
              </w:rPr>
              <w:t>仪器设备序号</w:t>
            </w:r>
          </w:p>
        </w:tc>
      </w:tr>
      <w:tr w14:paraId="698C53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16107244">
            <w:pPr>
              <w:pStyle w:val="2"/>
              <w:spacing w:before="0"/>
              <w:ind w:left="0" w:leftChars="0" w:firstLine="0" w:firstLineChars="0"/>
              <w:jc w:val="center"/>
              <w:rPr>
                <w:rFonts w:hint="eastAsia" w:ascii="楷体_GB2312" w:hAnsi="宋体" w:eastAsia="楷体_GB2312"/>
                <w:color w:val="000000"/>
                <w:sz w:val="24"/>
              </w:rPr>
            </w:pPr>
            <w:r>
              <w:rPr>
                <w:rFonts w:hint="eastAsia" w:ascii="楷体_GB2312" w:hAnsi="宋体" w:eastAsia="楷体_GB2312"/>
                <w:color w:val="000000"/>
                <w:sz w:val="24"/>
              </w:rPr>
              <w:t>3.1</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076EB36">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职业技能证书培训、考试</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9525422">
            <w:pPr>
              <w:pStyle w:val="2"/>
              <w:spacing w:before="0"/>
              <w:ind w:firstLine="0" w:firstLineChars="0"/>
              <w:jc w:val="center"/>
              <w:rPr>
                <w:rFonts w:hint="eastAsia" w:ascii="楷体_GB2312" w:hAnsi="宋体" w:eastAsia="楷体_GB2312" w:cs="Arial"/>
                <w:snapToGrid w:val="0"/>
                <w:color w:val="000000"/>
                <w:sz w:val="24"/>
                <w:szCs w:val="24"/>
                <w:lang w:val="en-US" w:eastAsia="zh-CN" w:bidi="ar-SA"/>
              </w:rPr>
            </w:pPr>
            <w:r>
              <w:rPr>
                <w:rFonts w:hint="eastAsia" w:ascii="楷体_GB2312" w:hAnsi="宋体" w:eastAsia="楷体_GB2312"/>
                <w:sz w:val="24"/>
                <w:szCs w:val="24"/>
                <w:lang w:val="en-US" w:eastAsia="zh-CN"/>
              </w:rPr>
              <w:t>人工智能</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5903275">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3</w:t>
            </w:r>
            <w:r>
              <w:rPr>
                <w:rFonts w:ascii="楷体_GB2312" w:hAnsi="宋体" w:eastAsia="楷体_GB2312"/>
                <w:sz w:val="24"/>
                <w:szCs w:val="24"/>
              </w:rPr>
              <w:t>00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573DFC7E">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1+x证书培训考试</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D32E4F6">
            <w:pPr>
              <w:jc w:val="center"/>
              <w:rPr>
                <w:rFonts w:hint="eastAsia" w:ascii="Arial" w:hAnsi="Arial" w:eastAsia="宋体" w:cs="Arial"/>
                <w:snapToGrid w:val="0"/>
                <w:color w:val="000000"/>
                <w:sz w:val="21"/>
                <w:szCs w:val="21"/>
                <w:lang w:val="en-US" w:eastAsia="zh-CN" w:bidi="ar-SA"/>
              </w:rPr>
            </w:pPr>
            <w:r>
              <w:rPr>
                <w:rFonts w:hint="eastAsia" w:eastAsia="宋体"/>
                <w:lang w:val="en-US" w:eastAsia="zh-CN"/>
              </w:rPr>
              <w:t>4</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5D5403A">
            <w:pPr>
              <w:pStyle w:val="2"/>
              <w:spacing w:before="0"/>
              <w:ind w:firstLine="0" w:firstLineChars="0"/>
              <w:jc w:val="center"/>
              <w:rPr>
                <w:rFonts w:hint="default" w:ascii="楷体_GB2312" w:hAnsi="宋体" w:eastAsia="楷体_GB2312" w:cs="Arial"/>
                <w:snapToGrid w:val="0"/>
                <w:color w:val="000000"/>
                <w:sz w:val="24"/>
                <w:szCs w:val="24"/>
                <w:lang w:val="en-US" w:eastAsia="zh-CN" w:bidi="ar-SA"/>
              </w:rPr>
            </w:pPr>
            <w:r>
              <w:rPr>
                <w:rFonts w:hint="eastAsia" w:ascii="楷体_GB2312" w:hAnsi="宋体" w:eastAsia="楷体_GB2312" w:cs="Arial"/>
                <w:snapToGrid w:val="0"/>
                <w:color w:val="000000"/>
                <w:sz w:val="24"/>
                <w:szCs w:val="24"/>
                <w:lang w:val="en-US" w:eastAsia="zh-CN" w:bidi="ar-SA"/>
              </w:rPr>
              <w:t>60</w:t>
            </w:r>
          </w:p>
        </w:tc>
        <w:tc>
          <w:tcPr>
            <w:tcW w:w="947" w:type="dxa"/>
            <w:tcBorders>
              <w:top w:val="single" w:color="auto" w:sz="4" w:space="0"/>
              <w:left w:val="single" w:color="auto" w:sz="4" w:space="0"/>
              <w:bottom w:val="single" w:color="auto" w:sz="4" w:space="0"/>
            </w:tcBorders>
            <w:noWrap w:val="0"/>
            <w:vAlign w:val="center"/>
          </w:tcPr>
          <w:p w14:paraId="1E074E7B">
            <w:pPr>
              <w:pStyle w:val="2"/>
              <w:spacing w:before="0"/>
              <w:ind w:firstLine="480"/>
              <w:jc w:val="center"/>
              <w:rPr>
                <w:rFonts w:hint="eastAsia" w:ascii="楷体_GB2312" w:hAnsi="宋体" w:eastAsia="楷体_GB2312"/>
                <w:color w:val="000000"/>
                <w:sz w:val="24"/>
                <w:lang w:val="en-US" w:eastAsia="zh-CN"/>
              </w:rPr>
            </w:pPr>
            <w:r>
              <w:rPr>
                <w:rFonts w:hint="eastAsia" w:ascii="楷体_GB2312" w:hAnsi="宋体" w:eastAsia="楷体_GB2312"/>
                <w:color w:val="000000"/>
                <w:sz w:val="24"/>
                <w:lang w:val="en-US" w:eastAsia="zh-CN"/>
              </w:rPr>
              <w:t>1</w:t>
            </w:r>
          </w:p>
        </w:tc>
      </w:tr>
      <w:tr w14:paraId="77C7BD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6534428A">
            <w:pPr>
              <w:pStyle w:val="2"/>
              <w:spacing w:before="0"/>
              <w:ind w:left="0" w:leftChars="0" w:firstLine="0" w:firstLineChars="0"/>
              <w:jc w:val="center"/>
              <w:rPr>
                <w:rFonts w:hint="eastAsia" w:ascii="楷体_GB2312" w:hAnsi="宋体" w:eastAsia="楷体_GB2312"/>
                <w:color w:val="000000"/>
                <w:sz w:val="24"/>
              </w:rPr>
            </w:pPr>
            <w:r>
              <w:rPr>
                <w:rFonts w:hint="eastAsia" w:ascii="楷体_GB2312" w:hAnsi="宋体" w:eastAsia="楷体_GB2312"/>
                <w:color w:val="000000"/>
                <w:sz w:val="24"/>
              </w:rPr>
              <w:t>3.2</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2376AC4">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大赛训练</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A4CD1C9">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lang w:val="en-US" w:eastAsia="zh-CN"/>
              </w:rPr>
              <w:t>人工智能</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EE20DA5">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1</w:t>
            </w:r>
            <w:r>
              <w:rPr>
                <w:rFonts w:hint="eastAsia" w:ascii="楷体_GB2312" w:hAnsi="宋体" w:eastAsia="楷体_GB2312"/>
                <w:sz w:val="24"/>
                <w:szCs w:val="24"/>
                <w:lang w:val="en-US" w:eastAsia="zh-CN"/>
              </w:rPr>
              <w:t>5</w:t>
            </w:r>
            <w:r>
              <w:rPr>
                <w:rFonts w:ascii="楷体_GB2312" w:hAnsi="宋体" w:eastAsia="楷体_GB2312"/>
                <w:sz w:val="24"/>
                <w:szCs w:val="24"/>
              </w:rPr>
              <w:t>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550F2AF3">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大赛专项训练</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5D7B877">
            <w:pPr>
              <w:jc w:val="center"/>
              <w:rPr>
                <w:rFonts w:hint="eastAsia" w:ascii="Arial" w:hAnsi="Arial" w:eastAsia="宋体" w:cs="Arial"/>
                <w:snapToGrid w:val="0"/>
                <w:color w:val="000000"/>
                <w:sz w:val="21"/>
                <w:szCs w:val="21"/>
                <w:lang w:val="en-US" w:eastAsia="zh-CN" w:bidi="ar-SA"/>
              </w:rPr>
            </w:pPr>
            <w:r>
              <w:rPr>
                <w:rFonts w:hint="eastAsia" w:ascii="楷体_GB2312" w:hAnsi="宋体" w:eastAsia="楷体_GB2312"/>
                <w:sz w:val="24"/>
                <w:lang w:val="en-US" w:eastAsia="zh-CN"/>
              </w:rPr>
              <w:t>3</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D49008F">
            <w:pPr>
              <w:pStyle w:val="2"/>
              <w:spacing w:before="0"/>
              <w:ind w:firstLine="0" w:firstLineChars="0"/>
              <w:jc w:val="center"/>
              <w:rPr>
                <w:rFonts w:hint="eastAsia" w:ascii="楷体_GB2312" w:hAnsi="宋体" w:eastAsia="楷体_GB2312" w:cs="Arial"/>
                <w:snapToGrid w:val="0"/>
                <w:color w:val="000000"/>
                <w:sz w:val="24"/>
                <w:szCs w:val="24"/>
                <w:lang w:val="en-US" w:eastAsia="zh-CN" w:bidi="ar-SA"/>
              </w:rPr>
            </w:pPr>
            <w:r>
              <w:rPr>
                <w:rFonts w:hint="eastAsia" w:ascii="楷体_GB2312" w:hAnsi="宋体" w:eastAsia="楷体_GB2312"/>
                <w:sz w:val="24"/>
                <w:szCs w:val="24"/>
                <w:lang w:val="en-US" w:eastAsia="zh-CN"/>
              </w:rPr>
              <w:t>8</w:t>
            </w:r>
          </w:p>
        </w:tc>
        <w:tc>
          <w:tcPr>
            <w:tcW w:w="947" w:type="dxa"/>
            <w:tcBorders>
              <w:top w:val="single" w:color="auto" w:sz="4" w:space="0"/>
              <w:left w:val="single" w:color="auto" w:sz="4" w:space="0"/>
              <w:bottom w:val="single" w:color="auto" w:sz="4" w:space="0"/>
            </w:tcBorders>
            <w:noWrap w:val="0"/>
            <w:vAlign w:val="center"/>
          </w:tcPr>
          <w:p w14:paraId="511E3730">
            <w:pPr>
              <w:pStyle w:val="2"/>
              <w:spacing w:before="0"/>
              <w:ind w:firstLine="480"/>
              <w:jc w:val="center"/>
              <w:rPr>
                <w:rFonts w:hint="eastAsia" w:ascii="楷体_GB2312" w:hAnsi="宋体" w:eastAsia="楷体_GB2312"/>
                <w:color w:val="000000"/>
                <w:sz w:val="24"/>
                <w:lang w:val="en-US" w:eastAsia="zh-CN"/>
              </w:rPr>
            </w:pPr>
            <w:r>
              <w:rPr>
                <w:rFonts w:hint="eastAsia" w:ascii="楷体_GB2312" w:hAnsi="宋体" w:eastAsia="楷体_GB2312"/>
                <w:color w:val="000000"/>
                <w:sz w:val="24"/>
                <w:lang w:val="en-US" w:eastAsia="zh-CN"/>
              </w:rPr>
              <w:t>1</w:t>
            </w:r>
          </w:p>
        </w:tc>
      </w:tr>
      <w:tr w14:paraId="474443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36" w:type="dxa"/>
            <w:tcBorders>
              <w:top w:val="single" w:color="auto" w:sz="4" w:space="0"/>
              <w:bottom w:val="single" w:color="auto" w:sz="4" w:space="0"/>
              <w:right w:val="single" w:color="auto" w:sz="4" w:space="0"/>
            </w:tcBorders>
            <w:noWrap w:val="0"/>
            <w:vAlign w:val="center"/>
          </w:tcPr>
          <w:p w14:paraId="1653960E">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3.3</w:t>
            </w:r>
          </w:p>
        </w:tc>
        <w:tc>
          <w:tcPr>
            <w:tcW w:w="16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EA98362">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师资培训</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C4E03A4">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lang w:val="en-US" w:eastAsia="zh-CN"/>
              </w:rPr>
              <w:t>人工智能</w:t>
            </w:r>
          </w:p>
        </w:tc>
        <w:tc>
          <w:tcPr>
            <w:tcW w:w="115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1927D46">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ascii="楷体_GB2312" w:hAnsi="宋体" w:eastAsia="楷体_GB2312"/>
                <w:sz w:val="24"/>
                <w:szCs w:val="24"/>
              </w:rPr>
              <w:t>50</w:t>
            </w:r>
          </w:p>
        </w:tc>
        <w:tc>
          <w:tcPr>
            <w:tcW w:w="1012"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0D7C61D3">
            <w:pPr>
              <w:pStyle w:val="2"/>
              <w:spacing w:before="0"/>
              <w:ind w:firstLine="0" w:firstLineChars="0"/>
              <w:jc w:val="center"/>
              <w:rPr>
                <w:rFonts w:ascii="楷体_GB2312" w:hAnsi="宋体" w:eastAsia="楷体_GB2312" w:cs="Arial"/>
                <w:snapToGrid w:val="0"/>
                <w:color w:val="000000"/>
                <w:sz w:val="24"/>
                <w:szCs w:val="24"/>
                <w:lang w:val="en-US" w:eastAsia="en-US" w:bidi="ar-SA"/>
              </w:rPr>
            </w:pPr>
            <w:r>
              <w:rPr>
                <w:rFonts w:hint="eastAsia" w:ascii="楷体_GB2312" w:hAnsi="宋体" w:eastAsia="楷体_GB2312"/>
                <w:sz w:val="24"/>
                <w:szCs w:val="24"/>
              </w:rPr>
              <w:t>徐州地区</w:t>
            </w:r>
            <w:r>
              <w:rPr>
                <w:rFonts w:hint="eastAsia" w:ascii="楷体_GB2312" w:hAnsi="宋体" w:eastAsia="楷体_GB2312"/>
                <w:sz w:val="24"/>
                <w:szCs w:val="24"/>
                <w:lang w:val="en-US" w:eastAsia="zh-CN"/>
              </w:rPr>
              <w:t>人工智能</w:t>
            </w:r>
            <w:r>
              <w:rPr>
                <w:rFonts w:hint="eastAsia" w:ascii="楷体_GB2312" w:hAnsi="宋体" w:eastAsia="楷体_GB2312"/>
                <w:sz w:val="24"/>
                <w:szCs w:val="24"/>
              </w:rPr>
              <w:t>师资培训</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9D55488">
            <w:pPr>
              <w:jc w:val="center"/>
              <w:rPr>
                <w:rFonts w:hint="eastAsia" w:ascii="楷体_GB2312" w:hAnsi="宋体" w:eastAsia="楷体_GB2312" w:cs="Arial"/>
                <w:snapToGrid w:val="0"/>
                <w:color w:val="000000"/>
                <w:sz w:val="24"/>
                <w:szCs w:val="21"/>
                <w:lang w:val="en-US" w:eastAsia="zh-CN" w:bidi="ar-SA"/>
              </w:rPr>
            </w:pPr>
            <w:r>
              <w:rPr>
                <w:rFonts w:hint="eastAsia" w:ascii="楷体_GB2312" w:hAnsi="宋体" w:eastAsia="楷体_GB2312"/>
                <w:sz w:val="24"/>
                <w:lang w:val="en-US" w:eastAsia="zh-CN"/>
              </w:rPr>
              <w:t>5</w:t>
            </w:r>
          </w:p>
        </w:tc>
        <w:tc>
          <w:tcPr>
            <w:tcW w:w="186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25BCE6D">
            <w:pPr>
              <w:pStyle w:val="2"/>
              <w:spacing w:before="0"/>
              <w:ind w:firstLine="0" w:firstLineChars="0"/>
              <w:jc w:val="center"/>
              <w:rPr>
                <w:rFonts w:ascii="楷体_GB2312" w:hAnsi="宋体" w:eastAsia="楷体_GB2312" w:cs="Arial"/>
                <w:snapToGrid w:val="0"/>
                <w:color w:val="000000"/>
                <w:sz w:val="24"/>
                <w:szCs w:val="24"/>
                <w:lang w:val="en-US" w:eastAsia="en-US" w:bidi="ar-SA"/>
              </w:rPr>
            </w:pPr>
          </w:p>
        </w:tc>
        <w:tc>
          <w:tcPr>
            <w:tcW w:w="947" w:type="dxa"/>
            <w:tcBorders>
              <w:top w:val="single" w:color="auto" w:sz="4" w:space="0"/>
              <w:left w:val="single" w:color="auto" w:sz="4" w:space="0"/>
              <w:bottom w:val="single" w:color="auto" w:sz="4" w:space="0"/>
            </w:tcBorders>
            <w:noWrap w:val="0"/>
            <w:vAlign w:val="center"/>
          </w:tcPr>
          <w:p w14:paraId="1B82A0B2">
            <w:pPr>
              <w:pStyle w:val="2"/>
              <w:spacing w:before="0"/>
              <w:ind w:firstLine="480"/>
              <w:jc w:val="center"/>
              <w:rPr>
                <w:rFonts w:hint="eastAsia" w:ascii="楷体_GB2312" w:hAnsi="宋体" w:eastAsia="楷体_GB2312"/>
                <w:color w:val="000000"/>
                <w:sz w:val="24"/>
                <w:lang w:val="en-US" w:eastAsia="zh-CN"/>
              </w:rPr>
            </w:pPr>
            <w:r>
              <w:rPr>
                <w:rFonts w:hint="eastAsia" w:ascii="楷体_GB2312" w:hAnsi="宋体" w:eastAsia="楷体_GB2312"/>
                <w:color w:val="000000"/>
                <w:sz w:val="24"/>
                <w:lang w:val="en-US" w:eastAsia="zh-CN"/>
              </w:rPr>
              <w:t>1</w:t>
            </w:r>
          </w:p>
        </w:tc>
      </w:tr>
      <w:tr w14:paraId="0F5102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1F4DF4BC">
            <w:pPr>
              <w:pStyle w:val="2"/>
              <w:spacing w:before="0"/>
              <w:ind w:firstLine="480"/>
              <w:jc w:val="center"/>
              <w:rPr>
                <w:rFonts w:ascii="楷体_GB2312" w:hAnsi="宋体" w:eastAsia="楷体_GB2312"/>
                <w:color w:val="000000"/>
                <w:sz w:val="24"/>
              </w:rPr>
            </w:pPr>
            <w:r>
              <w:rPr>
                <w:rFonts w:hint="eastAsia" w:ascii="楷体_GB2312" w:hAnsi="宋体" w:eastAsia="楷体_GB2312"/>
                <w:color w:val="000000"/>
                <w:sz w:val="24"/>
              </w:rPr>
              <w:t>合计</w:t>
            </w:r>
          </w:p>
        </w:tc>
        <w:tc>
          <w:tcPr>
            <w:tcW w:w="1158" w:type="dxa"/>
            <w:tcBorders>
              <w:top w:val="single" w:color="auto" w:sz="4" w:space="0"/>
              <w:left w:val="single" w:color="auto" w:sz="4" w:space="0"/>
              <w:bottom w:val="single" w:color="auto" w:sz="4" w:space="0"/>
              <w:right w:val="single" w:color="auto" w:sz="4" w:space="0"/>
            </w:tcBorders>
            <w:noWrap w:val="0"/>
            <w:vAlign w:val="center"/>
          </w:tcPr>
          <w:p w14:paraId="0B7205D8">
            <w:pPr>
              <w:pStyle w:val="2"/>
              <w:spacing w:before="0"/>
              <w:ind w:left="0" w:leftChars="0" w:firstLine="240" w:firstLineChars="100"/>
              <w:jc w:val="both"/>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500</w:t>
            </w:r>
          </w:p>
        </w:tc>
        <w:tc>
          <w:tcPr>
            <w:tcW w:w="1012" w:type="dxa"/>
            <w:gridSpan w:val="2"/>
            <w:tcBorders>
              <w:top w:val="single" w:color="auto" w:sz="4" w:space="0"/>
              <w:left w:val="single" w:color="auto" w:sz="4" w:space="0"/>
              <w:bottom w:val="single" w:color="auto" w:sz="4" w:space="0"/>
              <w:right w:val="single" w:color="auto" w:sz="4" w:space="0"/>
            </w:tcBorders>
            <w:noWrap w:val="0"/>
            <w:vAlign w:val="center"/>
          </w:tcPr>
          <w:p w14:paraId="1504B48E">
            <w:pPr>
              <w:pStyle w:val="2"/>
              <w:spacing w:before="0"/>
              <w:ind w:firstLine="480"/>
              <w:jc w:val="center"/>
              <w:rPr>
                <w:rFonts w:ascii="楷体_GB2312" w:hAnsi="宋体" w:eastAsia="楷体_GB2312"/>
                <w:color w:val="000000"/>
                <w:sz w:val="24"/>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2DCFD988">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13D2ECCC">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74B1364E">
            <w:pPr>
              <w:pStyle w:val="2"/>
              <w:spacing w:before="0"/>
              <w:ind w:firstLine="480"/>
              <w:jc w:val="center"/>
              <w:rPr>
                <w:rFonts w:ascii="楷体_GB2312" w:hAnsi="宋体" w:eastAsia="楷体_GB2312"/>
                <w:color w:val="000000"/>
                <w:sz w:val="24"/>
              </w:rPr>
            </w:pPr>
          </w:p>
        </w:tc>
      </w:tr>
      <w:tr w14:paraId="37B76A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855" w:type="dxa"/>
            <w:gridSpan w:val="9"/>
            <w:tcBorders>
              <w:top w:val="single" w:color="auto" w:sz="4" w:space="0"/>
              <w:bottom w:val="single" w:color="auto" w:sz="4" w:space="0"/>
            </w:tcBorders>
            <w:noWrap w:val="0"/>
            <w:vAlign w:val="center"/>
          </w:tcPr>
          <w:p w14:paraId="71F9E294">
            <w:pPr>
              <w:pStyle w:val="2"/>
              <w:spacing w:before="0"/>
              <w:ind w:left="0" w:leftChars="0" w:firstLine="0" w:firstLineChars="0"/>
              <w:rPr>
                <w:rFonts w:ascii="楷体_GB2312" w:hAnsi="宋体" w:eastAsia="楷体_GB2312"/>
                <w:color w:val="000000"/>
                <w:sz w:val="24"/>
                <w:lang w:eastAsia="zh-CN"/>
              </w:rPr>
            </w:pPr>
            <w:r>
              <w:rPr>
                <w:rFonts w:hint="eastAsia" w:ascii="楷体_GB2312" w:hAnsi="宋体" w:eastAsia="楷体_GB2312"/>
                <w:color w:val="000000"/>
                <w:sz w:val="24"/>
                <w:lang w:eastAsia="zh-CN"/>
              </w:rPr>
              <w:t>4.成果产出绩效（建成1年周期）</w:t>
            </w:r>
          </w:p>
        </w:tc>
      </w:tr>
      <w:tr w14:paraId="6A307E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24" w:hRule="atLeast"/>
        </w:trPr>
        <w:tc>
          <w:tcPr>
            <w:tcW w:w="3713" w:type="dxa"/>
            <w:gridSpan w:val="3"/>
            <w:vMerge w:val="restart"/>
            <w:tcBorders>
              <w:top w:val="single" w:color="auto" w:sz="4" w:space="0"/>
              <w:right w:val="single" w:color="auto" w:sz="4" w:space="0"/>
            </w:tcBorders>
            <w:noWrap w:val="0"/>
            <w:vAlign w:val="center"/>
          </w:tcPr>
          <w:p w14:paraId="4258CB9B">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成果名称</w:t>
            </w:r>
          </w:p>
        </w:tc>
        <w:tc>
          <w:tcPr>
            <w:tcW w:w="5195" w:type="dxa"/>
            <w:gridSpan w:val="5"/>
            <w:tcBorders>
              <w:top w:val="single" w:color="auto" w:sz="4" w:space="0"/>
              <w:left w:val="single" w:color="auto" w:sz="4" w:space="0"/>
              <w:bottom w:val="single" w:color="auto" w:sz="4" w:space="0"/>
              <w:right w:val="single" w:color="auto" w:sz="4" w:space="0"/>
            </w:tcBorders>
            <w:noWrap w:val="0"/>
            <w:vAlign w:val="center"/>
          </w:tcPr>
          <w:p w14:paraId="6BCAE706">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成果数量</w:t>
            </w:r>
          </w:p>
        </w:tc>
        <w:tc>
          <w:tcPr>
            <w:tcW w:w="947" w:type="dxa"/>
            <w:vMerge w:val="restart"/>
            <w:tcBorders>
              <w:top w:val="single" w:color="auto" w:sz="4" w:space="0"/>
              <w:left w:val="single" w:color="auto" w:sz="4" w:space="0"/>
            </w:tcBorders>
            <w:noWrap w:val="0"/>
            <w:vAlign w:val="center"/>
          </w:tcPr>
          <w:p w14:paraId="6C33F997">
            <w:pPr>
              <w:pStyle w:val="2"/>
              <w:spacing w:before="0"/>
              <w:ind w:left="0" w:leftChars="0" w:firstLine="0" w:firstLineChars="0"/>
              <w:jc w:val="center"/>
              <w:rPr>
                <w:rFonts w:ascii="楷体_GB2312" w:hAnsi="宋体" w:eastAsia="楷体_GB2312"/>
                <w:color w:val="000000"/>
                <w:sz w:val="24"/>
              </w:rPr>
            </w:pPr>
            <w:r>
              <w:rPr>
                <w:rFonts w:hint="eastAsia" w:ascii="楷体_GB2312" w:hAnsi="宋体" w:eastAsia="楷体_GB2312"/>
                <w:color w:val="000000"/>
                <w:sz w:val="24"/>
              </w:rPr>
              <w:t>仪器设备序号</w:t>
            </w:r>
          </w:p>
        </w:tc>
      </w:tr>
      <w:tr w14:paraId="7A6AE0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76" w:hRule="atLeast"/>
        </w:trPr>
        <w:tc>
          <w:tcPr>
            <w:tcW w:w="3713" w:type="dxa"/>
            <w:gridSpan w:val="3"/>
            <w:vMerge w:val="continue"/>
            <w:tcBorders>
              <w:bottom w:val="single" w:color="auto" w:sz="4" w:space="0"/>
              <w:right w:val="single" w:color="auto" w:sz="4" w:space="0"/>
            </w:tcBorders>
            <w:noWrap w:val="0"/>
            <w:vAlign w:val="center"/>
          </w:tcPr>
          <w:p w14:paraId="0BABCCA5">
            <w:pPr>
              <w:pStyle w:val="2"/>
              <w:spacing w:before="0"/>
              <w:ind w:firstLine="480"/>
              <w:jc w:val="center"/>
              <w:rPr>
                <w:rFonts w:ascii="楷体_GB2312" w:hAnsi="宋体" w:eastAsia="楷体_GB2312"/>
                <w:color w:val="000000"/>
                <w:sz w:val="24"/>
                <w:lang w:eastAsia="zh-CN"/>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14:paraId="048F00AF">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国家级</w:t>
            </w:r>
          </w:p>
        </w:tc>
        <w:tc>
          <w:tcPr>
            <w:tcW w:w="927" w:type="dxa"/>
            <w:tcBorders>
              <w:top w:val="single" w:color="auto" w:sz="4" w:space="0"/>
              <w:left w:val="single" w:color="auto" w:sz="4" w:space="0"/>
              <w:bottom w:val="single" w:color="auto" w:sz="4" w:space="0"/>
              <w:right w:val="single" w:color="auto" w:sz="4" w:space="0"/>
            </w:tcBorders>
            <w:noWrap w:val="0"/>
            <w:vAlign w:val="center"/>
          </w:tcPr>
          <w:p w14:paraId="40FB37B6">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省级</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0B027B28">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市级</w:t>
            </w:r>
          </w:p>
        </w:tc>
        <w:tc>
          <w:tcPr>
            <w:tcW w:w="1861" w:type="dxa"/>
            <w:tcBorders>
              <w:top w:val="single" w:color="auto" w:sz="4" w:space="0"/>
              <w:left w:val="single" w:color="auto" w:sz="4" w:space="0"/>
              <w:bottom w:val="single" w:color="auto" w:sz="4" w:space="0"/>
              <w:right w:val="single" w:color="auto" w:sz="4" w:space="0"/>
            </w:tcBorders>
            <w:noWrap w:val="0"/>
            <w:vAlign w:val="center"/>
          </w:tcPr>
          <w:p w14:paraId="69550E75">
            <w:pPr>
              <w:pStyle w:val="2"/>
              <w:spacing w:before="0"/>
              <w:ind w:left="0" w:leftChars="0" w:firstLine="0" w:firstLineChars="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校级</w:t>
            </w:r>
          </w:p>
        </w:tc>
        <w:tc>
          <w:tcPr>
            <w:tcW w:w="947" w:type="dxa"/>
            <w:vMerge w:val="continue"/>
            <w:tcBorders>
              <w:left w:val="single" w:color="auto" w:sz="4" w:space="0"/>
              <w:bottom w:val="single" w:color="auto" w:sz="4" w:space="0"/>
            </w:tcBorders>
            <w:noWrap w:val="0"/>
            <w:vAlign w:val="center"/>
          </w:tcPr>
          <w:p w14:paraId="1CBEF298">
            <w:pPr>
              <w:pStyle w:val="2"/>
              <w:spacing w:before="0"/>
              <w:ind w:firstLine="480"/>
              <w:jc w:val="center"/>
              <w:rPr>
                <w:rFonts w:ascii="楷体_GB2312" w:hAnsi="宋体" w:eastAsia="楷体_GB2312"/>
                <w:color w:val="000000"/>
                <w:sz w:val="24"/>
              </w:rPr>
            </w:pPr>
          </w:p>
        </w:tc>
      </w:tr>
      <w:tr w14:paraId="056B7E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2924A494">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培育教学成果奖</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48A9D90E">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noWrap w:val="0"/>
            <w:vAlign w:val="center"/>
          </w:tcPr>
          <w:p w14:paraId="5E13AD79">
            <w:pPr>
              <w:jc w:val="cente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3246F769">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027A342D">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63CDCE6A">
            <w:pPr>
              <w:pStyle w:val="2"/>
              <w:spacing w:before="0"/>
              <w:ind w:firstLine="480"/>
              <w:jc w:val="center"/>
              <w:rPr>
                <w:rFonts w:ascii="楷体_GB2312" w:hAnsi="宋体" w:eastAsia="楷体_GB2312"/>
                <w:color w:val="000000"/>
                <w:sz w:val="24"/>
              </w:rPr>
            </w:pPr>
          </w:p>
        </w:tc>
      </w:tr>
      <w:tr w14:paraId="34A442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56027B95">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技能大赛</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B1AFB7A">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6287DC8">
            <w:pPr>
              <w:jc w:val="center"/>
              <w:rPr>
                <w:rFonts w:hint="eastAsia"/>
                <w:lang w:val="en-US" w:eastAsia="zh-CN"/>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5B1AEE1C">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72285625">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51F49922">
            <w:pPr>
              <w:pStyle w:val="2"/>
              <w:spacing w:before="0"/>
              <w:ind w:firstLine="480"/>
              <w:jc w:val="center"/>
              <w:rPr>
                <w:rFonts w:ascii="楷体_GB2312" w:hAnsi="宋体" w:eastAsia="楷体_GB2312"/>
                <w:color w:val="000000"/>
                <w:sz w:val="24"/>
              </w:rPr>
            </w:pPr>
          </w:p>
        </w:tc>
      </w:tr>
      <w:tr w14:paraId="7E3645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531E976C">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教学能力大赛</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6844DCED">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141119D">
            <w:pPr>
              <w:jc w:val="center"/>
              <w:rPr>
                <w:rFonts w:hint="default" w:eastAsia="宋体"/>
                <w:lang w:val="en-US" w:eastAsia="zh-CN"/>
              </w:rPr>
            </w:pPr>
            <w:r>
              <w:rPr>
                <w:rFonts w:hint="eastAsia" w:eastAsia="宋体"/>
                <w:lang w:val="en-US" w:eastAsia="zh-CN"/>
              </w:rPr>
              <w:t>一等奖1项</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6FF8BEA6">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28BE7D95">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2371C506">
            <w:pPr>
              <w:pStyle w:val="2"/>
              <w:spacing w:before="0"/>
              <w:ind w:firstLine="480"/>
              <w:jc w:val="center"/>
              <w:rPr>
                <w:rFonts w:ascii="楷体_GB2312" w:hAnsi="宋体" w:eastAsia="楷体_GB2312"/>
                <w:color w:val="000000"/>
                <w:sz w:val="24"/>
              </w:rPr>
            </w:pPr>
          </w:p>
        </w:tc>
      </w:tr>
      <w:tr w14:paraId="34C016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27F3747B">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在线课程</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2D97C456">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5C248BB">
            <w:pPr>
              <w:jc w:val="center"/>
              <w:rPr>
                <w:rFonts w:hint="eastAsia"/>
                <w:lang w:val="en-US" w:eastAsia="zh-CN"/>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521ACBAB">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4F2AC38E">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2303D6A6">
            <w:pPr>
              <w:pStyle w:val="2"/>
              <w:spacing w:before="0"/>
              <w:ind w:firstLine="480"/>
              <w:jc w:val="center"/>
              <w:rPr>
                <w:rFonts w:ascii="楷体_GB2312" w:hAnsi="宋体" w:eastAsia="楷体_GB2312"/>
                <w:color w:val="000000"/>
                <w:sz w:val="24"/>
              </w:rPr>
            </w:pPr>
          </w:p>
        </w:tc>
      </w:tr>
      <w:tr w14:paraId="5617EC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77A267C1">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教材</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0BE44F69">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7879653">
            <w:pPr>
              <w:jc w:val="center"/>
              <w:rPr>
                <w:rFonts w:hint="default" w:eastAsia="宋体"/>
                <w:lang w:val="en-US" w:eastAsia="zh-CN"/>
              </w:rPr>
            </w:pPr>
            <w:r>
              <w:rPr>
                <w:rFonts w:hint="eastAsia" w:eastAsia="宋体"/>
                <w:lang w:val="en-US" w:eastAsia="zh-CN"/>
              </w:rPr>
              <w:t>1本</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081AF440">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6D1D3DBA">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4D607379">
            <w:pPr>
              <w:pStyle w:val="2"/>
              <w:spacing w:before="0"/>
              <w:ind w:firstLine="480"/>
              <w:jc w:val="center"/>
              <w:rPr>
                <w:rFonts w:ascii="楷体_GB2312" w:hAnsi="宋体" w:eastAsia="楷体_GB2312"/>
                <w:color w:val="000000"/>
                <w:sz w:val="24"/>
              </w:rPr>
            </w:pPr>
          </w:p>
        </w:tc>
      </w:tr>
      <w:tr w14:paraId="223956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0678B5CC">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教改项目（写名称，例：赛课融合、教考分离等）</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4110692">
            <w:pPr>
              <w:pStyle w:val="2"/>
              <w:spacing w:before="0"/>
              <w:ind w:firstLine="480" w:firstLineChars="0"/>
              <w:jc w:val="center"/>
              <w:rPr>
                <w:rFonts w:ascii="楷体_GB2312" w:hAnsi="宋体" w:eastAsia="楷体_GB2312" w:cs="Arial"/>
                <w:snapToGrid w:val="0"/>
                <w:color w:val="000000"/>
                <w:sz w:val="24"/>
                <w:szCs w:val="20"/>
                <w:lang w:val="en-US" w:eastAsia="zh-CN"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085104D">
            <w:pPr>
              <w:jc w:val="center"/>
              <w:rPr>
                <w:rFonts w:hint="default"/>
                <w:lang w:val="en-US" w:eastAsia="zh-CN"/>
              </w:rPr>
            </w:pPr>
            <w:r>
              <w:rPr>
                <w:rFonts w:hint="eastAsia"/>
                <w:lang w:val="en-US" w:eastAsia="zh-CN"/>
              </w:rPr>
              <w:t>赛课融合1门</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60EF852D">
            <w:pPr>
              <w:pStyle w:val="2"/>
              <w:spacing w:before="0"/>
              <w:ind w:firstLine="480" w:firstLineChars="0"/>
              <w:jc w:val="center"/>
              <w:rPr>
                <w:rFonts w:ascii="楷体_GB2312" w:hAnsi="宋体" w:eastAsia="楷体_GB2312"/>
                <w:color w:val="000000"/>
                <w:sz w:val="24"/>
                <w:lang w:eastAsia="zh-CN"/>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2E03A409">
            <w:pPr>
              <w:pStyle w:val="2"/>
              <w:spacing w:before="0"/>
              <w:ind w:firstLine="480" w:firstLineChars="0"/>
              <w:jc w:val="center"/>
              <w:rPr>
                <w:rFonts w:ascii="楷体_GB2312" w:hAnsi="宋体" w:eastAsia="楷体_GB2312"/>
                <w:color w:val="000000"/>
                <w:sz w:val="24"/>
                <w:lang w:eastAsia="zh-CN"/>
              </w:rPr>
            </w:pPr>
          </w:p>
        </w:tc>
        <w:tc>
          <w:tcPr>
            <w:tcW w:w="947" w:type="dxa"/>
            <w:tcBorders>
              <w:top w:val="single" w:color="auto" w:sz="4" w:space="0"/>
              <w:left w:val="single" w:color="auto" w:sz="4" w:space="0"/>
              <w:bottom w:val="single" w:color="auto" w:sz="4" w:space="0"/>
            </w:tcBorders>
            <w:noWrap w:val="0"/>
            <w:vAlign w:val="center"/>
          </w:tcPr>
          <w:p w14:paraId="3FEF369D">
            <w:pPr>
              <w:pStyle w:val="2"/>
              <w:spacing w:before="0"/>
              <w:ind w:left="0" w:leftChars="0" w:firstLine="0" w:firstLineChars="0"/>
              <w:jc w:val="center"/>
              <w:rPr>
                <w:rFonts w:hint="default" w:ascii="楷体_GB2312" w:hAnsi="宋体" w:eastAsia="楷体_GB2312"/>
                <w:color w:val="000000"/>
                <w:sz w:val="24"/>
                <w:lang w:val="en-US" w:eastAsia="zh-CN"/>
              </w:rPr>
            </w:pPr>
            <w:r>
              <w:rPr>
                <w:rFonts w:hint="eastAsia" w:ascii="楷体_GB2312" w:hAnsi="宋体" w:eastAsia="楷体_GB2312"/>
                <w:color w:val="000000"/>
                <w:sz w:val="24"/>
                <w:lang w:val="en-US" w:eastAsia="zh-CN"/>
              </w:rPr>
              <w:t>1、2、3、4、5</w:t>
            </w:r>
          </w:p>
        </w:tc>
      </w:tr>
      <w:tr w14:paraId="7686DB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11434714">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教改课题</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2ECAF411">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21AA82C">
            <w:pPr>
              <w:jc w:val="center"/>
              <w:rPr>
                <w:lang w:val="en-US" w:eastAsia="en-US"/>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01BE07F7">
            <w:pPr>
              <w:pStyle w:val="2"/>
              <w:spacing w:before="0"/>
              <w:ind w:firstLine="480" w:firstLineChars="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6E2F703C">
            <w:pPr>
              <w:pStyle w:val="2"/>
              <w:spacing w:before="0"/>
              <w:ind w:firstLine="480" w:firstLineChars="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3BB72387">
            <w:pPr>
              <w:pStyle w:val="2"/>
              <w:spacing w:before="0"/>
              <w:ind w:left="0" w:leftChars="0" w:firstLine="0" w:firstLineChars="0"/>
              <w:jc w:val="center"/>
              <w:rPr>
                <w:rFonts w:hint="default" w:ascii="楷体_GB2312" w:hAnsi="宋体" w:eastAsia="楷体_GB2312"/>
                <w:color w:val="000000"/>
                <w:sz w:val="24"/>
                <w:lang w:val="en-US"/>
              </w:rPr>
            </w:pPr>
          </w:p>
        </w:tc>
      </w:tr>
      <w:tr w14:paraId="513972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29FA6002">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毕业设计</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D571ACA">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8AC4654">
            <w:pPr>
              <w:jc w:val="center"/>
              <w:rPr>
                <w:lang w:val="en-US" w:eastAsia="en-US"/>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23180325">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45B7EE11">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5219C0CA">
            <w:pPr>
              <w:pStyle w:val="2"/>
              <w:spacing w:before="0"/>
              <w:ind w:firstLine="480"/>
              <w:jc w:val="center"/>
              <w:rPr>
                <w:rFonts w:ascii="楷体_GB2312" w:hAnsi="宋体" w:eastAsia="楷体_GB2312"/>
                <w:color w:val="000000"/>
                <w:sz w:val="24"/>
              </w:rPr>
            </w:pPr>
          </w:p>
        </w:tc>
      </w:tr>
      <w:tr w14:paraId="0E5E08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664DDBBE">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科研项目</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4C726D55">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BA20AF8">
            <w:pPr>
              <w:jc w:val="center"/>
              <w:rPr>
                <w:rFonts w:hint="default" w:eastAsia="宋体"/>
                <w:lang w:val="en-US" w:eastAsia="zh-CN"/>
              </w:rPr>
            </w:pPr>
            <w:r>
              <w:rPr>
                <w:rFonts w:hint="eastAsia" w:eastAsia="宋体"/>
                <w:lang w:val="en-US" w:eastAsia="zh-CN"/>
              </w:rPr>
              <w:t>1项</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6C972447">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32E2117D">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15EAC07B">
            <w:pPr>
              <w:pStyle w:val="2"/>
              <w:spacing w:before="0"/>
              <w:ind w:left="0" w:leftChars="0" w:firstLine="0" w:firstLineChars="0"/>
              <w:jc w:val="center"/>
              <w:rPr>
                <w:rFonts w:hint="default" w:ascii="楷体_GB2312" w:hAnsi="宋体" w:eastAsia="楷体_GB2312"/>
                <w:color w:val="000000"/>
                <w:sz w:val="24"/>
                <w:lang w:val="en-US"/>
              </w:rPr>
            </w:pPr>
            <w:r>
              <w:rPr>
                <w:rFonts w:hint="eastAsia" w:ascii="楷体_GB2312" w:hAnsi="宋体" w:eastAsia="楷体_GB2312"/>
                <w:color w:val="000000"/>
                <w:sz w:val="24"/>
                <w:lang w:val="en-US" w:eastAsia="zh-CN"/>
              </w:rPr>
              <w:t>1、2、3、4、5</w:t>
            </w:r>
          </w:p>
        </w:tc>
      </w:tr>
      <w:tr w14:paraId="20853B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663EE763">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生产实践项目</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62F3E578">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2412A76">
            <w:pPr>
              <w:jc w:val="center"/>
              <w:rPr>
                <w:rFonts w:hint="default"/>
                <w:lang w:val="en-US" w:eastAsia="zh-CN"/>
              </w:rPr>
            </w:pPr>
            <w:r>
              <w:rPr>
                <w:rFonts w:hint="eastAsia"/>
                <w:lang w:val="en-US" w:eastAsia="zh-CN"/>
              </w:rPr>
              <w:t>1项</w:t>
            </w:r>
            <w:bookmarkStart w:id="0" w:name="_GoBack"/>
            <w:bookmarkEnd w:id="0"/>
          </w:p>
        </w:tc>
        <w:tc>
          <w:tcPr>
            <w:tcW w:w="1164" w:type="dxa"/>
            <w:tcBorders>
              <w:top w:val="single" w:color="auto" w:sz="4" w:space="0"/>
              <w:left w:val="single" w:color="auto" w:sz="4" w:space="0"/>
              <w:bottom w:val="single" w:color="auto" w:sz="4" w:space="0"/>
              <w:right w:val="single" w:color="auto" w:sz="4" w:space="0"/>
            </w:tcBorders>
            <w:noWrap w:val="0"/>
            <w:vAlign w:val="center"/>
          </w:tcPr>
          <w:p w14:paraId="6CD00249">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578C8694">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57A2E99C">
            <w:pPr>
              <w:pStyle w:val="2"/>
              <w:spacing w:before="0"/>
              <w:ind w:left="0" w:leftChars="0" w:firstLine="0" w:firstLineChars="0"/>
              <w:jc w:val="center"/>
              <w:rPr>
                <w:rFonts w:hint="default" w:ascii="楷体_GB2312" w:hAnsi="宋体" w:eastAsia="楷体_GB2312"/>
                <w:color w:val="000000"/>
                <w:sz w:val="24"/>
                <w:lang w:val="en-US"/>
              </w:rPr>
            </w:pPr>
            <w:r>
              <w:rPr>
                <w:rFonts w:hint="eastAsia" w:ascii="楷体_GB2312" w:hAnsi="宋体" w:eastAsia="楷体_GB2312"/>
                <w:color w:val="000000"/>
                <w:sz w:val="24"/>
                <w:lang w:val="en-US" w:eastAsia="zh-CN"/>
              </w:rPr>
              <w:t>1、2、3、4、5</w:t>
            </w:r>
          </w:p>
        </w:tc>
      </w:tr>
      <w:tr w14:paraId="03F45E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789DD6F6">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双创大赛</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6823B9F5">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8283AE3">
            <w:pPr>
              <w:jc w:val="center"/>
              <w:rPr>
                <w:lang w:val="en-US" w:eastAsia="en-US"/>
              </w:rPr>
            </w:pPr>
          </w:p>
        </w:tc>
        <w:tc>
          <w:tcPr>
            <w:tcW w:w="1164" w:type="dxa"/>
            <w:tcBorders>
              <w:top w:val="single" w:color="auto" w:sz="4" w:space="0"/>
              <w:left w:val="single" w:color="auto" w:sz="4" w:space="0"/>
              <w:bottom w:val="single" w:color="auto" w:sz="4" w:space="0"/>
              <w:right w:val="single" w:color="auto" w:sz="4" w:space="0"/>
            </w:tcBorders>
            <w:noWrap w:val="0"/>
            <w:vAlign w:val="center"/>
          </w:tcPr>
          <w:p w14:paraId="48C34F4A">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05AAE776">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0206268F">
            <w:pPr>
              <w:pStyle w:val="2"/>
              <w:spacing w:before="0"/>
              <w:ind w:firstLine="480"/>
              <w:jc w:val="center"/>
              <w:rPr>
                <w:rFonts w:ascii="楷体_GB2312" w:hAnsi="宋体" w:eastAsia="楷体_GB2312"/>
                <w:color w:val="000000"/>
                <w:sz w:val="24"/>
              </w:rPr>
            </w:pPr>
          </w:p>
        </w:tc>
      </w:tr>
      <w:tr w14:paraId="089254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713" w:type="dxa"/>
            <w:gridSpan w:val="3"/>
            <w:tcBorders>
              <w:top w:val="single" w:color="auto" w:sz="4" w:space="0"/>
              <w:bottom w:val="single" w:color="auto" w:sz="4" w:space="0"/>
              <w:right w:val="single" w:color="auto" w:sz="4" w:space="0"/>
            </w:tcBorders>
            <w:noWrap w:val="0"/>
            <w:vAlign w:val="center"/>
          </w:tcPr>
          <w:p w14:paraId="598A974F">
            <w:pPr>
              <w:pStyle w:val="2"/>
              <w:spacing w:before="0"/>
              <w:ind w:firstLine="480"/>
              <w:jc w:val="center"/>
              <w:rPr>
                <w:rFonts w:ascii="楷体_GB2312" w:hAnsi="宋体" w:eastAsia="楷体_GB2312"/>
                <w:color w:val="000000"/>
                <w:sz w:val="24"/>
                <w:lang w:eastAsia="zh-CN"/>
              </w:rPr>
            </w:pPr>
            <w:r>
              <w:rPr>
                <w:rFonts w:hint="eastAsia" w:ascii="楷体_GB2312" w:hAnsi="宋体" w:eastAsia="楷体_GB2312"/>
                <w:color w:val="000000"/>
                <w:sz w:val="24"/>
                <w:lang w:eastAsia="zh-CN"/>
              </w:rPr>
              <w:t>合计</w:t>
            </w:r>
          </w:p>
        </w:tc>
        <w:tc>
          <w:tcPr>
            <w:tcW w:w="124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71267D60">
            <w:pPr>
              <w:pStyle w:val="2"/>
              <w:spacing w:before="0"/>
              <w:ind w:firstLine="480" w:firstLineChars="0"/>
              <w:jc w:val="center"/>
              <w:rPr>
                <w:rFonts w:ascii="楷体_GB2312" w:hAnsi="宋体" w:eastAsia="楷体_GB2312" w:cs="Arial"/>
                <w:snapToGrid w:val="0"/>
                <w:color w:val="000000"/>
                <w:sz w:val="24"/>
                <w:szCs w:val="20"/>
                <w:lang w:val="en-US" w:eastAsia="en-US" w:bidi="ar-SA"/>
              </w:rPr>
            </w:pPr>
          </w:p>
        </w:tc>
        <w:tc>
          <w:tcPr>
            <w:tcW w:w="92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441D599">
            <w:pPr>
              <w:jc w:val="center"/>
              <w:rPr>
                <w:rFonts w:hint="eastAsia"/>
                <w:lang w:val="en-US" w:eastAsia="zh-CN"/>
              </w:rPr>
            </w:pPr>
            <w:r>
              <w:rPr>
                <w:rFonts w:hint="eastAsia"/>
                <w:lang w:val="en-US" w:eastAsia="zh-CN"/>
              </w:rPr>
              <w:t>5</w:t>
            </w:r>
          </w:p>
        </w:tc>
        <w:tc>
          <w:tcPr>
            <w:tcW w:w="1164" w:type="dxa"/>
            <w:tcBorders>
              <w:top w:val="single" w:color="auto" w:sz="4" w:space="0"/>
              <w:left w:val="single" w:color="auto" w:sz="4" w:space="0"/>
              <w:bottom w:val="single" w:color="auto" w:sz="4" w:space="0"/>
              <w:right w:val="single" w:color="auto" w:sz="4" w:space="0"/>
            </w:tcBorders>
            <w:noWrap w:val="0"/>
            <w:vAlign w:val="center"/>
          </w:tcPr>
          <w:p w14:paraId="415EF579">
            <w:pPr>
              <w:pStyle w:val="2"/>
              <w:spacing w:before="0"/>
              <w:ind w:firstLine="480"/>
              <w:jc w:val="center"/>
              <w:rPr>
                <w:rFonts w:ascii="楷体_GB2312" w:hAnsi="宋体" w:eastAsia="楷体_GB2312"/>
                <w:color w:val="000000"/>
                <w:sz w:val="24"/>
              </w:rPr>
            </w:pPr>
          </w:p>
        </w:tc>
        <w:tc>
          <w:tcPr>
            <w:tcW w:w="1861" w:type="dxa"/>
            <w:tcBorders>
              <w:top w:val="single" w:color="auto" w:sz="4" w:space="0"/>
              <w:left w:val="single" w:color="auto" w:sz="4" w:space="0"/>
              <w:bottom w:val="single" w:color="auto" w:sz="4" w:space="0"/>
              <w:right w:val="single" w:color="auto" w:sz="4" w:space="0"/>
            </w:tcBorders>
            <w:noWrap w:val="0"/>
            <w:vAlign w:val="center"/>
          </w:tcPr>
          <w:p w14:paraId="46A785F9">
            <w:pPr>
              <w:pStyle w:val="2"/>
              <w:spacing w:before="0"/>
              <w:ind w:firstLine="480"/>
              <w:jc w:val="center"/>
              <w:rPr>
                <w:rFonts w:ascii="楷体_GB2312" w:hAnsi="宋体" w:eastAsia="楷体_GB2312"/>
                <w:color w:val="000000"/>
                <w:sz w:val="24"/>
              </w:rPr>
            </w:pPr>
          </w:p>
        </w:tc>
        <w:tc>
          <w:tcPr>
            <w:tcW w:w="947" w:type="dxa"/>
            <w:tcBorders>
              <w:top w:val="single" w:color="auto" w:sz="4" w:space="0"/>
              <w:left w:val="single" w:color="auto" w:sz="4" w:space="0"/>
              <w:bottom w:val="single" w:color="auto" w:sz="4" w:space="0"/>
            </w:tcBorders>
            <w:noWrap w:val="0"/>
            <w:vAlign w:val="center"/>
          </w:tcPr>
          <w:p w14:paraId="1DF26CFE">
            <w:pPr>
              <w:pStyle w:val="2"/>
              <w:spacing w:before="0"/>
              <w:ind w:firstLine="480"/>
              <w:jc w:val="center"/>
              <w:rPr>
                <w:rFonts w:ascii="楷体_GB2312" w:hAnsi="宋体" w:eastAsia="楷体_GB2312"/>
                <w:color w:val="000000"/>
                <w:sz w:val="24"/>
              </w:rPr>
            </w:pPr>
          </w:p>
        </w:tc>
      </w:tr>
      <w:tr w14:paraId="6700EA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855" w:type="dxa"/>
            <w:gridSpan w:val="9"/>
            <w:tcBorders>
              <w:top w:val="single" w:color="auto" w:sz="4" w:space="0"/>
              <w:bottom w:val="single" w:color="auto" w:sz="4" w:space="0"/>
            </w:tcBorders>
            <w:noWrap w:val="0"/>
            <w:vAlign w:val="center"/>
          </w:tcPr>
          <w:p w14:paraId="2816A0A6">
            <w:pPr>
              <w:pStyle w:val="2"/>
              <w:spacing w:before="0"/>
              <w:ind w:left="0" w:leftChars="0" w:firstLine="0" w:firstLineChars="0"/>
              <w:rPr>
                <w:rFonts w:hint="default" w:ascii="楷体_GB2312" w:hAnsi="宋体" w:eastAsia="楷体_GB2312"/>
                <w:color w:val="000000"/>
                <w:sz w:val="24"/>
                <w:lang w:val="en-US" w:eastAsia="zh-CN"/>
              </w:rPr>
            </w:pPr>
            <w:r>
              <w:rPr>
                <w:rFonts w:hint="eastAsia" w:ascii="楷体_GB2312" w:hAnsi="宋体" w:eastAsia="楷体_GB2312"/>
                <w:b/>
                <w:bCs/>
                <w:color w:val="000000"/>
                <w:sz w:val="24"/>
                <w:lang w:eastAsia="zh-CN"/>
              </w:rPr>
              <w:t>建设进度安排：</w:t>
            </w:r>
            <w:r>
              <w:rPr>
                <w:rFonts w:hint="eastAsia" w:ascii="楷体_GB2312" w:hAnsi="宋体" w:eastAsia="楷体_GB2312"/>
                <w:b w:val="0"/>
                <w:bCs w:val="0"/>
                <w:color w:val="000000"/>
                <w:sz w:val="24"/>
                <w:lang w:val="en-US" w:eastAsia="zh-CN"/>
              </w:rPr>
              <w:t>2025年01月10日-2025年11月20日</w:t>
            </w:r>
          </w:p>
        </w:tc>
      </w:tr>
      <w:tr w14:paraId="6DFB7B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855" w:type="dxa"/>
            <w:gridSpan w:val="9"/>
            <w:tcBorders>
              <w:top w:val="single" w:color="auto" w:sz="4" w:space="0"/>
              <w:bottom w:val="single" w:color="auto" w:sz="4" w:space="0"/>
            </w:tcBorders>
            <w:noWrap w:val="0"/>
            <w:vAlign w:val="center"/>
          </w:tcPr>
          <w:p w14:paraId="63BBC7CB">
            <w:pPr>
              <w:pStyle w:val="2"/>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调研论证阶段： </w:t>
            </w:r>
            <w:r>
              <w:rPr>
                <w:rFonts w:hint="eastAsia" w:ascii="楷体_GB2312" w:hAnsi="宋体" w:eastAsia="楷体_GB2312"/>
                <w:color w:val="000000"/>
                <w:sz w:val="24"/>
                <w:lang w:val="en-US" w:eastAsia="zh-CN"/>
              </w:rPr>
              <w:t xml:space="preserve"> 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01</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10</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03</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01</w:t>
            </w:r>
            <w:r>
              <w:rPr>
                <w:rFonts w:hint="eastAsia" w:ascii="楷体_GB2312" w:hAnsi="宋体" w:eastAsia="楷体_GB2312"/>
                <w:color w:val="000000"/>
                <w:sz w:val="24"/>
                <w:lang w:eastAsia="zh-CN"/>
              </w:rPr>
              <w:t xml:space="preserve">日 </w:t>
            </w:r>
          </w:p>
          <w:p w14:paraId="31898991">
            <w:pPr>
              <w:pStyle w:val="2"/>
              <w:widowControl w:val="0"/>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申报立项阶段：  </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03</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02</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03</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20</w:t>
            </w:r>
            <w:r>
              <w:rPr>
                <w:rFonts w:hint="eastAsia" w:ascii="楷体_GB2312" w:hAnsi="宋体" w:eastAsia="楷体_GB2312"/>
                <w:color w:val="000000"/>
                <w:sz w:val="24"/>
                <w:lang w:eastAsia="zh-CN"/>
              </w:rPr>
              <w:t xml:space="preserve">日 </w:t>
            </w:r>
          </w:p>
          <w:p w14:paraId="64FA0D3F">
            <w:pPr>
              <w:pStyle w:val="2"/>
              <w:widowControl w:val="0"/>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招标采购阶段：  </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03</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21</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05</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10</w:t>
            </w:r>
            <w:r>
              <w:rPr>
                <w:rFonts w:hint="eastAsia" w:ascii="楷体_GB2312" w:hAnsi="宋体" w:eastAsia="楷体_GB2312"/>
                <w:color w:val="000000"/>
                <w:sz w:val="24"/>
                <w:lang w:eastAsia="zh-CN"/>
              </w:rPr>
              <w:t xml:space="preserve">日 </w:t>
            </w:r>
          </w:p>
          <w:p w14:paraId="78705E5B">
            <w:pPr>
              <w:pStyle w:val="2"/>
              <w:widowControl w:val="0"/>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设备到位时间：  </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05</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11</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06</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15</w:t>
            </w:r>
            <w:r>
              <w:rPr>
                <w:rFonts w:hint="eastAsia" w:ascii="楷体_GB2312" w:hAnsi="宋体" w:eastAsia="楷体_GB2312"/>
                <w:color w:val="000000"/>
                <w:sz w:val="24"/>
                <w:lang w:eastAsia="zh-CN"/>
              </w:rPr>
              <w:t xml:space="preserve">日 </w:t>
            </w:r>
          </w:p>
          <w:p w14:paraId="5429757D">
            <w:pPr>
              <w:pStyle w:val="2"/>
              <w:widowControl w:val="0"/>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安装调试阶段：  </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06</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15</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07</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10</w:t>
            </w:r>
            <w:r>
              <w:rPr>
                <w:rFonts w:hint="eastAsia" w:ascii="楷体_GB2312" w:hAnsi="宋体" w:eastAsia="楷体_GB2312"/>
                <w:color w:val="000000"/>
                <w:sz w:val="24"/>
                <w:lang w:eastAsia="zh-CN"/>
              </w:rPr>
              <w:t xml:space="preserve">日 </w:t>
            </w:r>
          </w:p>
          <w:p w14:paraId="7A5065EB">
            <w:pPr>
              <w:pStyle w:val="2"/>
              <w:widowControl w:val="0"/>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设备验收阶段：  </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09</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02</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09</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18</w:t>
            </w:r>
            <w:r>
              <w:rPr>
                <w:rFonts w:hint="eastAsia" w:ascii="楷体_GB2312" w:hAnsi="宋体" w:eastAsia="楷体_GB2312"/>
                <w:color w:val="000000"/>
                <w:sz w:val="24"/>
                <w:lang w:eastAsia="zh-CN"/>
              </w:rPr>
              <w:t xml:space="preserve">日 </w:t>
            </w:r>
          </w:p>
          <w:p w14:paraId="5514A16B">
            <w:pPr>
              <w:pStyle w:val="2"/>
              <w:widowControl w:val="0"/>
              <w:numPr>
                <w:ilvl w:val="0"/>
                <w:numId w:val="3"/>
              </w:numPr>
              <w:spacing w:before="0"/>
              <w:ind w:firstLine="480"/>
              <w:rPr>
                <w:rFonts w:ascii="楷体_GB2312" w:hAnsi="宋体" w:eastAsia="楷体_GB2312"/>
                <w:color w:val="000000"/>
                <w:sz w:val="24"/>
                <w:lang w:eastAsia="zh-CN"/>
              </w:rPr>
            </w:pPr>
            <w:r>
              <w:rPr>
                <w:rFonts w:hint="eastAsia" w:ascii="楷体_GB2312" w:hAnsi="宋体" w:eastAsia="楷体_GB2312"/>
                <w:color w:val="000000"/>
                <w:sz w:val="24"/>
                <w:lang w:eastAsia="zh-CN"/>
              </w:rPr>
              <w:t xml:space="preserve">项目付款阶段：  </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 xml:space="preserve">年 </w:t>
            </w:r>
            <w:r>
              <w:rPr>
                <w:rFonts w:hint="eastAsia" w:ascii="楷体_GB2312" w:hAnsi="宋体" w:eastAsia="楷体_GB2312"/>
                <w:color w:val="000000"/>
                <w:sz w:val="24"/>
                <w:lang w:val="en-US" w:eastAsia="zh-CN"/>
              </w:rPr>
              <w:t>09</w:t>
            </w:r>
            <w:r>
              <w:rPr>
                <w:rFonts w:hint="eastAsia" w:ascii="楷体_GB2312" w:hAnsi="宋体" w:eastAsia="楷体_GB2312"/>
                <w:color w:val="000000"/>
                <w:sz w:val="24"/>
                <w:lang w:eastAsia="zh-CN"/>
              </w:rPr>
              <w:t xml:space="preserve">月 </w:t>
            </w:r>
            <w:r>
              <w:rPr>
                <w:rFonts w:hint="eastAsia" w:ascii="楷体_GB2312" w:hAnsi="宋体" w:eastAsia="楷体_GB2312"/>
                <w:color w:val="000000"/>
                <w:sz w:val="24"/>
                <w:lang w:val="en-US" w:eastAsia="zh-CN"/>
              </w:rPr>
              <w:t>18</w:t>
            </w:r>
            <w:r>
              <w:rPr>
                <w:rFonts w:hint="eastAsia" w:ascii="楷体_GB2312" w:hAnsi="宋体" w:eastAsia="楷体_GB2312"/>
                <w:color w:val="000000"/>
                <w:sz w:val="24"/>
                <w:lang w:eastAsia="zh-CN"/>
              </w:rPr>
              <w:t>日-</w:t>
            </w:r>
            <w:r>
              <w:rPr>
                <w:rFonts w:hint="eastAsia" w:ascii="楷体_GB2312" w:hAnsi="宋体" w:eastAsia="楷体_GB2312"/>
                <w:color w:val="000000"/>
                <w:sz w:val="24"/>
                <w:lang w:val="en-US" w:eastAsia="zh-CN"/>
              </w:rPr>
              <w:t>2025</w:t>
            </w:r>
            <w:r>
              <w:rPr>
                <w:rFonts w:hint="eastAsia" w:ascii="楷体_GB2312" w:hAnsi="宋体" w:eastAsia="楷体_GB2312"/>
                <w:color w:val="000000"/>
                <w:sz w:val="24"/>
                <w:lang w:eastAsia="zh-CN"/>
              </w:rPr>
              <w:t>年</w:t>
            </w:r>
            <w:r>
              <w:rPr>
                <w:rFonts w:hint="eastAsia" w:ascii="楷体_GB2312" w:hAnsi="宋体" w:eastAsia="楷体_GB2312"/>
                <w:color w:val="000000"/>
                <w:sz w:val="24"/>
                <w:lang w:val="en-US" w:eastAsia="zh-CN"/>
              </w:rPr>
              <w:t>11</w:t>
            </w:r>
            <w:r>
              <w:rPr>
                <w:rFonts w:hint="eastAsia" w:ascii="楷体_GB2312" w:hAnsi="宋体" w:eastAsia="楷体_GB2312"/>
                <w:color w:val="000000"/>
                <w:sz w:val="24"/>
                <w:lang w:eastAsia="zh-CN"/>
              </w:rPr>
              <w:t>月</w:t>
            </w:r>
            <w:r>
              <w:rPr>
                <w:rFonts w:hint="eastAsia" w:ascii="楷体_GB2312" w:hAnsi="宋体" w:eastAsia="楷体_GB2312"/>
                <w:color w:val="000000"/>
                <w:sz w:val="24"/>
                <w:lang w:val="en-US" w:eastAsia="zh-CN"/>
              </w:rPr>
              <w:t>01</w:t>
            </w:r>
            <w:r>
              <w:rPr>
                <w:rFonts w:hint="eastAsia" w:ascii="楷体_GB2312" w:hAnsi="宋体" w:eastAsia="楷体_GB2312"/>
                <w:color w:val="000000"/>
                <w:sz w:val="24"/>
                <w:lang w:eastAsia="zh-CN"/>
              </w:rPr>
              <w:t xml:space="preserve">日 </w:t>
            </w:r>
          </w:p>
          <w:p w14:paraId="4F9F55AF">
            <w:pPr>
              <w:pStyle w:val="2"/>
              <w:widowControl w:val="0"/>
              <w:spacing w:before="0"/>
              <w:ind w:firstLine="480"/>
              <w:rPr>
                <w:rFonts w:ascii="楷体_GB2312" w:hAnsi="宋体" w:eastAsia="楷体_GB2312"/>
                <w:color w:val="000000"/>
                <w:sz w:val="24"/>
                <w:lang w:eastAsia="zh-CN"/>
              </w:rPr>
            </w:pPr>
          </w:p>
          <w:p w14:paraId="7B5D1B6F">
            <w:pPr>
              <w:pStyle w:val="2"/>
              <w:widowControl w:val="0"/>
              <w:spacing w:before="0"/>
              <w:ind w:firstLine="480"/>
              <w:rPr>
                <w:rFonts w:ascii="楷体_GB2312" w:hAnsi="宋体" w:eastAsia="楷体_GB2312"/>
                <w:color w:val="000000"/>
                <w:sz w:val="24"/>
                <w:lang w:eastAsia="zh-CN"/>
              </w:rPr>
            </w:pPr>
          </w:p>
        </w:tc>
      </w:tr>
    </w:tbl>
    <w:p w14:paraId="0B048F51">
      <w:pPr>
        <w:rPr>
          <w:rFonts w:ascii="楷体_GB2312" w:eastAsia="楷体_GB2312"/>
          <w:color w:val="000000"/>
          <w:sz w:val="24"/>
          <w:lang w:eastAsia="zh-CN"/>
        </w:rPr>
      </w:pPr>
    </w:p>
    <w:p w14:paraId="20CFF562">
      <w:pPr>
        <w:rPr>
          <w:color w:val="000000"/>
          <w:lang w:eastAsia="zh-CN"/>
        </w:rPr>
        <w:sectPr>
          <w:footerReference r:id="rId7" w:type="default"/>
          <w:pgSz w:w="11907" w:h="16840"/>
          <w:pgMar w:top="1134" w:right="1134" w:bottom="1134" w:left="1134" w:header="851" w:footer="992" w:gutter="0"/>
          <w:pgNumType w:fmt="decimal" w:start="1"/>
          <w:cols w:space="720" w:num="1"/>
          <w:docGrid w:type="linesAndChars" w:linePitch="381" w:charSpace="0"/>
        </w:sect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7554"/>
      </w:tblGrid>
      <w:tr w14:paraId="251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9855" w:type="dxa"/>
            <w:gridSpan w:val="2"/>
            <w:noWrap w:val="0"/>
            <w:vAlign w:val="top"/>
          </w:tcPr>
          <w:p w14:paraId="1403C1FB">
            <w:pPr>
              <w:rPr>
                <w:rFonts w:hint="eastAsia"/>
                <w:color w:val="000000"/>
                <w:sz w:val="24"/>
                <w:szCs w:val="24"/>
                <w:lang w:eastAsia="zh-CN"/>
              </w:rPr>
            </w:pPr>
            <w:r>
              <w:rPr>
                <w:rFonts w:hint="eastAsia"/>
                <w:color w:val="000000"/>
                <w:sz w:val="24"/>
                <w:szCs w:val="24"/>
                <w:lang w:eastAsia="zh-CN"/>
              </w:rPr>
              <w:t>实训（验）室利用率:(=学期利用学时/560)</w:t>
            </w:r>
          </w:p>
          <w:p w14:paraId="011D05DB">
            <w:pPr>
              <w:rPr>
                <w:color w:val="000000"/>
                <w:lang w:eastAsia="zh-CN"/>
              </w:rPr>
            </w:pPr>
            <w:r>
              <w:rPr>
                <w:rFonts w:hint="eastAsia" w:ascii="宋体" w:hAnsi="宋体"/>
                <w:sz w:val="24"/>
              </w:rPr>
              <w:t>全年实验室完成课时数(包括教学、竞赛、培训等</w:t>
            </w:r>
            <w:r>
              <w:rPr>
                <w:rFonts w:hint="eastAsia"/>
                <w:sz w:val="24"/>
              </w:rPr>
              <w:t>)</w:t>
            </w:r>
            <w:r>
              <w:rPr>
                <w:rFonts w:hint="eastAsia" w:ascii="宋体" w:hAnsi="宋体"/>
                <w:sz w:val="24"/>
              </w:rPr>
              <w:t>不低于</w:t>
            </w:r>
            <w:r>
              <w:rPr>
                <w:sz w:val="24"/>
              </w:rPr>
              <w:t>5</w:t>
            </w:r>
            <w:r>
              <w:rPr>
                <w:rFonts w:hint="eastAsia"/>
                <w:sz w:val="24"/>
              </w:rPr>
              <w:t>00</w:t>
            </w:r>
            <w:r>
              <w:rPr>
                <w:rFonts w:hint="eastAsia" w:ascii="宋体" w:hAnsi="宋体"/>
                <w:sz w:val="24"/>
              </w:rPr>
              <w:t>学时，利用率不低于</w:t>
            </w:r>
            <w:r>
              <w:rPr>
                <w:rFonts w:hint="eastAsia" w:eastAsia="宋体"/>
                <w:sz w:val="24"/>
                <w:lang w:val="en-US" w:eastAsia="zh-CN"/>
              </w:rPr>
              <w:t>90</w:t>
            </w:r>
            <w:r>
              <w:rPr>
                <w:rFonts w:hint="eastAsia"/>
                <w:sz w:val="24"/>
              </w:rPr>
              <w:t>%</w:t>
            </w:r>
            <w:r>
              <w:rPr>
                <w:rFonts w:hint="eastAsia"/>
              </w:rPr>
              <w:t>。</w:t>
            </w:r>
          </w:p>
        </w:tc>
      </w:tr>
      <w:tr w14:paraId="35B8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9855" w:type="dxa"/>
            <w:gridSpan w:val="2"/>
            <w:noWrap w:val="0"/>
            <w:vAlign w:val="top"/>
          </w:tcPr>
          <w:p w14:paraId="0C0FF43B">
            <w:pPr>
              <w:pStyle w:val="2"/>
              <w:spacing w:before="48" w:beforeLines="20" w:after="48" w:afterLines="20"/>
              <w:ind w:firstLine="480"/>
              <w:rPr>
                <w:rFonts w:hint="eastAsia" w:ascii="宋体" w:hAnsi="宋体"/>
                <w:color w:val="000000"/>
                <w:sz w:val="24"/>
                <w:szCs w:val="24"/>
                <w:lang w:eastAsia="zh-CN"/>
              </w:rPr>
            </w:pPr>
            <w:r>
              <w:rPr>
                <w:rFonts w:hint="eastAsia" w:ascii="宋体" w:hAnsi="宋体"/>
                <w:color w:val="000000"/>
                <w:sz w:val="24"/>
                <w:szCs w:val="24"/>
                <w:lang w:eastAsia="zh-CN"/>
              </w:rPr>
              <w:t>经费预算：</w:t>
            </w:r>
          </w:p>
          <w:p w14:paraId="2BC01B6E">
            <w:pPr>
              <w:pStyle w:val="2"/>
              <w:spacing w:before="48" w:beforeLines="20" w:after="48" w:afterLines="20"/>
              <w:ind w:firstLine="480"/>
              <w:rPr>
                <w:rFonts w:ascii="宋体" w:hAnsi="宋体"/>
                <w:color w:val="000000"/>
                <w:sz w:val="24"/>
                <w:szCs w:val="24"/>
                <w:lang w:eastAsia="zh-CN"/>
              </w:rPr>
            </w:pPr>
            <w:r>
              <w:rPr>
                <w:rFonts w:hint="eastAsia" w:ascii="宋体" w:hAnsi="宋体"/>
                <w:color w:val="000000"/>
                <w:sz w:val="24"/>
                <w:szCs w:val="24"/>
                <w:lang w:eastAsia="zh-CN"/>
              </w:rPr>
              <w:t>申请总经费</w:t>
            </w:r>
            <w:r>
              <w:rPr>
                <w:rFonts w:hint="eastAsia" w:ascii="宋体" w:hAnsi="宋体"/>
                <w:color w:val="000000"/>
                <w:sz w:val="24"/>
                <w:szCs w:val="24"/>
                <w:u w:val="single"/>
                <w:lang w:eastAsia="zh-CN"/>
              </w:rPr>
              <w:t xml:space="preserve">     </w:t>
            </w:r>
            <w:r>
              <w:rPr>
                <w:rFonts w:hint="eastAsia" w:ascii="宋体" w:hAnsi="宋体"/>
                <w:color w:val="000000"/>
                <w:sz w:val="24"/>
                <w:szCs w:val="24"/>
                <w:u w:val="single"/>
                <w:lang w:val="en-US" w:eastAsia="zh-CN"/>
              </w:rPr>
              <w:t>26.35</w:t>
            </w:r>
            <w:r>
              <w:rPr>
                <w:rFonts w:hint="eastAsia" w:ascii="宋体" w:hAnsi="宋体"/>
                <w:color w:val="000000"/>
                <w:sz w:val="24"/>
                <w:szCs w:val="24"/>
                <w:u w:val="single"/>
                <w:lang w:eastAsia="zh-CN"/>
              </w:rPr>
              <w:t xml:space="preserve">     </w:t>
            </w:r>
            <w:r>
              <w:rPr>
                <w:rFonts w:hint="eastAsia" w:ascii="宋体" w:hAnsi="宋体"/>
                <w:color w:val="000000"/>
                <w:sz w:val="24"/>
                <w:szCs w:val="24"/>
                <w:lang w:eastAsia="zh-CN"/>
              </w:rPr>
              <w:t>万元。</w:t>
            </w:r>
          </w:p>
          <w:p w14:paraId="02CA629D">
            <w:pPr>
              <w:pStyle w:val="2"/>
              <w:spacing w:before="48" w:beforeLines="20" w:after="48" w:afterLines="20"/>
              <w:ind w:firstLine="480"/>
              <w:rPr>
                <w:rFonts w:ascii="宋体" w:hAnsi="宋体"/>
                <w:color w:val="000000"/>
                <w:sz w:val="24"/>
                <w:szCs w:val="24"/>
                <w:lang w:eastAsia="zh-CN"/>
              </w:rPr>
            </w:pPr>
            <w:r>
              <w:rPr>
                <w:rFonts w:hint="eastAsia" w:ascii="宋体" w:hAnsi="宋体"/>
                <w:color w:val="000000"/>
                <w:sz w:val="24"/>
                <w:szCs w:val="24"/>
                <w:lang w:eastAsia="zh-CN"/>
              </w:rPr>
              <w:t>经费中用于购置仪器设备</w:t>
            </w:r>
            <w:r>
              <w:rPr>
                <w:rFonts w:hint="eastAsia" w:ascii="宋体" w:hAnsi="宋体"/>
                <w:color w:val="000000"/>
                <w:sz w:val="24"/>
                <w:szCs w:val="24"/>
                <w:u w:val="single"/>
                <w:lang w:eastAsia="zh-CN"/>
              </w:rPr>
              <w:t xml:space="preserve">   </w:t>
            </w:r>
            <w:r>
              <w:rPr>
                <w:rFonts w:hint="eastAsia" w:ascii="宋体" w:hAnsi="宋体"/>
                <w:color w:val="000000"/>
                <w:sz w:val="24"/>
                <w:szCs w:val="24"/>
                <w:u w:val="single"/>
                <w:lang w:val="en-US" w:eastAsia="zh-CN"/>
              </w:rPr>
              <w:t>26.35</w:t>
            </w:r>
            <w:r>
              <w:rPr>
                <w:rFonts w:hint="eastAsia" w:ascii="宋体" w:hAnsi="宋体"/>
                <w:color w:val="000000"/>
                <w:sz w:val="24"/>
                <w:szCs w:val="24"/>
                <w:u w:val="single"/>
                <w:lang w:eastAsia="zh-CN"/>
              </w:rPr>
              <w:t xml:space="preserve">    </w:t>
            </w:r>
            <w:r>
              <w:rPr>
                <w:rFonts w:hint="eastAsia" w:ascii="宋体" w:hAnsi="宋体"/>
                <w:color w:val="000000"/>
                <w:sz w:val="24"/>
                <w:szCs w:val="24"/>
                <w:lang w:eastAsia="zh-CN"/>
              </w:rPr>
              <w:t>万元，用于场地建设费用</w:t>
            </w:r>
            <w:r>
              <w:rPr>
                <w:rFonts w:hint="eastAsia" w:ascii="宋体" w:hAnsi="宋体"/>
                <w:color w:val="000000"/>
                <w:sz w:val="24"/>
                <w:szCs w:val="24"/>
                <w:u w:val="single"/>
                <w:lang w:eastAsia="zh-CN"/>
              </w:rPr>
              <w:t xml:space="preserve">          </w:t>
            </w:r>
            <w:r>
              <w:rPr>
                <w:rFonts w:hint="eastAsia" w:ascii="宋体" w:hAnsi="宋体"/>
                <w:color w:val="000000"/>
                <w:sz w:val="24"/>
                <w:szCs w:val="24"/>
                <w:lang w:eastAsia="zh-CN"/>
              </w:rPr>
              <w:t>万元，用于其它建设费用</w:t>
            </w:r>
            <w:r>
              <w:rPr>
                <w:rFonts w:hint="eastAsia" w:ascii="宋体" w:hAnsi="宋体"/>
                <w:color w:val="000000"/>
                <w:sz w:val="24"/>
                <w:szCs w:val="24"/>
                <w:u w:val="single"/>
                <w:lang w:eastAsia="zh-CN"/>
              </w:rPr>
              <w:t xml:space="preserve">         </w:t>
            </w:r>
            <w:r>
              <w:rPr>
                <w:rFonts w:hint="eastAsia" w:ascii="宋体" w:hAnsi="宋体"/>
                <w:color w:val="000000"/>
                <w:sz w:val="24"/>
                <w:szCs w:val="24"/>
                <w:lang w:eastAsia="zh-CN"/>
              </w:rPr>
              <w:t>万元，其它用途为：</w:t>
            </w:r>
            <w:r>
              <w:rPr>
                <w:rFonts w:hint="eastAsia" w:ascii="宋体" w:hAnsi="宋体"/>
                <w:color w:val="000000"/>
                <w:sz w:val="24"/>
                <w:szCs w:val="24"/>
                <w:u w:val="single"/>
                <w:lang w:eastAsia="zh-CN"/>
              </w:rPr>
              <w:t xml:space="preserve">                                                </w:t>
            </w:r>
            <w:r>
              <w:rPr>
                <w:rFonts w:hint="eastAsia" w:ascii="宋体" w:hAnsi="宋体"/>
                <w:color w:val="000000"/>
                <w:sz w:val="24"/>
                <w:szCs w:val="24"/>
                <w:lang w:eastAsia="zh-CN"/>
              </w:rPr>
              <w:t>。</w:t>
            </w:r>
          </w:p>
        </w:tc>
      </w:tr>
      <w:tr w14:paraId="7FA5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504C4E8F">
            <w:pPr>
              <w:spacing w:line="360" w:lineRule="auto"/>
              <w:jc w:val="center"/>
              <w:rPr>
                <w:rFonts w:hint="eastAsia"/>
                <w:b/>
                <w:color w:val="000000"/>
                <w:sz w:val="24"/>
                <w:lang w:eastAsia="zh-CN"/>
              </w:rPr>
            </w:pPr>
            <w:r>
              <w:rPr>
                <w:rFonts w:hint="eastAsia"/>
                <w:b/>
                <w:color w:val="000000"/>
                <w:sz w:val="24"/>
                <w:lang w:eastAsia="zh-CN"/>
              </w:rPr>
              <w:t>单位领导</w:t>
            </w:r>
          </w:p>
          <w:p w14:paraId="7F53645C">
            <w:pPr>
              <w:spacing w:line="360" w:lineRule="auto"/>
              <w:jc w:val="center"/>
              <w:rPr>
                <w:rFonts w:hint="eastAsia"/>
                <w:b/>
                <w:color w:val="000000"/>
                <w:sz w:val="24"/>
                <w:lang w:eastAsia="zh-CN"/>
              </w:rPr>
            </w:pPr>
            <w:r>
              <w:rPr>
                <w:rFonts w:hint="eastAsia"/>
                <w:b/>
                <w:color w:val="000000"/>
                <w:sz w:val="24"/>
                <w:lang w:eastAsia="zh-CN"/>
              </w:rPr>
              <w:t>意见</w:t>
            </w:r>
          </w:p>
        </w:tc>
        <w:tc>
          <w:tcPr>
            <w:tcW w:w="8630" w:type="dxa"/>
            <w:noWrap w:val="0"/>
            <w:vAlign w:val="top"/>
          </w:tcPr>
          <w:p w14:paraId="08973735">
            <w:pPr>
              <w:rPr>
                <w:color w:val="000000"/>
                <w:sz w:val="24"/>
                <w:lang w:eastAsia="zh-CN"/>
              </w:rPr>
            </w:pPr>
            <w:r>
              <w:rPr>
                <w:rFonts w:hint="eastAsia"/>
                <w:color w:val="000000"/>
                <w:sz w:val="24"/>
                <w:lang w:eastAsia="zh-CN"/>
              </w:rPr>
              <w:t>（此处由申请单位负责人填写审核意见，申请单位组织论证意见需另附，有安全风险评估意见，打印时请将此删除）</w:t>
            </w:r>
          </w:p>
          <w:p w14:paraId="6262D6A1">
            <w:pPr>
              <w:rPr>
                <w:color w:val="000000"/>
                <w:sz w:val="24"/>
                <w:lang w:eastAsia="zh-CN"/>
              </w:rPr>
            </w:pPr>
          </w:p>
          <w:p w14:paraId="5945C784">
            <w:pPr>
              <w:ind w:firstLine="2640" w:firstLineChars="1100"/>
              <w:rPr>
                <w:color w:val="000000"/>
                <w:sz w:val="24"/>
                <w:lang w:eastAsia="zh-CN"/>
              </w:rPr>
            </w:pPr>
          </w:p>
          <w:p w14:paraId="0030FF09">
            <w:pPr>
              <w:ind w:firstLine="2640" w:firstLineChars="1100"/>
              <w:rPr>
                <w:color w:val="000000"/>
                <w:sz w:val="24"/>
                <w:lang w:eastAsia="zh-CN"/>
              </w:rPr>
            </w:pPr>
          </w:p>
          <w:p w14:paraId="26BBAA03">
            <w:pPr>
              <w:ind w:firstLine="2640" w:firstLineChars="1100"/>
              <w:rPr>
                <w:color w:val="000000"/>
                <w:sz w:val="24"/>
                <w:lang w:eastAsia="zh-CN"/>
              </w:rPr>
            </w:pPr>
            <w:r>
              <w:rPr>
                <w:rFonts w:hint="eastAsia"/>
                <w:color w:val="000000"/>
                <w:sz w:val="24"/>
                <w:lang w:eastAsia="zh-CN"/>
              </w:rPr>
              <w:t xml:space="preserve">                      </w:t>
            </w:r>
          </w:p>
          <w:p w14:paraId="3D0267D3">
            <w:pPr>
              <w:rPr>
                <w:color w:val="000000"/>
                <w:sz w:val="24"/>
              </w:rPr>
            </w:pPr>
            <w:r>
              <w:rPr>
                <w:rFonts w:hint="eastAsia"/>
                <w:color w:val="000000"/>
                <w:sz w:val="24"/>
                <w:lang w:eastAsia="zh-CN"/>
              </w:rPr>
              <w:t xml:space="preserve">                                               </w:t>
            </w:r>
            <w:r>
              <w:rPr>
                <w:rFonts w:hint="eastAsia"/>
                <w:color w:val="000000"/>
                <w:sz w:val="24"/>
              </w:rPr>
              <w:t>年    月    日</w:t>
            </w:r>
          </w:p>
        </w:tc>
      </w:tr>
      <w:tr w14:paraId="1B05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2DFC5A4D">
            <w:pPr>
              <w:spacing w:line="360" w:lineRule="auto"/>
              <w:jc w:val="center"/>
              <w:rPr>
                <w:rFonts w:hint="eastAsia"/>
                <w:b/>
                <w:color w:val="000000"/>
                <w:sz w:val="24"/>
                <w:lang w:eastAsia="zh-CN"/>
              </w:rPr>
            </w:pPr>
            <w:r>
              <w:rPr>
                <w:rFonts w:hint="eastAsia"/>
                <w:b/>
                <w:color w:val="000000"/>
                <w:sz w:val="24"/>
                <w:lang w:eastAsia="zh-CN"/>
              </w:rPr>
              <w:t>国资处领导意见</w:t>
            </w:r>
          </w:p>
        </w:tc>
        <w:tc>
          <w:tcPr>
            <w:tcW w:w="8630" w:type="dxa"/>
            <w:noWrap w:val="0"/>
            <w:vAlign w:val="top"/>
          </w:tcPr>
          <w:p w14:paraId="346FB82D">
            <w:pPr>
              <w:rPr>
                <w:rFonts w:hint="eastAsia"/>
                <w:color w:val="000000"/>
                <w:sz w:val="24"/>
                <w:lang w:eastAsia="zh-CN"/>
              </w:rPr>
            </w:pPr>
            <w:r>
              <w:rPr>
                <w:rFonts w:hint="eastAsia"/>
                <w:color w:val="000000"/>
                <w:sz w:val="24"/>
                <w:lang w:eastAsia="zh-CN"/>
              </w:rPr>
              <w:t>（审核实训（验）室建设具体位置及资产配置等，打印时请将此删除）</w:t>
            </w:r>
          </w:p>
          <w:p w14:paraId="2345B1A3">
            <w:pPr>
              <w:rPr>
                <w:color w:val="000000"/>
                <w:sz w:val="24"/>
                <w:shd w:val="pct10" w:color="auto" w:fill="FFFFFF"/>
                <w:lang w:eastAsia="zh-CN"/>
              </w:rPr>
            </w:pPr>
          </w:p>
          <w:p w14:paraId="2045B589">
            <w:pPr>
              <w:rPr>
                <w:color w:val="000000"/>
                <w:sz w:val="24"/>
                <w:shd w:val="pct10" w:color="auto" w:fill="FFFFFF"/>
                <w:lang w:eastAsia="zh-CN"/>
              </w:rPr>
            </w:pPr>
          </w:p>
          <w:p w14:paraId="544BD70A">
            <w:pPr>
              <w:ind w:firstLine="6480" w:firstLineChars="2700"/>
              <w:rPr>
                <w:color w:val="000000"/>
                <w:sz w:val="24"/>
                <w:lang w:eastAsia="zh-CN"/>
              </w:rPr>
            </w:pPr>
          </w:p>
          <w:p w14:paraId="14751F61">
            <w:pPr>
              <w:rPr>
                <w:rFonts w:hint="eastAsia" w:ascii="微软雅黑" w:hAnsi="微软雅黑" w:eastAsia="微软雅黑" w:cs="微软雅黑"/>
                <w:color w:val="000000"/>
                <w:sz w:val="24"/>
              </w:rPr>
            </w:pPr>
          </w:p>
          <w:p w14:paraId="69FE7042">
            <w:pPr>
              <w:ind w:firstLine="5520" w:firstLineChars="2300"/>
              <w:rPr>
                <w:rFonts w:ascii="Times New Roman" w:hAnsi="Times New Roman" w:eastAsia="宋体" w:cs="Times New Roman"/>
                <w:color w:val="000000"/>
                <w:kern w:val="2"/>
                <w:sz w:val="24"/>
                <w:szCs w:val="24"/>
                <w:shd w:val="pct10" w:color="auto" w:fill="FFFFFF"/>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r w14:paraId="02B2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1D7AFA84">
            <w:pPr>
              <w:spacing w:line="360" w:lineRule="auto"/>
              <w:jc w:val="center"/>
              <w:rPr>
                <w:rFonts w:hint="eastAsia"/>
                <w:b/>
                <w:color w:val="000000"/>
                <w:sz w:val="24"/>
                <w:lang w:eastAsia="zh-CN"/>
              </w:rPr>
            </w:pPr>
            <w:r>
              <w:rPr>
                <w:rFonts w:hint="eastAsia"/>
                <w:b/>
                <w:color w:val="000000"/>
                <w:sz w:val="24"/>
                <w:lang w:eastAsia="zh-CN"/>
              </w:rPr>
              <w:t>后勤服务中心领导意见</w:t>
            </w:r>
          </w:p>
        </w:tc>
        <w:tc>
          <w:tcPr>
            <w:tcW w:w="8630" w:type="dxa"/>
            <w:noWrap w:val="0"/>
            <w:vAlign w:val="top"/>
          </w:tcPr>
          <w:p w14:paraId="1EE159B7">
            <w:pPr>
              <w:rPr>
                <w:rFonts w:hint="eastAsia"/>
                <w:color w:val="000000"/>
                <w:sz w:val="24"/>
                <w:lang w:eastAsia="zh-CN"/>
              </w:rPr>
            </w:pPr>
            <w:r>
              <w:rPr>
                <w:rFonts w:hint="eastAsia"/>
                <w:color w:val="000000"/>
                <w:sz w:val="24"/>
                <w:lang w:eastAsia="zh-CN"/>
              </w:rPr>
              <w:t>（审核实训（验）室建设房屋结构安全性、水电气暖合理性等事项，打印时请将此删除）</w:t>
            </w:r>
          </w:p>
          <w:p w14:paraId="2CA5C4B6">
            <w:pPr>
              <w:ind w:firstLine="6480" w:firstLineChars="2700"/>
              <w:rPr>
                <w:color w:val="000000"/>
                <w:sz w:val="24"/>
                <w:lang w:eastAsia="zh-CN"/>
              </w:rPr>
            </w:pPr>
          </w:p>
          <w:p w14:paraId="72A401C4">
            <w:pPr>
              <w:ind w:firstLine="6480" w:firstLineChars="2700"/>
              <w:rPr>
                <w:color w:val="000000"/>
                <w:sz w:val="24"/>
                <w:lang w:eastAsia="zh-CN"/>
              </w:rPr>
            </w:pPr>
          </w:p>
          <w:p w14:paraId="2A691D74">
            <w:pPr>
              <w:ind w:firstLine="6480" w:firstLineChars="2700"/>
              <w:rPr>
                <w:color w:val="000000"/>
                <w:sz w:val="24"/>
                <w:lang w:eastAsia="zh-CN"/>
              </w:rPr>
            </w:pPr>
          </w:p>
          <w:p w14:paraId="0368561A">
            <w:pPr>
              <w:ind w:firstLine="6480" w:firstLineChars="2700"/>
              <w:rPr>
                <w:color w:val="000000"/>
                <w:sz w:val="24"/>
                <w:lang w:eastAsia="zh-CN"/>
              </w:rPr>
            </w:pPr>
          </w:p>
          <w:p w14:paraId="72175DA6">
            <w:pPr>
              <w:ind w:firstLine="5520" w:firstLineChars="2300"/>
              <w:rPr>
                <w:rFonts w:ascii="Times New Roman" w:hAnsi="Times New Roman" w:eastAsia="宋体" w:cs="Times New Roman"/>
                <w:color w:val="000000"/>
                <w:kern w:val="2"/>
                <w:sz w:val="24"/>
                <w:szCs w:val="24"/>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r w14:paraId="380E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007E8663">
            <w:pPr>
              <w:spacing w:line="360" w:lineRule="auto"/>
              <w:jc w:val="center"/>
              <w:rPr>
                <w:rFonts w:hint="eastAsia"/>
                <w:b/>
                <w:color w:val="000000"/>
                <w:sz w:val="24"/>
                <w:lang w:eastAsia="zh-CN"/>
              </w:rPr>
            </w:pPr>
            <w:r>
              <w:rPr>
                <w:rFonts w:hint="eastAsia"/>
                <w:b/>
                <w:color w:val="000000"/>
                <w:sz w:val="24"/>
                <w:lang w:eastAsia="zh-CN"/>
              </w:rPr>
              <w:t>保卫处领导意见</w:t>
            </w:r>
          </w:p>
        </w:tc>
        <w:tc>
          <w:tcPr>
            <w:tcW w:w="8630" w:type="dxa"/>
            <w:noWrap w:val="0"/>
            <w:vAlign w:val="top"/>
          </w:tcPr>
          <w:p w14:paraId="3F6EFBA6">
            <w:pPr>
              <w:rPr>
                <w:rFonts w:hint="eastAsia"/>
                <w:color w:val="000000"/>
                <w:sz w:val="24"/>
                <w:lang w:eastAsia="zh-CN"/>
              </w:rPr>
            </w:pPr>
            <w:r>
              <w:rPr>
                <w:rFonts w:hint="eastAsia"/>
                <w:color w:val="000000"/>
                <w:sz w:val="24"/>
                <w:lang w:eastAsia="zh-CN"/>
              </w:rPr>
              <w:t>（审核实训（验）室消防、安全通道等事项，打印时请将此删除）</w:t>
            </w:r>
          </w:p>
          <w:p w14:paraId="46065D15">
            <w:pPr>
              <w:ind w:firstLine="6480" w:firstLineChars="2700"/>
              <w:rPr>
                <w:color w:val="000000"/>
                <w:sz w:val="24"/>
                <w:lang w:eastAsia="zh-CN"/>
              </w:rPr>
            </w:pPr>
          </w:p>
          <w:p w14:paraId="11B4A3A7">
            <w:pPr>
              <w:ind w:firstLine="6480" w:firstLineChars="2700"/>
              <w:rPr>
                <w:color w:val="000000"/>
                <w:sz w:val="24"/>
                <w:lang w:eastAsia="zh-CN"/>
              </w:rPr>
            </w:pPr>
          </w:p>
          <w:p w14:paraId="2FA519BB">
            <w:pPr>
              <w:ind w:firstLine="6480" w:firstLineChars="2700"/>
              <w:rPr>
                <w:color w:val="000000"/>
                <w:sz w:val="24"/>
                <w:lang w:eastAsia="zh-CN"/>
              </w:rPr>
            </w:pPr>
          </w:p>
          <w:p w14:paraId="1F35DA11">
            <w:pPr>
              <w:ind w:firstLine="6480" w:firstLineChars="2700"/>
              <w:rPr>
                <w:color w:val="000000"/>
                <w:sz w:val="24"/>
                <w:lang w:eastAsia="zh-CN"/>
              </w:rPr>
            </w:pPr>
          </w:p>
          <w:p w14:paraId="73DF17C3">
            <w:pPr>
              <w:ind w:firstLine="5520" w:firstLineChars="2300"/>
              <w:rPr>
                <w:rFonts w:ascii="Times New Roman" w:hAnsi="Times New Roman" w:eastAsia="宋体" w:cs="Times New Roman"/>
                <w:color w:val="000000"/>
                <w:kern w:val="2"/>
                <w:sz w:val="24"/>
                <w:szCs w:val="24"/>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r w14:paraId="36B6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0F17D834">
            <w:pPr>
              <w:spacing w:line="360" w:lineRule="auto"/>
              <w:jc w:val="center"/>
              <w:rPr>
                <w:rFonts w:hint="eastAsia"/>
                <w:b/>
                <w:color w:val="000000"/>
                <w:sz w:val="24"/>
                <w:lang w:eastAsia="zh-CN"/>
              </w:rPr>
            </w:pPr>
            <w:r>
              <w:rPr>
                <w:rFonts w:hint="eastAsia"/>
                <w:b/>
                <w:color w:val="000000"/>
                <w:sz w:val="24"/>
                <w:lang w:eastAsia="zh-CN"/>
              </w:rPr>
              <w:t>教务部</w:t>
            </w:r>
          </w:p>
          <w:p w14:paraId="25233055">
            <w:pPr>
              <w:spacing w:line="360" w:lineRule="auto"/>
              <w:jc w:val="center"/>
              <w:rPr>
                <w:rFonts w:hint="eastAsia"/>
                <w:b/>
                <w:color w:val="000000"/>
                <w:sz w:val="24"/>
                <w:lang w:eastAsia="zh-CN"/>
              </w:rPr>
            </w:pPr>
            <w:r>
              <w:rPr>
                <w:rFonts w:hint="eastAsia"/>
                <w:b/>
                <w:color w:val="000000"/>
                <w:sz w:val="24"/>
                <w:lang w:eastAsia="zh-CN"/>
              </w:rPr>
              <w:t>办理意见</w:t>
            </w:r>
          </w:p>
        </w:tc>
        <w:tc>
          <w:tcPr>
            <w:tcW w:w="8630" w:type="dxa"/>
            <w:noWrap w:val="0"/>
            <w:vAlign w:val="top"/>
          </w:tcPr>
          <w:p w14:paraId="32718C07">
            <w:pPr>
              <w:rPr>
                <w:color w:val="000000"/>
                <w:sz w:val="24"/>
              </w:rPr>
            </w:pPr>
            <w:r>
              <w:rPr>
                <w:rFonts w:hint="eastAsia"/>
                <w:color w:val="000000"/>
                <w:sz w:val="24"/>
              </w:rPr>
              <w:t xml:space="preserve">                                                    </w:t>
            </w:r>
          </w:p>
          <w:p w14:paraId="14310E6C">
            <w:pPr>
              <w:rPr>
                <w:color w:val="000000"/>
                <w:sz w:val="24"/>
              </w:rPr>
            </w:pPr>
          </w:p>
          <w:p w14:paraId="49BDB577">
            <w:pPr>
              <w:rPr>
                <w:color w:val="000000"/>
                <w:sz w:val="24"/>
              </w:rPr>
            </w:pPr>
          </w:p>
          <w:p w14:paraId="61093A62">
            <w:pPr>
              <w:rPr>
                <w:color w:val="000000"/>
                <w:sz w:val="24"/>
              </w:rPr>
            </w:pPr>
          </w:p>
          <w:p w14:paraId="5AAF1331">
            <w:pPr>
              <w:rPr>
                <w:color w:val="000000"/>
                <w:sz w:val="24"/>
              </w:rPr>
            </w:pPr>
          </w:p>
          <w:p w14:paraId="6727729C">
            <w:pPr>
              <w:ind w:firstLine="5520" w:firstLineChars="2300"/>
              <w:rPr>
                <w:rFonts w:ascii="Times New Roman" w:hAnsi="Times New Roman" w:eastAsia="宋体" w:cs="Times New Roman"/>
                <w:color w:val="000000"/>
                <w:kern w:val="2"/>
                <w:sz w:val="24"/>
                <w:szCs w:val="24"/>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r w14:paraId="16A2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50B4543A">
            <w:pPr>
              <w:spacing w:line="360" w:lineRule="auto"/>
              <w:jc w:val="center"/>
              <w:rPr>
                <w:rFonts w:hint="eastAsia"/>
                <w:b/>
                <w:color w:val="000000"/>
                <w:sz w:val="24"/>
                <w:lang w:eastAsia="zh-CN"/>
              </w:rPr>
            </w:pPr>
            <w:r>
              <w:rPr>
                <w:rFonts w:hint="eastAsia"/>
                <w:b/>
                <w:color w:val="000000"/>
                <w:sz w:val="24"/>
                <w:lang w:eastAsia="zh-CN"/>
              </w:rPr>
              <w:t>教务部领导意见</w:t>
            </w:r>
          </w:p>
        </w:tc>
        <w:tc>
          <w:tcPr>
            <w:tcW w:w="8630" w:type="dxa"/>
            <w:noWrap w:val="0"/>
            <w:vAlign w:val="top"/>
          </w:tcPr>
          <w:p w14:paraId="200A1560">
            <w:pPr>
              <w:ind w:firstLine="6480" w:firstLineChars="2700"/>
              <w:rPr>
                <w:color w:val="000000"/>
                <w:sz w:val="24"/>
              </w:rPr>
            </w:pPr>
          </w:p>
          <w:p w14:paraId="41A14A09">
            <w:pPr>
              <w:ind w:firstLine="6480" w:firstLineChars="2700"/>
              <w:rPr>
                <w:color w:val="000000"/>
                <w:sz w:val="24"/>
              </w:rPr>
            </w:pPr>
          </w:p>
          <w:p w14:paraId="29E3DBAC">
            <w:pPr>
              <w:ind w:firstLine="6480" w:firstLineChars="2700"/>
              <w:rPr>
                <w:color w:val="000000"/>
                <w:sz w:val="24"/>
              </w:rPr>
            </w:pPr>
          </w:p>
          <w:p w14:paraId="1769E94E">
            <w:pPr>
              <w:ind w:firstLine="6480" w:firstLineChars="2700"/>
              <w:rPr>
                <w:color w:val="000000"/>
                <w:sz w:val="24"/>
              </w:rPr>
            </w:pPr>
          </w:p>
          <w:p w14:paraId="2358EC47">
            <w:pPr>
              <w:ind w:firstLine="6480" w:firstLineChars="2700"/>
              <w:rPr>
                <w:color w:val="000000"/>
                <w:sz w:val="24"/>
              </w:rPr>
            </w:pPr>
          </w:p>
          <w:p w14:paraId="15AF51AB">
            <w:pPr>
              <w:ind w:firstLine="5520" w:firstLineChars="2300"/>
              <w:rPr>
                <w:rFonts w:ascii="Times New Roman" w:hAnsi="Times New Roman" w:eastAsia="宋体" w:cs="Times New Roman"/>
                <w:color w:val="000000"/>
                <w:kern w:val="2"/>
                <w:sz w:val="24"/>
                <w:szCs w:val="24"/>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r w14:paraId="5B50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1EDB81F8">
            <w:pPr>
              <w:spacing w:line="360" w:lineRule="auto"/>
              <w:jc w:val="center"/>
              <w:rPr>
                <w:rFonts w:hint="eastAsia"/>
                <w:b/>
                <w:color w:val="000000"/>
                <w:sz w:val="24"/>
                <w:lang w:eastAsia="zh-CN"/>
              </w:rPr>
            </w:pPr>
            <w:r>
              <w:rPr>
                <w:rFonts w:hint="eastAsia"/>
                <w:b/>
                <w:color w:val="000000"/>
                <w:sz w:val="24"/>
                <w:lang w:eastAsia="zh-CN"/>
              </w:rPr>
              <w:t>分管</w:t>
            </w:r>
          </w:p>
          <w:p w14:paraId="54765DAD">
            <w:pPr>
              <w:spacing w:line="360" w:lineRule="auto"/>
              <w:jc w:val="center"/>
              <w:rPr>
                <w:rFonts w:hint="eastAsia"/>
                <w:b/>
                <w:color w:val="000000"/>
                <w:sz w:val="24"/>
                <w:lang w:eastAsia="zh-CN"/>
              </w:rPr>
            </w:pPr>
            <w:r>
              <w:rPr>
                <w:rFonts w:hint="eastAsia"/>
                <w:b/>
                <w:color w:val="000000"/>
                <w:sz w:val="24"/>
                <w:lang w:eastAsia="zh-CN"/>
              </w:rPr>
              <w:t>校领导意见</w:t>
            </w:r>
          </w:p>
        </w:tc>
        <w:tc>
          <w:tcPr>
            <w:tcW w:w="8630" w:type="dxa"/>
            <w:noWrap w:val="0"/>
            <w:vAlign w:val="top"/>
          </w:tcPr>
          <w:p w14:paraId="65D88088">
            <w:pPr>
              <w:ind w:firstLine="2640" w:firstLineChars="1100"/>
              <w:rPr>
                <w:color w:val="000000"/>
                <w:sz w:val="24"/>
              </w:rPr>
            </w:pPr>
          </w:p>
          <w:p w14:paraId="3A1E28C1">
            <w:pPr>
              <w:ind w:firstLine="2640" w:firstLineChars="1100"/>
              <w:rPr>
                <w:color w:val="000000"/>
                <w:sz w:val="24"/>
              </w:rPr>
            </w:pPr>
          </w:p>
          <w:p w14:paraId="071E8E50">
            <w:pPr>
              <w:ind w:firstLine="2640" w:firstLineChars="1100"/>
              <w:rPr>
                <w:color w:val="000000"/>
                <w:sz w:val="24"/>
              </w:rPr>
            </w:pPr>
          </w:p>
          <w:p w14:paraId="36FE1033">
            <w:pPr>
              <w:ind w:firstLine="2640" w:firstLineChars="1100"/>
              <w:rPr>
                <w:color w:val="000000"/>
                <w:sz w:val="24"/>
              </w:rPr>
            </w:pPr>
          </w:p>
          <w:p w14:paraId="1969A1AC">
            <w:pPr>
              <w:rPr>
                <w:color w:val="000000"/>
                <w:sz w:val="24"/>
              </w:rPr>
            </w:pPr>
          </w:p>
          <w:p w14:paraId="17D9D3C5">
            <w:pPr>
              <w:ind w:firstLine="5520" w:firstLineChars="2300"/>
              <w:rPr>
                <w:rFonts w:ascii="Times New Roman" w:hAnsi="Times New Roman" w:eastAsia="宋体" w:cs="Times New Roman"/>
                <w:color w:val="000000"/>
                <w:kern w:val="2"/>
                <w:sz w:val="24"/>
                <w:szCs w:val="24"/>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r w14:paraId="5C51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225" w:type="dxa"/>
            <w:noWrap w:val="0"/>
            <w:vAlign w:val="center"/>
          </w:tcPr>
          <w:p w14:paraId="55AF08EC">
            <w:pPr>
              <w:spacing w:line="360" w:lineRule="auto"/>
              <w:jc w:val="center"/>
              <w:rPr>
                <w:rFonts w:hint="eastAsia"/>
                <w:b/>
                <w:color w:val="000000"/>
                <w:sz w:val="24"/>
                <w:lang w:eastAsia="zh-CN"/>
              </w:rPr>
            </w:pPr>
            <w:r>
              <w:rPr>
                <w:rFonts w:hint="eastAsia"/>
                <w:b/>
                <w:color w:val="000000"/>
                <w:sz w:val="24"/>
                <w:lang w:eastAsia="zh-CN"/>
              </w:rPr>
              <w:t>院长意见</w:t>
            </w:r>
          </w:p>
        </w:tc>
        <w:tc>
          <w:tcPr>
            <w:tcW w:w="8630" w:type="dxa"/>
            <w:noWrap w:val="0"/>
            <w:vAlign w:val="top"/>
          </w:tcPr>
          <w:p w14:paraId="27BFF0C1">
            <w:pPr>
              <w:ind w:firstLine="2640" w:firstLineChars="1100"/>
              <w:rPr>
                <w:color w:val="000000"/>
                <w:sz w:val="24"/>
              </w:rPr>
            </w:pPr>
          </w:p>
          <w:p w14:paraId="70F421D9">
            <w:pPr>
              <w:ind w:firstLine="2640" w:firstLineChars="1100"/>
              <w:rPr>
                <w:color w:val="000000"/>
                <w:sz w:val="24"/>
              </w:rPr>
            </w:pPr>
          </w:p>
          <w:p w14:paraId="035D714C">
            <w:pPr>
              <w:rPr>
                <w:color w:val="000000"/>
                <w:sz w:val="24"/>
              </w:rPr>
            </w:pPr>
          </w:p>
          <w:p w14:paraId="79F97084">
            <w:pPr>
              <w:ind w:firstLine="6480" w:firstLineChars="2700"/>
              <w:rPr>
                <w:color w:val="000000"/>
                <w:sz w:val="24"/>
              </w:rPr>
            </w:pPr>
          </w:p>
          <w:p w14:paraId="0E2F7D4D">
            <w:pPr>
              <w:ind w:firstLine="6480" w:firstLineChars="2700"/>
              <w:rPr>
                <w:color w:val="000000"/>
                <w:sz w:val="24"/>
              </w:rPr>
            </w:pPr>
          </w:p>
          <w:p w14:paraId="02CDB381">
            <w:pPr>
              <w:ind w:firstLine="5520" w:firstLineChars="2300"/>
              <w:rPr>
                <w:rFonts w:ascii="Times New Roman" w:hAnsi="Times New Roman" w:eastAsia="宋体" w:cs="Times New Roman"/>
                <w:color w:val="000000"/>
                <w:kern w:val="2"/>
                <w:sz w:val="24"/>
                <w:szCs w:val="24"/>
                <w:lang w:eastAsia="zh-CN"/>
              </w:rPr>
            </w:pPr>
            <w:r>
              <w:rPr>
                <w:rFonts w:hint="eastAsia" w:ascii="微软雅黑" w:hAnsi="微软雅黑" w:eastAsia="微软雅黑" w:cs="微软雅黑"/>
                <w:color w:val="000000"/>
                <w:sz w:val="24"/>
              </w:rPr>
              <w:t>年</w:t>
            </w:r>
            <w:r>
              <w:rPr>
                <w:rFonts w:hint="eastAsia"/>
                <w:color w:val="000000"/>
                <w:sz w:val="24"/>
              </w:rPr>
              <w:t xml:space="preserve">    月    日</w:t>
            </w:r>
          </w:p>
        </w:tc>
      </w:tr>
    </w:tbl>
    <w:p w14:paraId="41625C38">
      <w:pPr>
        <w:spacing w:line="360" w:lineRule="auto"/>
        <w:ind w:firstLine="643"/>
        <w:jc w:val="center"/>
        <w:outlineLvl w:val="0"/>
        <w:rPr>
          <w:rFonts w:ascii="宋体" w:hAnsi="宋体" w:eastAsia="宋体" w:cs="Times New Roman"/>
          <w:b/>
          <w:bCs/>
          <w:color w:val="000000"/>
          <w:sz w:val="32"/>
          <w:szCs w:val="32"/>
          <w:lang w:eastAsia="zh-CN"/>
        </w:rPr>
      </w:pPr>
    </w:p>
    <w:p w14:paraId="537C4A75">
      <w:pPr>
        <w:spacing w:line="360" w:lineRule="auto"/>
        <w:ind w:firstLine="643"/>
        <w:jc w:val="center"/>
        <w:outlineLvl w:val="0"/>
        <w:rPr>
          <w:rFonts w:ascii="宋体" w:hAnsi="宋体" w:eastAsia="宋体" w:cs="Times New Roman"/>
          <w:b/>
          <w:bCs/>
          <w:color w:val="000000"/>
          <w:sz w:val="32"/>
          <w:szCs w:val="32"/>
          <w:lang w:eastAsia="zh-CN"/>
        </w:rPr>
      </w:pPr>
    </w:p>
    <w:p w14:paraId="24A8E1F5">
      <w:pPr>
        <w:spacing w:line="360" w:lineRule="auto"/>
        <w:ind w:firstLine="643"/>
        <w:jc w:val="center"/>
        <w:outlineLvl w:val="0"/>
        <w:rPr>
          <w:rFonts w:ascii="宋体" w:hAnsi="宋体" w:eastAsia="宋体" w:cs="Times New Roman"/>
          <w:b/>
          <w:bCs/>
          <w:color w:val="000000"/>
          <w:sz w:val="32"/>
          <w:szCs w:val="32"/>
          <w:lang w:eastAsia="zh-CN"/>
        </w:rPr>
      </w:pPr>
    </w:p>
    <w:p w14:paraId="159D1A87">
      <w:pPr>
        <w:spacing w:line="360" w:lineRule="auto"/>
        <w:ind w:firstLine="643"/>
        <w:jc w:val="center"/>
        <w:outlineLvl w:val="0"/>
        <w:rPr>
          <w:rFonts w:ascii="宋体" w:hAnsi="宋体" w:eastAsia="宋体" w:cs="Times New Roman"/>
          <w:b/>
          <w:bCs/>
          <w:color w:val="000000"/>
          <w:sz w:val="32"/>
          <w:szCs w:val="32"/>
          <w:lang w:eastAsia="zh-CN"/>
        </w:rPr>
      </w:pPr>
    </w:p>
    <w:p w14:paraId="047F92EC">
      <w:pPr>
        <w:spacing w:line="360" w:lineRule="auto"/>
        <w:ind w:firstLine="643"/>
        <w:jc w:val="center"/>
        <w:outlineLvl w:val="0"/>
        <w:rPr>
          <w:rFonts w:ascii="宋体" w:hAnsi="宋体" w:eastAsia="宋体" w:cs="Times New Roman"/>
          <w:b/>
          <w:bCs/>
          <w:color w:val="000000"/>
          <w:sz w:val="32"/>
          <w:szCs w:val="32"/>
          <w:lang w:eastAsia="zh-CN"/>
        </w:rPr>
      </w:pPr>
    </w:p>
    <w:p w14:paraId="67E49C58">
      <w:pPr>
        <w:spacing w:line="360" w:lineRule="auto"/>
        <w:ind w:firstLine="643"/>
        <w:jc w:val="center"/>
        <w:outlineLvl w:val="0"/>
        <w:rPr>
          <w:rFonts w:ascii="宋体" w:hAnsi="宋体" w:eastAsia="宋体" w:cs="Times New Roman"/>
          <w:b/>
          <w:bCs/>
          <w:color w:val="000000"/>
          <w:sz w:val="32"/>
          <w:szCs w:val="32"/>
          <w:lang w:eastAsia="zh-CN"/>
        </w:rPr>
      </w:pPr>
    </w:p>
    <w:p w14:paraId="32B8E399">
      <w:pPr>
        <w:spacing w:line="360" w:lineRule="auto"/>
        <w:ind w:firstLine="643"/>
        <w:jc w:val="center"/>
        <w:outlineLvl w:val="0"/>
        <w:rPr>
          <w:rFonts w:ascii="宋体" w:hAnsi="宋体" w:eastAsia="宋体" w:cs="Times New Roman"/>
          <w:b/>
          <w:bCs/>
          <w:color w:val="000000"/>
          <w:sz w:val="32"/>
          <w:szCs w:val="32"/>
          <w:lang w:eastAsia="zh-CN"/>
        </w:rPr>
      </w:pPr>
    </w:p>
    <w:p w14:paraId="46A403EE">
      <w:pPr>
        <w:spacing w:line="360" w:lineRule="auto"/>
        <w:ind w:firstLine="643"/>
        <w:jc w:val="center"/>
        <w:outlineLvl w:val="0"/>
        <w:rPr>
          <w:rFonts w:ascii="宋体" w:hAnsi="宋体" w:eastAsia="宋体" w:cs="Times New Roman"/>
          <w:b/>
          <w:bCs/>
          <w:color w:val="000000"/>
          <w:sz w:val="32"/>
          <w:szCs w:val="32"/>
          <w:lang w:eastAsia="zh-CN"/>
        </w:rPr>
      </w:pPr>
    </w:p>
    <w:p w14:paraId="4BCCE77E">
      <w:pPr>
        <w:spacing w:line="360" w:lineRule="auto"/>
        <w:ind w:firstLine="723"/>
        <w:jc w:val="center"/>
        <w:outlineLvl w:val="0"/>
        <w:rPr>
          <w:rFonts w:hint="eastAsia" w:ascii="Calibri" w:hAnsi="Calibri" w:eastAsia="宋体" w:cs="Times New Roman"/>
          <w:b/>
          <w:color w:val="000000"/>
          <w:sz w:val="36"/>
          <w:szCs w:val="36"/>
          <w:lang w:eastAsia="zh-CN"/>
        </w:rPr>
      </w:pPr>
    </w:p>
    <w:p w14:paraId="0EA102D6">
      <w:pPr>
        <w:spacing w:line="360" w:lineRule="auto"/>
        <w:ind w:firstLine="723"/>
        <w:jc w:val="center"/>
        <w:outlineLvl w:val="0"/>
        <w:rPr>
          <w:rFonts w:hint="eastAsia" w:ascii="Calibri" w:hAnsi="Calibri" w:eastAsia="宋体" w:cs="Times New Roman"/>
          <w:b/>
          <w:color w:val="000000"/>
          <w:sz w:val="36"/>
          <w:szCs w:val="36"/>
          <w:lang w:eastAsia="zh-CN"/>
        </w:rPr>
      </w:pPr>
    </w:p>
    <w:p w14:paraId="5225F8CC">
      <w:pPr>
        <w:spacing w:line="360" w:lineRule="auto"/>
        <w:ind w:firstLine="723"/>
        <w:jc w:val="center"/>
        <w:outlineLvl w:val="0"/>
        <w:rPr>
          <w:rFonts w:hint="eastAsia" w:ascii="Calibri" w:hAnsi="Calibri" w:eastAsia="宋体" w:cs="Times New Roman"/>
          <w:b/>
          <w:color w:val="000000"/>
          <w:sz w:val="36"/>
          <w:szCs w:val="36"/>
          <w:lang w:eastAsia="zh-CN"/>
        </w:rPr>
      </w:pPr>
    </w:p>
    <w:p w14:paraId="3FCBEF04">
      <w:pPr>
        <w:ind w:firstLine="723"/>
        <w:jc w:val="center"/>
        <w:rPr>
          <w:rFonts w:hint="eastAsia" w:ascii="Calibri" w:hAnsi="Calibri" w:eastAsia="宋体" w:cs="Times New Roman"/>
          <w:b/>
          <w:color w:val="000000"/>
          <w:sz w:val="36"/>
          <w:szCs w:val="36"/>
          <w:lang w:eastAsia="zh-CN"/>
        </w:rPr>
      </w:pPr>
    </w:p>
    <w:p w14:paraId="7143FAF5">
      <w:pPr>
        <w:ind w:firstLine="723"/>
        <w:jc w:val="center"/>
        <w:rPr>
          <w:rFonts w:hint="eastAsia" w:ascii="Calibri" w:hAnsi="Calibri" w:eastAsia="宋体" w:cs="Times New Roman"/>
          <w:b/>
          <w:color w:val="000000"/>
          <w:sz w:val="36"/>
          <w:szCs w:val="36"/>
          <w:lang w:eastAsia="zh-CN"/>
        </w:rPr>
      </w:pPr>
    </w:p>
    <w:p w14:paraId="25E78948">
      <w:pPr>
        <w:ind w:firstLine="723"/>
        <w:jc w:val="center"/>
        <w:rPr>
          <w:rFonts w:hint="eastAsia" w:ascii="Calibri" w:hAnsi="Calibri" w:eastAsia="宋体" w:cs="Times New Roman"/>
          <w:b/>
          <w:color w:val="000000"/>
          <w:sz w:val="36"/>
          <w:szCs w:val="36"/>
          <w:lang w:eastAsia="zh-CN"/>
        </w:rPr>
      </w:pPr>
    </w:p>
    <w:p w14:paraId="478D4F06">
      <w:pPr>
        <w:ind w:firstLine="723"/>
        <w:jc w:val="center"/>
        <w:rPr>
          <w:rFonts w:hint="eastAsia"/>
          <w:b/>
          <w:color w:val="000000"/>
          <w:sz w:val="36"/>
          <w:szCs w:val="36"/>
          <w:lang w:eastAsia="zh-CN"/>
        </w:rPr>
      </w:pPr>
      <w:r>
        <w:rPr>
          <w:rFonts w:hint="eastAsia" w:ascii="Calibri" w:hAnsi="Calibri" w:eastAsia="宋体" w:cs="Times New Roman"/>
          <w:b/>
          <w:color w:val="000000"/>
          <w:sz w:val="36"/>
          <w:szCs w:val="36"/>
          <w:lang w:eastAsia="zh-CN"/>
        </w:rPr>
        <w:t>徐州工业职业技术学</w:t>
      </w:r>
      <w:r>
        <w:rPr>
          <w:rFonts w:hint="eastAsia"/>
          <w:b/>
          <w:color w:val="000000"/>
          <w:sz w:val="36"/>
          <w:szCs w:val="36"/>
          <w:lang w:eastAsia="zh-CN"/>
        </w:rPr>
        <w:t>院</w:t>
      </w:r>
    </w:p>
    <w:p w14:paraId="6DDD9231">
      <w:pPr>
        <w:ind w:firstLine="723"/>
        <w:jc w:val="center"/>
        <w:rPr>
          <w:rFonts w:hint="eastAsia" w:ascii="Calibri" w:hAnsi="Calibri" w:eastAsia="宋体" w:cs="Times New Roman"/>
          <w:b/>
          <w:color w:val="000000"/>
          <w:sz w:val="36"/>
          <w:szCs w:val="36"/>
          <w:lang w:eastAsia="zh-CN"/>
        </w:rPr>
      </w:pPr>
      <w:r>
        <w:rPr>
          <w:rFonts w:hint="eastAsia" w:ascii="Calibri" w:hAnsi="Calibri" w:eastAsia="宋体" w:cs="Times New Roman"/>
          <w:b/>
          <w:color w:val="000000"/>
          <w:sz w:val="36"/>
          <w:szCs w:val="36"/>
          <w:lang w:eastAsia="zh-CN"/>
        </w:rPr>
        <w:t>实训（验）室建设项目专家论证表</w:t>
      </w:r>
    </w:p>
    <w:tbl>
      <w:tblPr>
        <w:tblStyle w:val="7"/>
        <w:tblW w:w="86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9"/>
        <w:gridCol w:w="279"/>
        <w:gridCol w:w="719"/>
        <w:gridCol w:w="232"/>
        <w:gridCol w:w="2527"/>
        <w:gridCol w:w="2411"/>
        <w:gridCol w:w="1895"/>
      </w:tblGrid>
      <w:tr w14:paraId="28A8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1547" w:type="dxa"/>
            <w:gridSpan w:val="3"/>
            <w:tcBorders>
              <w:top w:val="single" w:color="auto" w:sz="4" w:space="0"/>
              <w:left w:val="single" w:color="auto" w:sz="4" w:space="0"/>
              <w:bottom w:val="single" w:color="auto" w:sz="4" w:space="0"/>
              <w:right w:val="single" w:color="auto" w:sz="4" w:space="0"/>
            </w:tcBorders>
            <w:noWrap w:val="0"/>
            <w:vAlign w:val="top"/>
          </w:tcPr>
          <w:p w14:paraId="31B29F58">
            <w:pPr>
              <w:rPr>
                <w:rFonts w:ascii="宋体" w:hAnsi="宋体"/>
                <w:color w:val="000000"/>
                <w:szCs w:val="28"/>
              </w:rPr>
            </w:pPr>
            <w:r>
              <w:rPr>
                <w:rFonts w:hint="eastAsia" w:ascii="宋体" w:hAnsi="宋体"/>
                <w:color w:val="000000"/>
                <w:sz w:val="24"/>
              </w:rPr>
              <w:t>项目名称</w:t>
            </w:r>
          </w:p>
        </w:tc>
        <w:tc>
          <w:tcPr>
            <w:tcW w:w="7065" w:type="dxa"/>
            <w:gridSpan w:val="4"/>
            <w:tcBorders>
              <w:top w:val="single" w:color="auto" w:sz="4" w:space="0"/>
              <w:left w:val="nil"/>
              <w:bottom w:val="single" w:color="auto" w:sz="4" w:space="0"/>
              <w:right w:val="single" w:color="auto" w:sz="4" w:space="0"/>
            </w:tcBorders>
            <w:noWrap w:val="0"/>
            <w:vAlign w:val="center"/>
          </w:tcPr>
          <w:p w14:paraId="78E63C35">
            <w:pPr>
              <w:ind w:firstLine="600" w:firstLineChars="200"/>
              <w:jc w:val="center"/>
              <w:rPr>
                <w:rFonts w:hint="eastAsia" w:ascii="宋体" w:hAnsi="宋体" w:eastAsia="宋体"/>
                <w:color w:val="000000"/>
                <w:sz w:val="30"/>
                <w:szCs w:val="30"/>
                <w:lang w:eastAsia="zh-CN"/>
              </w:rPr>
            </w:pPr>
            <w:r>
              <w:rPr>
                <w:rFonts w:hint="eastAsia" w:ascii="宋体" w:hAnsi="宋体" w:eastAsia="宋体"/>
                <w:color w:val="000000"/>
                <w:sz w:val="30"/>
                <w:szCs w:val="30"/>
                <w:lang w:eastAsia="zh-CN"/>
              </w:rPr>
              <w:t>信息工程学院人工智能实训室建设</w:t>
            </w:r>
          </w:p>
        </w:tc>
      </w:tr>
      <w:tr w14:paraId="0D28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3" w:hRule="atLeast"/>
          <w:jc w:val="center"/>
        </w:trPr>
        <w:tc>
          <w:tcPr>
            <w:tcW w:w="549" w:type="dxa"/>
            <w:tcBorders>
              <w:top w:val="single" w:color="auto" w:sz="4" w:space="0"/>
              <w:left w:val="single" w:color="auto" w:sz="4" w:space="0"/>
              <w:bottom w:val="single" w:color="auto" w:sz="4" w:space="0"/>
              <w:right w:val="single" w:color="auto" w:sz="4" w:space="0"/>
            </w:tcBorders>
            <w:noWrap w:val="0"/>
            <w:vAlign w:val="center"/>
          </w:tcPr>
          <w:p w14:paraId="48A63ED2">
            <w:pPr>
              <w:rPr>
                <w:rFonts w:ascii="宋体" w:hAnsi="宋体"/>
                <w:color w:val="000000"/>
                <w:sz w:val="24"/>
              </w:rPr>
            </w:pPr>
            <w:r>
              <w:rPr>
                <w:rFonts w:hint="eastAsia" w:ascii="宋体" w:hAnsi="宋体"/>
                <w:color w:val="000000"/>
                <w:sz w:val="24"/>
              </w:rPr>
              <w:t>论证意见</w:t>
            </w:r>
          </w:p>
        </w:tc>
        <w:tc>
          <w:tcPr>
            <w:tcW w:w="8063" w:type="dxa"/>
            <w:gridSpan w:val="6"/>
            <w:tcBorders>
              <w:top w:val="single" w:color="auto" w:sz="4" w:space="0"/>
              <w:left w:val="nil"/>
              <w:bottom w:val="single" w:color="auto" w:sz="4" w:space="0"/>
              <w:right w:val="single" w:color="auto" w:sz="4" w:space="0"/>
            </w:tcBorders>
            <w:noWrap w:val="0"/>
            <w:vAlign w:val="top"/>
          </w:tcPr>
          <w:p w14:paraId="3E14C81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360" w:lineRule="auto"/>
              <w:ind w:left="0" w:right="0" w:firstLine="420" w:firstLineChars="200"/>
              <w:textAlignment w:val="baseline"/>
              <w:rPr>
                <w:rFonts w:hint="eastAsia" w:ascii="宋体" w:hAnsi="宋体" w:eastAsia="Arial" w:cs="Arial"/>
                <w:snapToGrid w:val="0"/>
                <w:color w:val="000000"/>
                <w:kern w:val="0"/>
                <w:sz w:val="21"/>
                <w:szCs w:val="21"/>
                <w:lang w:val="en-US" w:eastAsia="en-US" w:bidi="ar-SA"/>
              </w:rPr>
            </w:pPr>
            <w:r>
              <w:rPr>
                <w:rFonts w:hint="eastAsia" w:ascii="宋体" w:hAnsi="宋体" w:eastAsia="Arial" w:cs="Arial"/>
                <w:snapToGrid w:val="0"/>
                <w:color w:val="000000"/>
                <w:kern w:val="0"/>
                <w:sz w:val="21"/>
                <w:szCs w:val="21"/>
                <w:lang w:val="en-US" w:eastAsia="en-US" w:bidi="ar-SA"/>
              </w:rPr>
              <w:t>经过仔细审阅信息工程学院人工智能实训室的建设方案，</w:t>
            </w:r>
            <w:r>
              <w:rPr>
                <w:rFonts w:hint="eastAsia" w:ascii="宋体" w:hAnsi="宋体" w:eastAsia="Arial" w:cs="Arial"/>
                <w:snapToGrid w:val="0"/>
                <w:color w:val="000000"/>
                <w:kern w:val="0"/>
                <w:sz w:val="21"/>
                <w:szCs w:val="21"/>
                <w:lang w:val="en-US" w:eastAsia="zh-CN" w:bidi="ar-SA"/>
              </w:rPr>
              <w:t>与会专家</w:t>
            </w:r>
            <w:r>
              <w:rPr>
                <w:rFonts w:hint="eastAsia" w:ascii="宋体" w:hAnsi="宋体" w:eastAsia="Arial" w:cs="Arial"/>
                <w:snapToGrid w:val="0"/>
                <w:color w:val="000000"/>
                <w:kern w:val="0"/>
                <w:sz w:val="21"/>
                <w:szCs w:val="21"/>
                <w:lang w:val="en-US" w:eastAsia="en-US" w:bidi="ar-SA"/>
              </w:rPr>
              <w:t>认为该方案充分考虑了高职教育的特色和需求，具有较高的实用性和可行性。</w:t>
            </w:r>
          </w:p>
          <w:p w14:paraId="6217BF6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360" w:lineRule="auto"/>
              <w:ind w:left="0" w:right="0" w:firstLine="420" w:firstLineChars="200"/>
              <w:textAlignment w:val="baseline"/>
              <w:rPr>
                <w:rFonts w:hint="eastAsia" w:ascii="宋体" w:hAnsi="宋体" w:eastAsia="Arial" w:cs="Arial"/>
                <w:snapToGrid w:val="0"/>
                <w:color w:val="000000"/>
                <w:kern w:val="0"/>
                <w:sz w:val="21"/>
                <w:szCs w:val="21"/>
                <w:lang w:val="en-US" w:eastAsia="en-US" w:bidi="ar-SA"/>
              </w:rPr>
            </w:pPr>
            <w:r>
              <w:rPr>
                <w:rFonts w:hint="eastAsia" w:ascii="宋体" w:hAnsi="宋体" w:eastAsia="Arial" w:cs="Arial"/>
                <w:snapToGrid w:val="0"/>
                <w:color w:val="000000"/>
                <w:kern w:val="0"/>
                <w:sz w:val="21"/>
                <w:szCs w:val="21"/>
                <w:lang w:val="en-US" w:eastAsia="en-US" w:bidi="ar-SA"/>
              </w:rPr>
              <w:t>在硬件配置方面，方案所选设备既满足了人工智能教学的基本需求，又兼顾了成本效益，体现了高职院校的实际情况。软件资源方面，计划引入的主流AI开发框架、工具和教程丰富多样，有助于提升学生的实践能力和创新思维。</w:t>
            </w:r>
          </w:p>
          <w:p w14:paraId="1387DEF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360" w:lineRule="auto"/>
              <w:ind w:left="0" w:right="0" w:firstLine="420" w:firstLineChars="200"/>
              <w:textAlignment w:val="baseline"/>
              <w:rPr>
                <w:rFonts w:hint="eastAsia" w:ascii="宋体" w:hAnsi="宋体" w:eastAsia="Arial" w:cs="Arial"/>
                <w:snapToGrid w:val="0"/>
                <w:color w:val="000000"/>
                <w:kern w:val="0"/>
                <w:sz w:val="21"/>
                <w:szCs w:val="21"/>
                <w:lang w:val="en-US" w:eastAsia="en-US" w:bidi="ar-SA"/>
              </w:rPr>
            </w:pPr>
            <w:r>
              <w:rPr>
                <w:rFonts w:hint="eastAsia" w:ascii="宋体" w:hAnsi="宋体" w:eastAsia="Arial" w:cs="Arial"/>
                <w:snapToGrid w:val="0"/>
                <w:color w:val="000000"/>
                <w:kern w:val="0"/>
                <w:sz w:val="21"/>
                <w:szCs w:val="21"/>
                <w:lang w:val="en-US" w:eastAsia="en-US" w:bidi="ar-SA"/>
              </w:rPr>
              <w:t>方案对实训室的安全管理给予了足够重视，包括设备操作安全、用电安全以及数据安全等方面都有明确的规划和措施。建议进一步完善安全管理制度，加强师生的安全教育和培训，确保实训室的安全运行。</w:t>
            </w:r>
          </w:p>
          <w:p w14:paraId="772ECB9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360" w:lineRule="auto"/>
              <w:ind w:left="0" w:right="0" w:firstLine="420" w:firstLineChars="200"/>
              <w:textAlignment w:val="baseline"/>
              <w:rPr>
                <w:rFonts w:ascii="宋体" w:hAnsi="宋体"/>
                <w:color w:val="000000"/>
                <w:sz w:val="24"/>
              </w:rPr>
            </w:pPr>
            <w:r>
              <w:rPr>
                <w:rFonts w:hint="eastAsia" w:ascii="宋体" w:hAnsi="宋体" w:eastAsia="Arial" w:cs="Arial"/>
                <w:snapToGrid w:val="0"/>
                <w:color w:val="000000"/>
                <w:kern w:val="0"/>
                <w:sz w:val="21"/>
                <w:szCs w:val="21"/>
                <w:lang w:val="en-US" w:eastAsia="en-US" w:bidi="ar-SA"/>
              </w:rPr>
              <w:t>综上所述，该建设方案合理可行，符合高职教育的发展趋势和行业需求。建议批准实施，并期待实训室建成后，能够为培养高素质、高技能的人工智能技术人才做出积极贡献，推动高职教育与行业发展的深度融合</w:t>
            </w:r>
            <w:r>
              <w:rPr>
                <w:rFonts w:hint="eastAsia" w:ascii="宋体" w:hAnsi="宋体" w:eastAsia="Arial" w:cs="Arial"/>
                <w:snapToGrid w:val="0"/>
                <w:color w:val="000000"/>
                <w:kern w:val="0"/>
                <w:sz w:val="21"/>
                <w:szCs w:val="21"/>
                <w:lang w:val="en-US" w:eastAsia="zh-CN" w:bidi="ar-SA"/>
              </w:rPr>
              <w:t>。</w:t>
            </w:r>
          </w:p>
        </w:tc>
      </w:tr>
      <w:tr w14:paraId="0142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612" w:type="dxa"/>
            <w:gridSpan w:val="7"/>
            <w:tcBorders>
              <w:top w:val="single" w:color="auto" w:sz="4" w:space="0"/>
              <w:left w:val="single" w:color="auto" w:sz="4" w:space="0"/>
              <w:bottom w:val="single" w:color="auto" w:sz="4" w:space="0"/>
              <w:right w:val="single" w:color="auto" w:sz="4" w:space="0"/>
            </w:tcBorders>
            <w:noWrap w:val="0"/>
            <w:vAlign w:val="center"/>
          </w:tcPr>
          <w:p w14:paraId="3D540B9E">
            <w:pPr>
              <w:jc w:val="center"/>
              <w:rPr>
                <w:rFonts w:hint="eastAsia" w:ascii="宋体" w:hAnsi="宋体"/>
                <w:color w:val="000000"/>
              </w:rPr>
            </w:pPr>
            <w:r>
              <w:rPr>
                <w:rFonts w:hint="eastAsia" w:ascii="宋体" w:hAnsi="宋体"/>
                <w:color w:val="000000"/>
              </w:rPr>
              <w:t>专家信息</w:t>
            </w:r>
          </w:p>
        </w:tc>
      </w:tr>
      <w:tr w14:paraId="6C3D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8" w:type="dxa"/>
            <w:gridSpan w:val="2"/>
            <w:tcBorders>
              <w:top w:val="single" w:color="auto" w:sz="4" w:space="0"/>
              <w:left w:val="single" w:color="auto" w:sz="4" w:space="0"/>
              <w:bottom w:val="single" w:color="auto" w:sz="4" w:space="0"/>
              <w:right w:val="single" w:color="auto" w:sz="4" w:space="0"/>
            </w:tcBorders>
            <w:noWrap w:val="0"/>
            <w:vAlign w:val="center"/>
          </w:tcPr>
          <w:p w14:paraId="62EEA9E6">
            <w:pPr>
              <w:jc w:val="center"/>
              <w:rPr>
                <w:rFonts w:hint="eastAsia" w:ascii="宋体" w:hAnsi="宋体"/>
                <w:color w:val="000000"/>
              </w:rPr>
            </w:pPr>
            <w:r>
              <w:rPr>
                <w:rFonts w:hint="eastAsia" w:ascii="宋体" w:hAnsi="宋体"/>
                <w:color w:val="000000"/>
              </w:rPr>
              <w:t>序号</w:t>
            </w:r>
          </w:p>
        </w:tc>
        <w:tc>
          <w:tcPr>
            <w:tcW w:w="951" w:type="dxa"/>
            <w:gridSpan w:val="2"/>
            <w:tcBorders>
              <w:top w:val="single" w:color="auto" w:sz="4" w:space="0"/>
              <w:left w:val="nil"/>
              <w:bottom w:val="single" w:color="auto" w:sz="4" w:space="0"/>
              <w:right w:val="single" w:color="auto" w:sz="4" w:space="0"/>
            </w:tcBorders>
            <w:noWrap w:val="0"/>
            <w:vAlign w:val="center"/>
          </w:tcPr>
          <w:p w14:paraId="7969E6FA">
            <w:pPr>
              <w:jc w:val="center"/>
              <w:rPr>
                <w:rFonts w:hint="eastAsia" w:ascii="宋体" w:hAnsi="宋体"/>
                <w:color w:val="000000"/>
              </w:rPr>
            </w:pPr>
            <w:r>
              <w:rPr>
                <w:rFonts w:hint="eastAsia" w:ascii="宋体" w:hAnsi="宋体"/>
                <w:color w:val="000000"/>
              </w:rPr>
              <w:t>姓名</w:t>
            </w:r>
          </w:p>
        </w:tc>
        <w:tc>
          <w:tcPr>
            <w:tcW w:w="2527" w:type="dxa"/>
            <w:tcBorders>
              <w:top w:val="single" w:color="auto" w:sz="4" w:space="0"/>
              <w:left w:val="nil"/>
              <w:bottom w:val="single" w:color="auto" w:sz="4" w:space="0"/>
              <w:right w:val="single" w:color="auto" w:sz="4" w:space="0"/>
            </w:tcBorders>
            <w:noWrap w:val="0"/>
            <w:vAlign w:val="center"/>
          </w:tcPr>
          <w:p w14:paraId="5A8F9058">
            <w:pPr>
              <w:jc w:val="center"/>
              <w:rPr>
                <w:rFonts w:hint="eastAsia" w:ascii="宋体" w:hAnsi="宋体"/>
                <w:color w:val="000000"/>
              </w:rPr>
            </w:pPr>
            <w:r>
              <w:rPr>
                <w:rFonts w:hint="eastAsia" w:ascii="宋体" w:hAnsi="宋体"/>
                <w:color w:val="000000"/>
              </w:rPr>
              <w:t>职称/职务</w:t>
            </w:r>
          </w:p>
        </w:tc>
        <w:tc>
          <w:tcPr>
            <w:tcW w:w="2411" w:type="dxa"/>
            <w:tcBorders>
              <w:top w:val="single" w:color="auto" w:sz="4" w:space="0"/>
              <w:left w:val="nil"/>
              <w:bottom w:val="single" w:color="auto" w:sz="4" w:space="0"/>
              <w:right w:val="single" w:color="auto" w:sz="4" w:space="0"/>
            </w:tcBorders>
            <w:noWrap w:val="0"/>
            <w:vAlign w:val="center"/>
          </w:tcPr>
          <w:p w14:paraId="3DB406CF">
            <w:pPr>
              <w:jc w:val="center"/>
              <w:rPr>
                <w:rFonts w:hint="eastAsia" w:ascii="宋体" w:hAnsi="宋体"/>
                <w:color w:val="000000"/>
              </w:rPr>
            </w:pPr>
            <w:r>
              <w:rPr>
                <w:rFonts w:hint="eastAsia" w:ascii="宋体" w:hAnsi="宋体"/>
                <w:color w:val="000000"/>
              </w:rPr>
              <w:t>工作单位</w:t>
            </w:r>
          </w:p>
        </w:tc>
        <w:tc>
          <w:tcPr>
            <w:tcW w:w="1895" w:type="dxa"/>
            <w:tcBorders>
              <w:top w:val="single" w:color="auto" w:sz="4" w:space="0"/>
              <w:left w:val="nil"/>
              <w:bottom w:val="single" w:color="auto" w:sz="4" w:space="0"/>
              <w:right w:val="single" w:color="auto" w:sz="4" w:space="0"/>
            </w:tcBorders>
            <w:noWrap w:val="0"/>
            <w:vAlign w:val="center"/>
          </w:tcPr>
          <w:p w14:paraId="2E18BE59">
            <w:pPr>
              <w:jc w:val="center"/>
              <w:rPr>
                <w:rFonts w:hint="eastAsia" w:ascii="宋体" w:hAnsi="宋体"/>
                <w:color w:val="000000"/>
              </w:rPr>
            </w:pPr>
            <w:r>
              <w:rPr>
                <w:rFonts w:hint="eastAsia" w:ascii="宋体" w:hAnsi="宋体"/>
                <w:color w:val="000000"/>
              </w:rPr>
              <w:t>签名</w:t>
            </w:r>
          </w:p>
        </w:tc>
      </w:tr>
      <w:tr w14:paraId="56ED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41771EC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1</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2146DD70">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胡江院</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132EB66B">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研究员/研究中心副主任</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0EEC5630">
            <w:pPr>
              <w:jc w:val="center"/>
              <w:rPr>
                <w:rFonts w:hint="eastAsia" w:ascii="宋体" w:hAnsi="宋体" w:eastAsia="Arial" w:cs="Arial"/>
                <w:snapToGrid w:val="0"/>
                <w:color w:val="000000"/>
                <w:sz w:val="21"/>
                <w:szCs w:val="21"/>
                <w:lang w:val="en-US" w:eastAsia="en-US" w:bidi="ar-SA"/>
              </w:rPr>
            </w:pPr>
            <w:r>
              <w:rPr>
                <w:rFonts w:hint="eastAsia" w:ascii="宋体" w:hAnsi="宋体"/>
                <w:color w:val="000000"/>
              </w:rPr>
              <w:t>科大讯飞股份有限公司</w:t>
            </w:r>
          </w:p>
        </w:tc>
        <w:tc>
          <w:tcPr>
            <w:tcW w:w="1895" w:type="dxa"/>
            <w:tcBorders>
              <w:top w:val="single" w:color="auto" w:sz="4" w:space="0"/>
              <w:left w:val="nil"/>
              <w:bottom w:val="single" w:color="auto" w:sz="4" w:space="0"/>
              <w:right w:val="single" w:color="auto" w:sz="4" w:space="0"/>
            </w:tcBorders>
            <w:noWrap w:val="0"/>
            <w:vAlign w:val="center"/>
          </w:tcPr>
          <w:p w14:paraId="18171998">
            <w:pPr>
              <w:jc w:val="center"/>
              <w:rPr>
                <w:rFonts w:hint="eastAsia" w:ascii="宋体" w:hAnsi="宋体" w:eastAsia="宋体"/>
                <w:color w:val="000000"/>
                <w:lang w:eastAsia="zh-CN"/>
              </w:rPr>
            </w:pPr>
            <w:r>
              <w:rPr>
                <w:rFonts w:hint="eastAsia" w:ascii="宋体" w:hAnsi="宋体" w:eastAsia="宋体"/>
                <w:color w:val="000000"/>
                <w:lang w:eastAsia="zh-CN"/>
              </w:rPr>
              <w:drawing>
                <wp:anchor distT="0" distB="0" distL="114300" distR="114300" simplePos="0" relativeHeight="251664384" behindDoc="0" locked="0" layoutInCell="1" allowOverlap="1">
                  <wp:simplePos x="0" y="0"/>
                  <wp:positionH relativeFrom="column">
                    <wp:posOffset>23495</wp:posOffset>
                  </wp:positionH>
                  <wp:positionV relativeFrom="paragraph">
                    <wp:posOffset>7620</wp:posOffset>
                  </wp:positionV>
                  <wp:extent cx="985520" cy="369570"/>
                  <wp:effectExtent l="0" t="0" r="5080" b="11430"/>
                  <wp:wrapNone/>
                  <wp:docPr id="10" name="图片 10" descr="QQ图片20250317104436_副本"/>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9f0b4f4b-8d89-49eb-bc29-6f86f5745f41}"/>
                        </s:tag>
                      </a:ext>
                    </a:extLst>
                  </wp:cNvGraphicFramePr>
                  <a:graphic xmlns:a="http://schemas.openxmlformats.org/drawingml/2006/main">
                    <a:graphicData uri="http://schemas.openxmlformats.org/drawingml/2006/picture">
                      <pic:pic xmlns:pic="http://schemas.openxmlformats.org/drawingml/2006/picture">
                        <pic:nvPicPr>
                          <pic:cNvPr id="10" name="图片 10" descr="QQ图片20250317104436_副本"/>
                          <pic:cNvPicPr>
                            <a:picLocks noChangeAspect="1"/>
                          </pic:cNvPicPr>
                        </pic:nvPicPr>
                        <pic:blipFill>
                          <a:blip r:embed="rId9"/>
                          <a:srcRect t="-2463"/>
                          <a:stretch>
                            <a:fillRect/>
                          </a:stretch>
                        </pic:blipFill>
                        <pic:spPr>
                          <a:xfrm>
                            <a:off x="0" y="0"/>
                            <a:ext cx="985520" cy="369570"/>
                          </a:xfrm>
                          <a:prstGeom prst="rect">
                            <a:avLst/>
                          </a:prstGeom>
                        </pic:spPr>
                      </pic:pic>
                    </a:graphicData>
                  </a:graphic>
                </wp:anchor>
              </w:drawing>
            </w:r>
          </w:p>
        </w:tc>
      </w:tr>
      <w:tr w14:paraId="7D89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7B1E4089">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2</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3F436812">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孙亮</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63979174">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研究员/部长</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60325688">
            <w:pPr>
              <w:jc w:val="center"/>
              <w:rPr>
                <w:rFonts w:hint="eastAsia" w:ascii="宋体" w:hAnsi="宋体" w:eastAsia="Arial" w:cs="Arial"/>
                <w:snapToGrid w:val="0"/>
                <w:color w:val="000000"/>
                <w:sz w:val="21"/>
                <w:szCs w:val="21"/>
                <w:lang w:val="en-US" w:eastAsia="en-US" w:bidi="ar-SA"/>
              </w:rPr>
            </w:pPr>
            <w:r>
              <w:rPr>
                <w:rFonts w:hint="eastAsia" w:ascii="宋体" w:hAnsi="宋体"/>
                <w:color w:val="000000"/>
              </w:rPr>
              <w:t>科大讯飞股份有限公司</w:t>
            </w:r>
          </w:p>
        </w:tc>
        <w:tc>
          <w:tcPr>
            <w:tcW w:w="1895" w:type="dxa"/>
            <w:tcBorders>
              <w:top w:val="single" w:color="auto" w:sz="4" w:space="0"/>
              <w:left w:val="nil"/>
              <w:bottom w:val="single" w:color="auto" w:sz="4" w:space="0"/>
              <w:right w:val="single" w:color="auto" w:sz="4" w:space="0"/>
            </w:tcBorders>
            <w:noWrap w:val="0"/>
            <w:vAlign w:val="center"/>
          </w:tcPr>
          <w:p w14:paraId="5FF1D952">
            <w:pPr>
              <w:jc w:val="center"/>
              <w:rPr>
                <w:rFonts w:hint="eastAsia" w:ascii="宋体" w:hAnsi="宋体" w:eastAsia="宋体"/>
                <w:color w:val="000000"/>
                <w:lang w:eastAsia="zh-CN"/>
              </w:rPr>
            </w:pPr>
            <w:r>
              <w:rPr>
                <w:rFonts w:hint="eastAsia" w:ascii="宋体" w:hAnsi="宋体" w:eastAsia="宋体"/>
                <w:color w:val="000000"/>
                <w:lang w:eastAsia="zh-CN"/>
              </w:rPr>
              <w:drawing>
                <wp:inline distT="0" distB="0" distL="114300" distR="114300">
                  <wp:extent cx="659765" cy="278765"/>
                  <wp:effectExtent l="0" t="0" r="10795" b="10795"/>
                  <wp:docPr id="4" name="图片 4" descr="7b0a202020202266696c746572223a202233220a7d0a"/>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0dcd02fb-b089-4f03-8bda-8cff726aa790}"/>
                        </s:tag>
                      </a:ext>
                    </a:extLst>
                  </wp:cNvGraphicFramePr>
                  <a:graphic xmlns:a="http://schemas.openxmlformats.org/drawingml/2006/main">
                    <a:graphicData uri="http://schemas.openxmlformats.org/drawingml/2006/picture">
                      <pic:pic xmlns:pic="http://schemas.openxmlformats.org/drawingml/2006/picture">
                        <pic:nvPicPr>
                          <pic:cNvPr id="4" name="图片 4" descr="7b0a202020202266696c746572223a202233220a7d0a"/>
                          <pic:cNvPicPr>
                            <a:picLocks noChangeAspect="1"/>
                          </pic:cNvPicPr>
                        </pic:nvPicPr>
                        <pic:blipFill>
                          <a:blip r:embed="rId10"/>
                          <a:stretch>
                            <a:fillRect/>
                          </a:stretch>
                        </pic:blipFill>
                        <pic:spPr>
                          <a:xfrm>
                            <a:off x="0" y="0"/>
                            <a:ext cx="659765" cy="278765"/>
                          </a:xfrm>
                          <a:prstGeom prst="rect">
                            <a:avLst/>
                          </a:prstGeom>
                        </pic:spPr>
                      </pic:pic>
                    </a:graphicData>
                  </a:graphic>
                </wp:inline>
              </w:drawing>
            </w:r>
          </w:p>
        </w:tc>
      </w:tr>
      <w:tr w14:paraId="277D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55A46AB9">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3</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55C07FBB">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王虎</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226D16D7">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副教授/系主任</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305CF72B">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中国矿业大学</w:t>
            </w:r>
          </w:p>
        </w:tc>
        <w:tc>
          <w:tcPr>
            <w:tcW w:w="1895" w:type="dxa"/>
            <w:tcBorders>
              <w:top w:val="single" w:color="auto" w:sz="4" w:space="0"/>
              <w:left w:val="nil"/>
              <w:bottom w:val="single" w:color="auto" w:sz="4" w:space="0"/>
              <w:right w:val="single" w:color="auto" w:sz="4" w:space="0"/>
            </w:tcBorders>
            <w:noWrap w:val="0"/>
            <w:vAlign w:val="center"/>
          </w:tcPr>
          <w:p w14:paraId="484A9E28">
            <w:pPr>
              <w:jc w:val="center"/>
              <w:rPr>
                <w:rFonts w:ascii="宋体" w:hAnsi="宋体"/>
                <w:color w:val="000000"/>
              </w:rPr>
            </w:pPr>
            <w:r>
              <w:drawing>
                <wp:anchor distT="0" distB="0" distL="114300" distR="114300" simplePos="0" relativeHeight="251662336" behindDoc="0" locked="0" layoutInCell="1" allowOverlap="1">
                  <wp:simplePos x="0" y="0"/>
                  <wp:positionH relativeFrom="column">
                    <wp:posOffset>180340</wp:posOffset>
                  </wp:positionH>
                  <wp:positionV relativeFrom="paragraph">
                    <wp:posOffset>12065</wp:posOffset>
                  </wp:positionV>
                  <wp:extent cx="480060" cy="295275"/>
                  <wp:effectExtent l="0" t="0" r="7620" b="9525"/>
                  <wp:wrapNone/>
                  <wp:docPr id="8" name="图片 1" descr="7b0a202020202266696c746572223a202233220a7d0a"/>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55fbe4fe-3053-4f5e-a669-ffbb2aa3da6f}"/>
                        </s:tag>
                      </a:ext>
                    </a:extLst>
                  </wp:cNvGraphicFramePr>
                  <a:graphic xmlns:a="http://schemas.openxmlformats.org/drawingml/2006/main">
                    <a:graphicData uri="http://schemas.openxmlformats.org/drawingml/2006/picture">
                      <pic:pic xmlns:pic="http://schemas.openxmlformats.org/drawingml/2006/picture">
                        <pic:nvPicPr>
                          <pic:cNvPr id="8" name="图片 1" descr="7b0a202020202266696c746572223a202233220a7d0a"/>
                          <pic:cNvPicPr>
                            <a:picLocks noChangeAspect="1"/>
                          </pic:cNvPicPr>
                        </pic:nvPicPr>
                        <pic:blipFill>
                          <a:blip r:embed="rId11"/>
                          <a:stretch>
                            <a:fillRect/>
                          </a:stretch>
                        </pic:blipFill>
                        <pic:spPr>
                          <a:xfrm>
                            <a:off x="0" y="0"/>
                            <a:ext cx="480060" cy="295275"/>
                          </a:xfrm>
                          <a:prstGeom prst="rect">
                            <a:avLst/>
                          </a:prstGeom>
                          <a:noFill/>
                          <a:ln>
                            <a:noFill/>
                          </a:ln>
                        </pic:spPr>
                      </pic:pic>
                    </a:graphicData>
                  </a:graphic>
                </wp:anchor>
              </w:drawing>
            </w:r>
          </w:p>
        </w:tc>
      </w:tr>
      <w:tr w14:paraId="3886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3C69DB3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4</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0D81D3E4">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孙锦程</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20845FCB">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副教授/系主任</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22C8A734">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中国矿业大学徐海学院</w:t>
            </w:r>
          </w:p>
        </w:tc>
        <w:tc>
          <w:tcPr>
            <w:tcW w:w="1895" w:type="dxa"/>
            <w:tcBorders>
              <w:top w:val="single" w:color="auto" w:sz="4" w:space="0"/>
              <w:left w:val="nil"/>
              <w:bottom w:val="single" w:color="auto" w:sz="4" w:space="0"/>
              <w:right w:val="single" w:color="auto" w:sz="4" w:space="0"/>
            </w:tcBorders>
            <w:noWrap w:val="0"/>
            <w:vAlign w:val="center"/>
          </w:tcPr>
          <w:p w14:paraId="311A3D6D">
            <w:pPr>
              <w:spacing w:line="480" w:lineRule="auto"/>
              <w:jc w:val="center"/>
              <w:rPr>
                <w:rFonts w:hint="eastAsia" w:ascii="宋体" w:hAnsi="宋体" w:eastAsia="宋体"/>
                <w:color w:val="000000"/>
                <w:lang w:eastAsia="zh-CN"/>
              </w:rPr>
            </w:pPr>
            <w:r>
              <w:rPr>
                <w:rFonts w:hint="eastAsia" w:ascii="宋体" w:hAnsi="宋体" w:eastAsia="宋体"/>
                <w:color w:val="000000"/>
                <w:lang w:eastAsia="zh-CN"/>
              </w:rPr>
              <w:drawing>
                <wp:anchor distT="0" distB="0" distL="114300" distR="114300" simplePos="0" relativeHeight="251659264" behindDoc="0" locked="0" layoutInCell="1" allowOverlap="1">
                  <wp:simplePos x="0" y="0"/>
                  <wp:positionH relativeFrom="column">
                    <wp:posOffset>25400</wp:posOffset>
                  </wp:positionH>
                  <wp:positionV relativeFrom="paragraph">
                    <wp:posOffset>12700</wp:posOffset>
                  </wp:positionV>
                  <wp:extent cx="985520" cy="300990"/>
                  <wp:effectExtent l="0" t="0" r="5080" b="3810"/>
                  <wp:wrapNone/>
                  <wp:docPr id="6" name="图片 6" descr="7b0a202020202266696c746572223a202232220a7d0a"/>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087e92ff-11b7-445d-a8a9-7b53839f0d2f}"/>
                        </s:tag>
                      </a:ext>
                    </a:extLst>
                  </wp:cNvGraphicFramePr>
                  <a:graphic xmlns:a="http://schemas.openxmlformats.org/drawingml/2006/main">
                    <a:graphicData uri="http://schemas.openxmlformats.org/drawingml/2006/picture">
                      <pic:pic xmlns:pic="http://schemas.openxmlformats.org/drawingml/2006/picture">
                        <pic:nvPicPr>
                          <pic:cNvPr id="6" name="图片 6" descr="7b0a202020202266696c746572223a202232220a7d0a"/>
                          <pic:cNvPicPr>
                            <a:picLocks noChangeAspect="1"/>
                          </pic:cNvPicPr>
                        </pic:nvPicPr>
                        <pic:blipFill>
                          <a:blip r:embed="rId12"/>
                          <a:stretch>
                            <a:fillRect/>
                          </a:stretch>
                        </pic:blipFill>
                        <pic:spPr>
                          <a:xfrm>
                            <a:off x="0" y="0"/>
                            <a:ext cx="985520" cy="300990"/>
                          </a:xfrm>
                          <a:prstGeom prst="rect">
                            <a:avLst/>
                          </a:prstGeom>
                        </pic:spPr>
                      </pic:pic>
                    </a:graphicData>
                  </a:graphic>
                </wp:anchor>
              </w:drawing>
            </w:r>
          </w:p>
        </w:tc>
      </w:tr>
      <w:tr w14:paraId="7020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33D84D3">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5</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6F4371EE">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刁海军</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3A607D13">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副教授/系主任</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7CD43DA8">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江苏安全职业技术学院</w:t>
            </w:r>
          </w:p>
        </w:tc>
        <w:tc>
          <w:tcPr>
            <w:tcW w:w="1895" w:type="dxa"/>
            <w:tcBorders>
              <w:top w:val="single" w:color="auto" w:sz="4" w:space="0"/>
              <w:left w:val="nil"/>
              <w:bottom w:val="single" w:color="auto" w:sz="4" w:space="0"/>
              <w:right w:val="single" w:color="auto" w:sz="4" w:space="0"/>
            </w:tcBorders>
            <w:noWrap w:val="0"/>
            <w:vAlign w:val="center"/>
          </w:tcPr>
          <w:p w14:paraId="3ED257F8">
            <w:pPr>
              <w:spacing w:line="480" w:lineRule="auto"/>
              <w:jc w:val="center"/>
              <w:rPr>
                <w:rFonts w:hint="eastAsia" w:ascii="宋体" w:hAnsi="宋体" w:eastAsia="宋体"/>
                <w:color w:val="000000"/>
                <w:lang w:eastAsia="zh-CN"/>
              </w:rPr>
            </w:pPr>
            <w:r>
              <w:rPr>
                <w:rFonts w:hint="eastAsia" w:ascii="宋体" w:hAnsi="宋体" w:eastAsia="宋体"/>
                <w:color w:val="000000"/>
                <w:lang w:eastAsia="zh-CN"/>
              </w:rPr>
              <w:drawing>
                <wp:anchor distT="0" distB="0" distL="114300" distR="114300" simplePos="0" relativeHeight="251663360" behindDoc="0" locked="0" layoutInCell="1" allowOverlap="1">
                  <wp:simplePos x="0" y="0"/>
                  <wp:positionH relativeFrom="column">
                    <wp:posOffset>80010</wp:posOffset>
                  </wp:positionH>
                  <wp:positionV relativeFrom="paragraph">
                    <wp:posOffset>20320</wp:posOffset>
                  </wp:positionV>
                  <wp:extent cx="887730" cy="1044575"/>
                  <wp:effectExtent l="0" t="0" r="0" b="6985"/>
                  <wp:wrapNone/>
                  <wp:docPr id="9" name="图片 9" descr="图片1_副本"/>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133f9511-0bd2-4f04-875b-6912e68dacb5}"/>
                        </s:tag>
                      </a:ext>
                    </a:extLst>
                  </wp:cNvGraphicFramePr>
                  <a:graphic xmlns:a="http://schemas.openxmlformats.org/drawingml/2006/main">
                    <a:graphicData uri="http://schemas.openxmlformats.org/drawingml/2006/picture">
                      <pic:pic xmlns:pic="http://schemas.openxmlformats.org/drawingml/2006/picture">
                        <pic:nvPicPr>
                          <pic:cNvPr id="9" name="图片 9" descr="图片1_副本"/>
                          <pic:cNvPicPr>
                            <a:picLocks noChangeAspect="1"/>
                          </pic:cNvPicPr>
                        </pic:nvPicPr>
                        <pic:blipFill>
                          <a:blip r:embed="rId13"/>
                          <a:stretch>
                            <a:fillRect/>
                          </a:stretch>
                        </pic:blipFill>
                        <pic:spPr>
                          <a:xfrm>
                            <a:off x="0" y="0"/>
                            <a:ext cx="887730" cy="1044575"/>
                          </a:xfrm>
                          <a:prstGeom prst="rect">
                            <a:avLst/>
                          </a:prstGeom>
                        </pic:spPr>
                      </pic:pic>
                    </a:graphicData>
                  </a:graphic>
                </wp:anchor>
              </w:drawing>
            </w:r>
          </w:p>
        </w:tc>
      </w:tr>
      <w:tr w14:paraId="380D3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6F779508">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6</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431CEDBF">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冯乐</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50E9043B">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高级工程师</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339E3AA0">
            <w:pPr>
              <w:jc w:val="center"/>
              <w:rPr>
                <w:rFonts w:hint="eastAsia" w:ascii="宋体" w:hAnsi="宋体" w:eastAsia="Arial" w:cs="Arial"/>
                <w:snapToGrid w:val="0"/>
                <w:color w:val="000000"/>
                <w:sz w:val="21"/>
                <w:szCs w:val="21"/>
                <w:lang w:val="en-US" w:eastAsia="en-US" w:bidi="ar-SA"/>
              </w:rPr>
            </w:pPr>
            <w:r>
              <w:rPr>
                <w:rFonts w:hint="eastAsia" w:ascii="宋体" w:hAnsi="宋体"/>
                <w:color w:val="000000"/>
              </w:rPr>
              <w:t>徐州徐工矿业机械有限公司</w:t>
            </w:r>
          </w:p>
        </w:tc>
        <w:tc>
          <w:tcPr>
            <w:tcW w:w="1895" w:type="dxa"/>
            <w:tcBorders>
              <w:top w:val="single" w:color="auto" w:sz="4" w:space="0"/>
              <w:left w:val="nil"/>
              <w:bottom w:val="single" w:color="auto" w:sz="4" w:space="0"/>
              <w:right w:val="single" w:color="auto" w:sz="4" w:space="0"/>
            </w:tcBorders>
            <w:noWrap w:val="0"/>
            <w:vAlign w:val="center"/>
          </w:tcPr>
          <w:p w14:paraId="1C7DCECB">
            <w:pPr>
              <w:spacing w:line="480" w:lineRule="auto"/>
              <w:jc w:val="center"/>
              <w:rPr>
                <w:rFonts w:ascii="宋体" w:hAnsi="宋体"/>
                <w:color w:val="000000"/>
              </w:rPr>
            </w:pPr>
          </w:p>
        </w:tc>
      </w:tr>
      <w:tr w14:paraId="4A76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8"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5AA08C4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Arial"/>
                <w:snapToGrid w:val="0"/>
                <w:color w:val="000000"/>
                <w:sz w:val="24"/>
                <w:szCs w:val="21"/>
                <w:lang w:val="en-US" w:eastAsia="zh-CN" w:bidi="ar-SA"/>
              </w:rPr>
            </w:pPr>
            <w:r>
              <w:rPr>
                <w:rFonts w:hint="eastAsia" w:ascii="宋体" w:hAnsi="宋体" w:eastAsia="宋体"/>
                <w:color w:val="000000"/>
                <w:sz w:val="24"/>
                <w:lang w:val="en-US" w:eastAsia="zh-CN"/>
              </w:rPr>
              <w:t>7</w:t>
            </w:r>
          </w:p>
        </w:tc>
        <w:tc>
          <w:tcPr>
            <w:tcW w:w="951" w:type="dxa"/>
            <w:gridSpan w:val="2"/>
            <w:tcBorders>
              <w:top w:val="single" w:color="auto" w:sz="4" w:space="0"/>
              <w:left w:val="nil"/>
              <w:bottom w:val="single" w:color="auto" w:sz="4" w:space="0"/>
              <w:right w:val="single" w:color="auto" w:sz="4" w:space="0"/>
            </w:tcBorders>
            <w:shd w:val="clear" w:color="auto" w:fill="auto"/>
            <w:noWrap w:val="0"/>
            <w:vAlign w:val="center"/>
          </w:tcPr>
          <w:p w14:paraId="355EC375">
            <w:pPr>
              <w:jc w:val="center"/>
              <w:rPr>
                <w:rFonts w:hint="default" w:ascii="宋体" w:hAnsi="宋体" w:eastAsia="Arial" w:cs="Arial"/>
                <w:snapToGrid w:val="0"/>
                <w:color w:val="000000"/>
                <w:sz w:val="21"/>
                <w:szCs w:val="21"/>
                <w:lang w:val="en-US" w:eastAsia="zh-CN" w:bidi="ar-SA"/>
              </w:rPr>
            </w:pPr>
            <w:r>
              <w:rPr>
                <w:rFonts w:hint="eastAsia" w:ascii="宋体" w:hAnsi="宋体"/>
                <w:color w:val="000000"/>
                <w:lang w:val="en-US" w:eastAsia="zh-CN"/>
              </w:rPr>
              <w:t>夏辉</w:t>
            </w:r>
          </w:p>
        </w:tc>
        <w:tc>
          <w:tcPr>
            <w:tcW w:w="2527" w:type="dxa"/>
            <w:tcBorders>
              <w:top w:val="single" w:color="auto" w:sz="4" w:space="0"/>
              <w:left w:val="nil"/>
              <w:bottom w:val="single" w:color="auto" w:sz="4" w:space="0"/>
              <w:right w:val="single" w:color="auto" w:sz="4" w:space="0"/>
            </w:tcBorders>
            <w:shd w:val="clear" w:color="auto" w:fill="auto"/>
            <w:noWrap w:val="0"/>
            <w:vAlign w:val="center"/>
          </w:tcPr>
          <w:p w14:paraId="017B74E9">
            <w:pPr>
              <w:jc w:val="center"/>
              <w:rPr>
                <w:rFonts w:hint="default" w:ascii="宋体" w:hAnsi="宋体" w:eastAsia="Arial" w:cs="Arial"/>
                <w:snapToGrid w:val="0"/>
                <w:color w:val="000000"/>
                <w:sz w:val="21"/>
                <w:szCs w:val="21"/>
                <w:lang w:val="en-US" w:eastAsia="en-US" w:bidi="ar-SA"/>
              </w:rPr>
            </w:pPr>
            <w:r>
              <w:rPr>
                <w:rFonts w:hint="eastAsia" w:ascii="宋体" w:hAnsi="宋体"/>
                <w:color w:val="000000"/>
                <w:lang w:val="en-US" w:eastAsia="zh-CN"/>
              </w:rPr>
              <w:t>高级工程师/江苏区域经理</w:t>
            </w:r>
          </w:p>
        </w:tc>
        <w:tc>
          <w:tcPr>
            <w:tcW w:w="2411" w:type="dxa"/>
            <w:tcBorders>
              <w:top w:val="single" w:color="auto" w:sz="4" w:space="0"/>
              <w:left w:val="nil"/>
              <w:bottom w:val="single" w:color="auto" w:sz="4" w:space="0"/>
              <w:right w:val="single" w:color="auto" w:sz="4" w:space="0"/>
            </w:tcBorders>
            <w:shd w:val="clear" w:color="auto" w:fill="auto"/>
            <w:noWrap w:val="0"/>
            <w:vAlign w:val="center"/>
          </w:tcPr>
          <w:p w14:paraId="07571373">
            <w:pPr>
              <w:jc w:val="center"/>
              <w:rPr>
                <w:rFonts w:hint="eastAsia" w:ascii="宋体" w:hAnsi="宋体" w:eastAsia="Arial" w:cs="Arial"/>
                <w:snapToGrid w:val="0"/>
                <w:color w:val="000000"/>
                <w:sz w:val="21"/>
                <w:szCs w:val="21"/>
                <w:lang w:val="en-US" w:eastAsia="en-US" w:bidi="ar-SA"/>
              </w:rPr>
            </w:pPr>
            <w:r>
              <w:rPr>
                <w:rFonts w:hint="eastAsia" w:ascii="宋体" w:hAnsi="宋体"/>
                <w:color w:val="000000"/>
              </w:rPr>
              <w:t>新道科技股份有限公司</w:t>
            </w:r>
          </w:p>
        </w:tc>
        <w:tc>
          <w:tcPr>
            <w:tcW w:w="1895" w:type="dxa"/>
            <w:tcBorders>
              <w:top w:val="single" w:color="auto" w:sz="4" w:space="0"/>
              <w:left w:val="nil"/>
              <w:bottom w:val="single" w:color="auto" w:sz="4" w:space="0"/>
              <w:right w:val="single" w:color="auto" w:sz="4" w:space="0"/>
            </w:tcBorders>
            <w:noWrap w:val="0"/>
            <w:vAlign w:val="center"/>
          </w:tcPr>
          <w:p w14:paraId="0EF536F5">
            <w:pPr>
              <w:spacing w:line="480" w:lineRule="auto"/>
              <w:jc w:val="center"/>
              <w:rPr>
                <w:rFonts w:ascii="宋体" w:hAnsi="宋体"/>
                <w:color w:val="000000"/>
              </w:rPr>
            </w:pPr>
          </w:p>
        </w:tc>
      </w:tr>
    </w:tbl>
    <w:p w14:paraId="67780EFF">
      <w:pPr>
        <w:rPr>
          <w:color w:val="000000"/>
        </w:rPr>
      </w:pPr>
    </w:p>
    <w:p w14:paraId="4FF67514">
      <w:pPr>
        <w:rPr>
          <w:color w:val="000000"/>
        </w:rPr>
      </w:pPr>
    </w:p>
    <w:p w14:paraId="6EC71A4E">
      <w:pPr>
        <w:rPr>
          <w:color w:val="000000"/>
        </w:rPr>
      </w:pPr>
    </w:p>
    <w:p w14:paraId="0F47CB83">
      <w:pPr>
        <w:rPr>
          <w:color w:val="000000"/>
        </w:rPr>
      </w:pPr>
      <w:r>
        <w:rPr>
          <w:color w:val="000000"/>
        </w:rPr>
        <w:t xml:space="preserve"> </w:t>
      </w:r>
    </w:p>
    <w:p w14:paraId="5E368D90">
      <w:pPr>
        <w:ind w:firstLine="723"/>
        <w:jc w:val="center"/>
        <w:rPr>
          <w:rFonts w:hint="default" w:ascii="Calibri" w:hAnsi="Calibri" w:eastAsia="宋体" w:cs="Times New Roman"/>
          <w:b/>
          <w:color w:val="000000"/>
          <w:sz w:val="36"/>
          <w:szCs w:val="36"/>
          <w:lang w:val="en-US" w:eastAsia="zh-CN"/>
        </w:rPr>
      </w:pPr>
      <w:r>
        <w:rPr>
          <w:rFonts w:hint="eastAsia" w:ascii="Calibri" w:hAnsi="Calibri" w:eastAsia="宋体" w:cs="Times New Roman"/>
          <w:b/>
          <w:color w:val="000000"/>
          <w:sz w:val="36"/>
          <w:szCs w:val="36"/>
          <w:lang w:val="en-US" w:eastAsia="zh-CN"/>
        </w:rPr>
        <w:t xml:space="preserve">                </w:t>
      </w:r>
      <w:r>
        <w:rPr>
          <w:rFonts w:hint="eastAsia" w:ascii="仿宋_GB2312" w:hAnsi="仿宋_GB2312" w:eastAsia="微软雅黑" w:cs="仿宋_GB2312"/>
          <w:snapToGrid/>
          <w:color w:val="000000"/>
          <w:sz w:val="24"/>
          <w:szCs w:val="24"/>
          <w:lang w:val="en-US" w:eastAsia="zh-CN" w:bidi="ar-SA"/>
        </w:rPr>
        <w:t>日期： 2025 年 3 月 17 日</w:t>
      </w:r>
    </w:p>
    <w:p w14:paraId="42292C79">
      <w:pPr>
        <w:ind w:firstLine="723"/>
        <w:jc w:val="center"/>
        <w:rPr>
          <w:rFonts w:ascii="Calibri" w:hAnsi="Calibri" w:eastAsia="宋体" w:cs="Times New Roman"/>
          <w:b/>
          <w:color w:val="000000"/>
          <w:sz w:val="36"/>
          <w:szCs w:val="36"/>
          <w:lang w:eastAsia="zh-CN"/>
        </w:rPr>
      </w:pPr>
    </w:p>
    <w:p w14:paraId="42A2F0C4">
      <w:pPr>
        <w:ind w:firstLine="723"/>
        <w:jc w:val="center"/>
        <w:rPr>
          <w:rFonts w:hint="eastAsia" w:ascii="Calibri" w:hAnsi="Calibri" w:eastAsia="宋体" w:cs="Times New Roman"/>
          <w:b/>
          <w:color w:val="000000"/>
          <w:sz w:val="36"/>
          <w:szCs w:val="36"/>
          <w:lang w:eastAsia="zh-CN"/>
        </w:rPr>
      </w:pPr>
    </w:p>
    <w:p w14:paraId="209A0A2B">
      <w:pPr>
        <w:ind w:firstLine="723"/>
        <w:jc w:val="center"/>
        <w:rPr>
          <w:rFonts w:hint="eastAsia"/>
          <w:b/>
          <w:color w:val="000000"/>
          <w:sz w:val="36"/>
          <w:szCs w:val="36"/>
          <w:lang w:eastAsia="zh-CN"/>
        </w:rPr>
      </w:pPr>
      <w:r>
        <w:rPr>
          <w:rFonts w:hint="eastAsia" w:ascii="Calibri" w:hAnsi="Calibri" w:eastAsia="宋体" w:cs="Times New Roman"/>
          <w:b/>
          <w:color w:val="000000"/>
          <w:sz w:val="36"/>
          <w:szCs w:val="36"/>
          <w:lang w:eastAsia="zh-CN"/>
        </w:rPr>
        <w:t>徐州工业职业技术学</w:t>
      </w:r>
      <w:r>
        <w:rPr>
          <w:rFonts w:hint="eastAsia"/>
          <w:b/>
          <w:color w:val="000000"/>
          <w:sz w:val="36"/>
          <w:szCs w:val="36"/>
          <w:lang w:eastAsia="zh-CN"/>
        </w:rPr>
        <w:t>院</w:t>
      </w:r>
    </w:p>
    <w:p w14:paraId="41BEA58C">
      <w:pPr>
        <w:ind w:firstLine="723"/>
        <w:jc w:val="center"/>
        <w:rPr>
          <w:b/>
          <w:color w:val="000000"/>
          <w:sz w:val="36"/>
          <w:szCs w:val="36"/>
          <w:lang w:eastAsia="zh-CN"/>
        </w:rPr>
      </w:pPr>
      <w:r>
        <w:rPr>
          <w:rFonts w:hint="eastAsia"/>
          <w:b/>
          <w:color w:val="000000"/>
          <w:sz w:val="36"/>
          <w:szCs w:val="36"/>
          <w:lang w:eastAsia="zh-CN"/>
        </w:rPr>
        <w:t>实训（验）室建设安全风险评估表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3"/>
        <w:gridCol w:w="1847"/>
        <w:gridCol w:w="2451"/>
        <w:gridCol w:w="1811"/>
      </w:tblGrid>
      <w:tr w14:paraId="0D8F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8522" w:type="dxa"/>
            <w:gridSpan w:val="4"/>
            <w:noWrap w:val="0"/>
            <w:vAlign w:val="center"/>
          </w:tcPr>
          <w:p w14:paraId="2E3FFC1E">
            <w:pPr>
              <w:rPr>
                <w:b/>
                <w:color w:val="000000"/>
                <w:sz w:val="28"/>
                <w:szCs w:val="28"/>
                <w:lang w:eastAsia="zh-CN"/>
              </w:rPr>
            </w:pPr>
            <w:r>
              <w:rPr>
                <w:rFonts w:hint="eastAsia" w:ascii="Arial" w:hAnsi="Arial" w:eastAsia="Arial" w:cs="Arial"/>
                <w:b/>
                <w:snapToGrid w:val="0"/>
                <w:color w:val="000000"/>
                <w:sz w:val="24"/>
                <w:szCs w:val="24"/>
                <w:lang w:val="en-US" w:eastAsia="zh-CN" w:bidi="ar-SA"/>
              </w:rPr>
              <w:t>一、实训（验）室基本信息</w:t>
            </w:r>
          </w:p>
        </w:tc>
      </w:tr>
      <w:tr w14:paraId="12B4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13" w:type="dxa"/>
            <w:noWrap w:val="0"/>
            <w:vAlign w:val="center"/>
          </w:tcPr>
          <w:p w14:paraId="55D19695">
            <w:pPr>
              <w:jc w:val="center"/>
              <w:rPr>
                <w:rFonts w:hint="eastAsia"/>
                <w:color w:val="000000"/>
                <w:sz w:val="24"/>
                <w:szCs w:val="24"/>
                <w:lang w:eastAsia="zh-CN"/>
              </w:rPr>
            </w:pPr>
            <w:r>
              <w:rPr>
                <w:rFonts w:hint="eastAsia"/>
                <w:color w:val="000000"/>
                <w:sz w:val="24"/>
                <w:szCs w:val="24"/>
                <w:lang w:eastAsia="zh-CN"/>
              </w:rPr>
              <w:t>所属学院</w:t>
            </w:r>
          </w:p>
        </w:tc>
        <w:tc>
          <w:tcPr>
            <w:tcW w:w="1847" w:type="dxa"/>
            <w:noWrap w:val="0"/>
            <w:vAlign w:val="center"/>
          </w:tcPr>
          <w:p w14:paraId="0475AD42">
            <w:pPr>
              <w:jc w:val="center"/>
              <w:rPr>
                <w:rFonts w:hint="eastAsia"/>
                <w:color w:val="000000"/>
                <w:sz w:val="24"/>
                <w:szCs w:val="24"/>
                <w:lang w:eastAsia="zh-CN"/>
              </w:rPr>
            </w:pPr>
            <w:r>
              <w:rPr>
                <w:rFonts w:hint="eastAsia"/>
                <w:color w:val="000000"/>
                <w:sz w:val="24"/>
                <w:szCs w:val="24"/>
                <w:lang w:val="en-US" w:eastAsia="zh-CN"/>
              </w:rPr>
              <w:t>信息工程学院</w:t>
            </w:r>
          </w:p>
        </w:tc>
        <w:tc>
          <w:tcPr>
            <w:tcW w:w="2451" w:type="dxa"/>
            <w:noWrap w:val="0"/>
            <w:vAlign w:val="center"/>
          </w:tcPr>
          <w:p w14:paraId="4B852194">
            <w:pPr>
              <w:jc w:val="center"/>
              <w:rPr>
                <w:rFonts w:hint="eastAsia"/>
                <w:color w:val="000000"/>
                <w:sz w:val="24"/>
                <w:szCs w:val="24"/>
                <w:lang w:eastAsia="zh-CN"/>
              </w:rPr>
            </w:pPr>
            <w:r>
              <w:rPr>
                <w:rFonts w:hint="eastAsia"/>
                <w:color w:val="000000"/>
                <w:sz w:val="24"/>
                <w:szCs w:val="24"/>
                <w:lang w:eastAsia="zh-CN"/>
              </w:rPr>
              <w:t>实训（验）室名称</w:t>
            </w:r>
          </w:p>
        </w:tc>
        <w:tc>
          <w:tcPr>
            <w:tcW w:w="1811" w:type="dxa"/>
            <w:noWrap w:val="0"/>
            <w:vAlign w:val="center"/>
          </w:tcPr>
          <w:p w14:paraId="4B77D5A0">
            <w:pPr>
              <w:jc w:val="center"/>
              <w:rPr>
                <w:color w:val="000000"/>
                <w:sz w:val="24"/>
                <w:szCs w:val="24"/>
              </w:rPr>
            </w:pPr>
            <w:r>
              <w:rPr>
                <w:rFonts w:hint="eastAsia" w:eastAsia="宋体"/>
                <w:color w:val="000000"/>
                <w:sz w:val="24"/>
                <w:szCs w:val="24"/>
                <w:lang w:val="en-US" w:eastAsia="zh-CN"/>
              </w:rPr>
              <w:t>人工智能开发基础实训室</w:t>
            </w:r>
          </w:p>
        </w:tc>
      </w:tr>
      <w:tr w14:paraId="2992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13" w:type="dxa"/>
            <w:noWrap w:val="0"/>
            <w:vAlign w:val="center"/>
          </w:tcPr>
          <w:p w14:paraId="52757C66">
            <w:pPr>
              <w:jc w:val="center"/>
              <w:rPr>
                <w:rFonts w:hint="eastAsia"/>
                <w:color w:val="000000"/>
                <w:sz w:val="24"/>
                <w:szCs w:val="24"/>
                <w:lang w:eastAsia="zh-CN"/>
              </w:rPr>
            </w:pPr>
            <w:r>
              <w:rPr>
                <w:rFonts w:hint="eastAsia"/>
                <w:color w:val="000000"/>
                <w:sz w:val="24"/>
                <w:szCs w:val="24"/>
                <w:lang w:eastAsia="zh-CN"/>
              </w:rPr>
              <w:t>实训（验）室编号</w:t>
            </w:r>
          </w:p>
        </w:tc>
        <w:tc>
          <w:tcPr>
            <w:tcW w:w="1847" w:type="dxa"/>
            <w:noWrap w:val="0"/>
            <w:vAlign w:val="center"/>
          </w:tcPr>
          <w:p w14:paraId="38EF4FB9">
            <w:pPr>
              <w:jc w:val="center"/>
              <w:rPr>
                <w:rFonts w:hint="eastAsia"/>
                <w:color w:val="000000"/>
                <w:sz w:val="24"/>
                <w:szCs w:val="24"/>
                <w:lang w:eastAsia="zh-CN"/>
              </w:rPr>
            </w:pPr>
            <w:r>
              <w:rPr>
                <w:rFonts w:hint="eastAsia" w:cs="仿宋"/>
                <w:b w:val="0"/>
                <w:bCs w:val="0"/>
                <w:spacing w:val="8"/>
                <w:sz w:val="21"/>
                <w:szCs w:val="21"/>
                <w:lang w:val="en-US" w:eastAsia="zh-CN"/>
              </w:rPr>
              <w:t>07IV10028</w:t>
            </w:r>
          </w:p>
        </w:tc>
        <w:tc>
          <w:tcPr>
            <w:tcW w:w="2451" w:type="dxa"/>
            <w:noWrap w:val="0"/>
            <w:vAlign w:val="center"/>
          </w:tcPr>
          <w:p w14:paraId="1AA667C2">
            <w:pPr>
              <w:jc w:val="center"/>
              <w:rPr>
                <w:rFonts w:hint="eastAsia"/>
                <w:color w:val="000000"/>
                <w:sz w:val="24"/>
                <w:szCs w:val="24"/>
                <w:lang w:eastAsia="zh-CN"/>
              </w:rPr>
            </w:pPr>
            <w:r>
              <w:rPr>
                <w:rFonts w:hint="eastAsia"/>
                <w:color w:val="000000"/>
                <w:sz w:val="24"/>
                <w:szCs w:val="24"/>
                <w:lang w:eastAsia="zh-CN"/>
              </w:rPr>
              <w:t>实训（验）室地点</w:t>
            </w:r>
          </w:p>
        </w:tc>
        <w:tc>
          <w:tcPr>
            <w:tcW w:w="1811" w:type="dxa"/>
            <w:noWrap w:val="0"/>
            <w:vAlign w:val="center"/>
          </w:tcPr>
          <w:p w14:paraId="2BF7A936">
            <w:pPr>
              <w:jc w:val="center"/>
              <w:rPr>
                <w:rFonts w:hint="default" w:eastAsia="宋体"/>
                <w:color w:val="000000"/>
                <w:sz w:val="24"/>
                <w:szCs w:val="24"/>
                <w:lang w:val="en-US" w:eastAsia="zh-CN"/>
              </w:rPr>
            </w:pPr>
            <w:r>
              <w:rPr>
                <w:rFonts w:hint="eastAsia" w:eastAsia="宋体"/>
                <w:color w:val="000000"/>
                <w:sz w:val="24"/>
                <w:szCs w:val="24"/>
                <w:lang w:val="en-US" w:eastAsia="zh-CN"/>
              </w:rPr>
              <w:t>B10-5007</w:t>
            </w:r>
          </w:p>
        </w:tc>
      </w:tr>
      <w:tr w14:paraId="3279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13" w:type="dxa"/>
            <w:noWrap w:val="0"/>
            <w:vAlign w:val="center"/>
          </w:tcPr>
          <w:p w14:paraId="6376D557">
            <w:pPr>
              <w:jc w:val="center"/>
              <w:rPr>
                <w:rFonts w:hint="eastAsia"/>
                <w:color w:val="000000"/>
                <w:sz w:val="24"/>
                <w:szCs w:val="24"/>
                <w:lang w:eastAsia="zh-CN"/>
              </w:rPr>
            </w:pPr>
            <w:r>
              <w:rPr>
                <w:rFonts w:hint="eastAsia"/>
                <w:color w:val="000000"/>
                <w:sz w:val="24"/>
                <w:szCs w:val="24"/>
                <w:lang w:eastAsia="zh-CN"/>
              </w:rPr>
              <w:t>实训（验）室建筑面积（m</w:t>
            </w:r>
            <w:r>
              <w:rPr>
                <w:rFonts w:hint="eastAsia"/>
                <w:color w:val="000000"/>
                <w:sz w:val="24"/>
                <w:szCs w:val="24"/>
                <w:vertAlign w:val="superscript"/>
                <w:lang w:eastAsia="zh-CN"/>
              </w:rPr>
              <w:t>2</w:t>
            </w:r>
            <w:r>
              <w:rPr>
                <w:rFonts w:hint="eastAsia"/>
                <w:color w:val="000000"/>
                <w:sz w:val="24"/>
                <w:szCs w:val="24"/>
                <w:lang w:eastAsia="zh-CN"/>
              </w:rPr>
              <w:t>）</w:t>
            </w:r>
          </w:p>
        </w:tc>
        <w:tc>
          <w:tcPr>
            <w:tcW w:w="1847" w:type="dxa"/>
            <w:noWrap w:val="0"/>
            <w:vAlign w:val="center"/>
          </w:tcPr>
          <w:p w14:paraId="71A92A30">
            <w:pPr>
              <w:jc w:val="center"/>
              <w:rPr>
                <w:rFonts w:hint="eastAsia"/>
                <w:color w:val="000000"/>
                <w:sz w:val="24"/>
                <w:szCs w:val="24"/>
                <w:lang w:eastAsia="zh-CN"/>
              </w:rPr>
            </w:pPr>
            <w:r>
              <w:rPr>
                <w:rFonts w:hint="eastAsia" w:ascii="宋体" w:hAnsi="宋体" w:eastAsia="宋体" w:cs="宋体"/>
                <w:spacing w:val="8"/>
                <w:sz w:val="21"/>
                <w:szCs w:val="21"/>
                <w:lang w:eastAsia="zh-CN"/>
              </w:rPr>
              <w:t>284.9</w:t>
            </w:r>
          </w:p>
        </w:tc>
        <w:tc>
          <w:tcPr>
            <w:tcW w:w="2451" w:type="dxa"/>
            <w:noWrap w:val="0"/>
            <w:vAlign w:val="center"/>
          </w:tcPr>
          <w:p w14:paraId="36B577D6">
            <w:pPr>
              <w:jc w:val="center"/>
              <w:rPr>
                <w:rFonts w:hint="eastAsia"/>
                <w:color w:val="000000"/>
                <w:sz w:val="24"/>
                <w:szCs w:val="24"/>
                <w:lang w:eastAsia="zh-CN"/>
              </w:rPr>
            </w:pPr>
            <w:r>
              <w:rPr>
                <w:rFonts w:hint="eastAsia"/>
                <w:color w:val="000000"/>
                <w:sz w:val="24"/>
                <w:szCs w:val="24"/>
                <w:lang w:eastAsia="zh-CN"/>
              </w:rPr>
              <w:t>实训（验）室使用面积（m</w:t>
            </w:r>
            <w:r>
              <w:rPr>
                <w:rFonts w:hint="eastAsia"/>
                <w:color w:val="000000"/>
                <w:sz w:val="24"/>
                <w:szCs w:val="24"/>
                <w:vertAlign w:val="superscript"/>
                <w:lang w:eastAsia="zh-CN"/>
              </w:rPr>
              <w:t>2</w:t>
            </w:r>
            <w:r>
              <w:rPr>
                <w:rFonts w:hint="eastAsia"/>
                <w:color w:val="000000"/>
                <w:sz w:val="24"/>
                <w:szCs w:val="24"/>
                <w:lang w:eastAsia="zh-CN"/>
              </w:rPr>
              <w:t>）</w:t>
            </w:r>
          </w:p>
        </w:tc>
        <w:tc>
          <w:tcPr>
            <w:tcW w:w="1811" w:type="dxa"/>
            <w:noWrap w:val="0"/>
            <w:vAlign w:val="center"/>
          </w:tcPr>
          <w:p w14:paraId="089AA8CD">
            <w:pPr>
              <w:jc w:val="center"/>
              <w:rPr>
                <w:color w:val="000000"/>
                <w:sz w:val="24"/>
                <w:szCs w:val="24"/>
                <w:lang w:eastAsia="zh-CN"/>
              </w:rPr>
            </w:pPr>
            <w:r>
              <w:rPr>
                <w:rFonts w:hint="eastAsia"/>
                <w:spacing w:val="7"/>
                <w:sz w:val="21"/>
                <w:szCs w:val="21"/>
                <w:lang w:eastAsia="zh-CN"/>
              </w:rPr>
              <w:t>142.45</w:t>
            </w:r>
          </w:p>
        </w:tc>
      </w:tr>
      <w:tr w14:paraId="291C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13" w:type="dxa"/>
            <w:noWrap w:val="0"/>
            <w:vAlign w:val="center"/>
          </w:tcPr>
          <w:p w14:paraId="3532EEA9">
            <w:pPr>
              <w:jc w:val="center"/>
              <w:rPr>
                <w:rFonts w:hint="eastAsia"/>
                <w:color w:val="000000"/>
                <w:sz w:val="24"/>
                <w:szCs w:val="24"/>
                <w:lang w:eastAsia="zh-CN"/>
              </w:rPr>
            </w:pPr>
            <w:r>
              <w:rPr>
                <w:rFonts w:hint="eastAsia"/>
                <w:color w:val="000000"/>
                <w:sz w:val="24"/>
                <w:szCs w:val="24"/>
                <w:lang w:eastAsia="zh-CN"/>
              </w:rPr>
              <w:t>原实训（验）室安全等级</w:t>
            </w:r>
          </w:p>
        </w:tc>
        <w:tc>
          <w:tcPr>
            <w:tcW w:w="6109" w:type="dxa"/>
            <w:gridSpan w:val="3"/>
            <w:noWrap w:val="0"/>
            <w:vAlign w:val="center"/>
          </w:tcPr>
          <w:p w14:paraId="7EDA6960">
            <w:pPr>
              <w:jc w:val="center"/>
              <w:rPr>
                <w:color w:val="000000"/>
                <w:sz w:val="24"/>
                <w:szCs w:val="24"/>
                <w:lang w:eastAsia="zh-CN"/>
              </w:rPr>
            </w:pPr>
            <w:r>
              <w:rPr>
                <w:rFonts w:hint="eastAsia" w:ascii="宋体" w:hAnsi="宋体" w:eastAsia="宋体" w:cs="宋体"/>
                <w:spacing w:val="8"/>
                <w:sz w:val="21"/>
                <w:szCs w:val="21"/>
                <w:lang w:eastAsia="zh-CN"/>
              </w:rPr>
              <w:t>Ⅳ级</w:t>
            </w:r>
          </w:p>
        </w:tc>
      </w:tr>
      <w:tr w14:paraId="6531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13" w:type="dxa"/>
            <w:noWrap w:val="0"/>
            <w:vAlign w:val="center"/>
          </w:tcPr>
          <w:p w14:paraId="7D6CB3E1">
            <w:pPr>
              <w:jc w:val="center"/>
              <w:rPr>
                <w:rFonts w:hint="eastAsia"/>
                <w:color w:val="000000"/>
                <w:sz w:val="24"/>
                <w:szCs w:val="24"/>
                <w:lang w:eastAsia="zh-CN"/>
              </w:rPr>
            </w:pPr>
            <w:r>
              <w:rPr>
                <w:rFonts w:hint="eastAsia"/>
                <w:color w:val="000000"/>
                <w:sz w:val="24"/>
                <w:szCs w:val="24"/>
                <w:lang w:eastAsia="zh-CN"/>
              </w:rPr>
              <w:t>实训（验）室管理员</w:t>
            </w:r>
          </w:p>
        </w:tc>
        <w:tc>
          <w:tcPr>
            <w:tcW w:w="1847" w:type="dxa"/>
            <w:noWrap w:val="0"/>
            <w:vAlign w:val="center"/>
          </w:tcPr>
          <w:p w14:paraId="26B7144F">
            <w:pPr>
              <w:jc w:val="center"/>
              <w:rPr>
                <w:rFonts w:hint="default" w:eastAsia="宋体"/>
                <w:color w:val="000000"/>
                <w:sz w:val="24"/>
                <w:szCs w:val="24"/>
                <w:lang w:val="en-US" w:eastAsia="zh-CN"/>
              </w:rPr>
            </w:pPr>
            <w:r>
              <w:rPr>
                <w:rFonts w:hint="eastAsia" w:eastAsia="宋体"/>
                <w:color w:val="000000"/>
                <w:sz w:val="24"/>
                <w:szCs w:val="24"/>
                <w:lang w:val="en-US" w:eastAsia="zh-CN"/>
              </w:rPr>
              <w:t>白少华</w:t>
            </w:r>
          </w:p>
        </w:tc>
        <w:tc>
          <w:tcPr>
            <w:tcW w:w="2451" w:type="dxa"/>
            <w:noWrap w:val="0"/>
            <w:vAlign w:val="center"/>
          </w:tcPr>
          <w:p w14:paraId="532B22BA">
            <w:pPr>
              <w:jc w:val="center"/>
              <w:rPr>
                <w:color w:val="000000"/>
                <w:sz w:val="24"/>
                <w:szCs w:val="24"/>
                <w:lang w:eastAsia="zh-CN"/>
              </w:rPr>
            </w:pPr>
            <w:r>
              <w:rPr>
                <w:rFonts w:hint="eastAsia"/>
                <w:color w:val="000000"/>
                <w:sz w:val="24"/>
                <w:szCs w:val="24"/>
                <w:lang w:eastAsia="zh-CN"/>
              </w:rPr>
              <w:t>联系电话</w:t>
            </w:r>
          </w:p>
        </w:tc>
        <w:tc>
          <w:tcPr>
            <w:tcW w:w="1811" w:type="dxa"/>
            <w:noWrap w:val="0"/>
            <w:vAlign w:val="center"/>
          </w:tcPr>
          <w:p w14:paraId="135338AB">
            <w:pPr>
              <w:jc w:val="center"/>
              <w:rPr>
                <w:rFonts w:hint="default" w:eastAsia="宋体"/>
                <w:color w:val="000000"/>
                <w:sz w:val="24"/>
                <w:szCs w:val="24"/>
                <w:lang w:val="en-US" w:eastAsia="zh-CN"/>
              </w:rPr>
            </w:pPr>
            <w:r>
              <w:rPr>
                <w:rFonts w:hint="eastAsia" w:eastAsia="宋体"/>
                <w:color w:val="000000"/>
                <w:sz w:val="24"/>
                <w:szCs w:val="24"/>
                <w:lang w:val="en-US" w:eastAsia="zh-CN"/>
              </w:rPr>
              <w:t>13852232825</w:t>
            </w:r>
          </w:p>
        </w:tc>
      </w:tr>
      <w:tr w14:paraId="4ACF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413" w:type="dxa"/>
            <w:noWrap w:val="0"/>
            <w:vAlign w:val="center"/>
          </w:tcPr>
          <w:p w14:paraId="36A23AA3">
            <w:pPr>
              <w:jc w:val="center"/>
              <w:rPr>
                <w:rFonts w:hint="eastAsia"/>
                <w:color w:val="000000"/>
                <w:sz w:val="24"/>
                <w:szCs w:val="24"/>
                <w:lang w:eastAsia="zh-CN"/>
              </w:rPr>
            </w:pPr>
            <w:r>
              <w:rPr>
                <w:rFonts w:hint="eastAsia"/>
                <w:color w:val="000000"/>
                <w:sz w:val="24"/>
                <w:szCs w:val="24"/>
                <w:lang w:eastAsia="zh-CN"/>
              </w:rPr>
              <w:t>实训（验）室建设类型</w:t>
            </w:r>
          </w:p>
        </w:tc>
        <w:tc>
          <w:tcPr>
            <w:tcW w:w="6109" w:type="dxa"/>
            <w:gridSpan w:val="3"/>
            <w:noWrap w:val="0"/>
            <w:vAlign w:val="center"/>
          </w:tcPr>
          <w:p w14:paraId="5CDA7C27">
            <w:pPr>
              <w:pStyle w:val="12"/>
              <w:jc w:val="center"/>
              <w:rPr>
                <w:rFonts w:hint="eastAsia" w:eastAsia="宋体"/>
                <w:color w:val="000000"/>
                <w:lang w:val="en-US" w:eastAsia="zh-CN"/>
              </w:rPr>
            </w:pPr>
            <w:r>
              <w:rPr>
                <w:rFonts w:hint="eastAsia" w:ascii="Times New Roman" w:hAnsi="Times New Roman" w:eastAsia="宋体" w:cs="Times New Roman"/>
                <w:color w:val="000000"/>
                <w:kern w:val="2"/>
              </w:rPr>
              <w:t xml:space="preserve">□新建  </w:t>
            </w:r>
            <w:r>
              <w:rPr>
                <w:rFonts w:hint="eastAsia" w:ascii="Times New Roman" w:hAnsi="Times New Roman" w:eastAsia="宋体" w:cs="Times New Roman"/>
                <w:color w:val="000000"/>
                <w:kern w:val="2"/>
                <w:lang w:eastAsia="zh-CN"/>
              </w:rPr>
              <w:t>☑</w:t>
            </w:r>
            <w:r>
              <w:rPr>
                <w:rFonts w:hint="eastAsia" w:ascii="Times New Roman" w:hAnsi="Times New Roman" w:eastAsia="宋体" w:cs="Times New Roman"/>
                <w:color w:val="000000"/>
                <w:kern w:val="2"/>
              </w:rPr>
              <w:t>改建  □扩建  □</w:t>
            </w:r>
            <w:r>
              <w:rPr>
                <w:rFonts w:hint="eastAsia" w:ascii="Times New Roman" w:hAnsi="Times New Roman" w:eastAsia="宋体" w:cs="Times New Roman"/>
                <w:color w:val="000000"/>
                <w:kern w:val="2"/>
                <w:lang w:val="en-US" w:eastAsia="zh-CN"/>
              </w:rPr>
              <w:t xml:space="preserve">维修  </w:t>
            </w:r>
            <w:r>
              <w:rPr>
                <w:rFonts w:hint="eastAsia" w:ascii="Times New Roman" w:hAnsi="Times New Roman" w:eastAsia="宋体" w:cs="Times New Roman"/>
                <w:color w:val="000000"/>
                <w:kern w:val="2"/>
              </w:rPr>
              <w:t>□</w:t>
            </w:r>
            <w:r>
              <w:rPr>
                <w:rFonts w:hint="eastAsia" w:ascii="Times New Roman" w:hAnsi="Times New Roman" w:eastAsia="宋体" w:cs="Times New Roman"/>
                <w:color w:val="000000"/>
                <w:kern w:val="2"/>
                <w:lang w:val="en-US" w:eastAsia="zh-CN"/>
              </w:rPr>
              <w:t>机房</w:t>
            </w:r>
          </w:p>
        </w:tc>
      </w:tr>
      <w:tr w14:paraId="4EEF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2413" w:type="dxa"/>
            <w:noWrap w:val="0"/>
            <w:vAlign w:val="center"/>
          </w:tcPr>
          <w:p w14:paraId="596A78D2">
            <w:pPr>
              <w:jc w:val="center"/>
              <w:rPr>
                <w:rFonts w:hint="eastAsia"/>
                <w:color w:val="000000"/>
                <w:sz w:val="24"/>
                <w:szCs w:val="24"/>
                <w:lang w:eastAsia="zh-CN"/>
              </w:rPr>
            </w:pPr>
            <w:r>
              <w:rPr>
                <w:rFonts w:hint="eastAsia"/>
                <w:color w:val="000000"/>
                <w:sz w:val="24"/>
                <w:szCs w:val="24"/>
                <w:lang w:eastAsia="zh-CN"/>
              </w:rPr>
              <w:t>实训（验）室建设负责人</w:t>
            </w:r>
          </w:p>
        </w:tc>
        <w:tc>
          <w:tcPr>
            <w:tcW w:w="1847" w:type="dxa"/>
            <w:noWrap w:val="0"/>
            <w:vAlign w:val="center"/>
          </w:tcPr>
          <w:p w14:paraId="6F58325D">
            <w:pPr>
              <w:jc w:val="center"/>
              <w:rPr>
                <w:color w:val="000000"/>
                <w:sz w:val="24"/>
                <w:szCs w:val="24"/>
                <w:lang w:eastAsia="zh-CN"/>
              </w:rPr>
            </w:pPr>
            <w:r>
              <w:rPr>
                <w:rFonts w:hint="eastAsia"/>
                <w:sz w:val="24"/>
                <w:lang w:val="en-US" w:eastAsia="zh-CN"/>
              </w:rPr>
              <w:t>陆玉阳</w:t>
            </w:r>
          </w:p>
        </w:tc>
        <w:tc>
          <w:tcPr>
            <w:tcW w:w="2451" w:type="dxa"/>
            <w:noWrap w:val="0"/>
            <w:vAlign w:val="center"/>
          </w:tcPr>
          <w:p w14:paraId="0BF862D5">
            <w:pPr>
              <w:jc w:val="center"/>
              <w:rPr>
                <w:color w:val="000000"/>
                <w:sz w:val="24"/>
                <w:szCs w:val="24"/>
              </w:rPr>
            </w:pPr>
            <w:r>
              <w:rPr>
                <w:rFonts w:hint="eastAsia"/>
                <w:color w:val="000000"/>
                <w:sz w:val="24"/>
                <w:szCs w:val="24"/>
                <w:lang w:eastAsia="zh-CN"/>
              </w:rPr>
              <w:t>联系电话</w:t>
            </w:r>
          </w:p>
        </w:tc>
        <w:tc>
          <w:tcPr>
            <w:tcW w:w="1811" w:type="dxa"/>
            <w:noWrap w:val="0"/>
            <w:vAlign w:val="center"/>
          </w:tcPr>
          <w:p w14:paraId="2ED9E4BE">
            <w:pPr>
              <w:jc w:val="center"/>
              <w:rPr>
                <w:color w:val="000000"/>
                <w:sz w:val="24"/>
                <w:szCs w:val="24"/>
              </w:rPr>
            </w:pPr>
            <w:r>
              <w:rPr>
                <w:rFonts w:hint="eastAsia"/>
                <w:sz w:val="24"/>
                <w:lang w:val="en-US" w:eastAsia="zh-CN"/>
              </w:rPr>
              <w:t>13407534566</w:t>
            </w:r>
          </w:p>
        </w:tc>
      </w:tr>
      <w:tr w14:paraId="420D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jc w:val="center"/>
        </w:trPr>
        <w:tc>
          <w:tcPr>
            <w:tcW w:w="8522" w:type="dxa"/>
            <w:gridSpan w:val="4"/>
            <w:noWrap w:val="0"/>
            <w:vAlign w:val="top"/>
          </w:tcPr>
          <w:p w14:paraId="0F5D72BD">
            <w:pPr>
              <w:pStyle w:val="12"/>
              <w:spacing w:line="500" w:lineRule="exact"/>
              <w:rPr>
                <w:rFonts w:hint="eastAsia" w:ascii="Arial" w:hAnsi="Arial" w:eastAsia="Arial" w:cs="Arial"/>
                <w:b/>
                <w:snapToGrid w:val="0"/>
                <w:color w:val="000000"/>
                <w:sz w:val="24"/>
                <w:szCs w:val="24"/>
                <w:lang w:val="en-US" w:eastAsia="zh-CN" w:bidi="ar-SA"/>
              </w:rPr>
            </w:pPr>
            <w:r>
              <w:rPr>
                <w:rFonts w:hint="eastAsia" w:ascii="Arial" w:hAnsi="Arial" w:eastAsia="Arial" w:cs="Arial"/>
                <w:b/>
                <w:snapToGrid w:val="0"/>
                <w:color w:val="000000"/>
                <w:sz w:val="24"/>
                <w:szCs w:val="24"/>
                <w:lang w:val="en-US" w:eastAsia="zh-CN" w:bidi="ar-SA"/>
              </w:rPr>
              <w:t>二、实训（验）室类别和安全等级</w:t>
            </w:r>
          </w:p>
          <w:p w14:paraId="5A9C4F5F">
            <w:pPr>
              <w:pStyle w:val="12"/>
              <w:spacing w:line="500" w:lineRule="exact"/>
              <w:rPr>
                <w:rFonts w:ascii="Times New Roman" w:hAnsi="Times New Roman" w:eastAsia="宋体" w:cs="Times New Roman"/>
                <w:color w:val="000000"/>
                <w:kern w:val="2"/>
              </w:rPr>
            </w:pPr>
            <w:r>
              <w:rPr>
                <w:rFonts w:hint="eastAsia" w:ascii="Arial" w:hAnsi="Arial" w:eastAsia="Arial" w:cs="Arial"/>
                <w:snapToGrid w:val="0"/>
                <w:color w:val="000000"/>
                <w:sz w:val="24"/>
                <w:szCs w:val="24"/>
                <w:lang w:val="en-US" w:eastAsia="zh-CN" w:bidi="ar-SA"/>
              </w:rPr>
              <w:t>实训（验）室类别</w:t>
            </w:r>
            <w:r>
              <w:rPr>
                <w:rFonts w:ascii="仿宋_GB2312" w:hAnsi="仿宋_GB2312" w:eastAsia="宋体" w:cs="仿宋_GB2312"/>
                <w:color w:val="000000"/>
                <w:kern w:val="2"/>
              </w:rPr>
              <w:t>：</w:t>
            </w:r>
            <w:r>
              <w:rPr>
                <w:rFonts w:hint="eastAsia" w:ascii="Times New Roman" w:hAnsi="Times New Roman" w:eastAsia="宋体" w:cs="Times New Roman"/>
                <w:color w:val="000000"/>
                <w:kern w:val="2"/>
              </w:rPr>
              <w:t xml:space="preserve">□化工类  □生物类  □辐射类  </w:t>
            </w:r>
            <w:r>
              <w:rPr>
                <w:rFonts w:hint="eastAsia" w:ascii="Times New Roman" w:hAnsi="Times New Roman" w:eastAsia="宋体" w:cs="Times New Roman"/>
                <w:color w:val="000000"/>
                <w:kern w:val="2"/>
                <w:lang w:eastAsia="zh-CN"/>
              </w:rPr>
              <w:t>□</w:t>
            </w:r>
            <w:r>
              <w:rPr>
                <w:rFonts w:hint="eastAsia" w:ascii="Times New Roman" w:hAnsi="Times New Roman" w:eastAsia="宋体" w:cs="Times New Roman"/>
                <w:color w:val="000000"/>
                <w:kern w:val="2"/>
              </w:rPr>
              <w:t xml:space="preserve">机电类  </w:t>
            </w:r>
            <w:r>
              <w:rPr>
                <w:rFonts w:hint="eastAsia" w:ascii="Times New Roman" w:hAnsi="Times New Roman" w:eastAsia="宋体" w:cs="Times New Roman"/>
                <w:color w:val="000000"/>
                <w:kern w:val="2"/>
                <w:lang w:eastAsia="zh-CN"/>
              </w:rPr>
              <w:t>☑</w:t>
            </w:r>
            <w:r>
              <w:rPr>
                <w:rFonts w:hint="eastAsia" w:ascii="Times New Roman" w:hAnsi="Times New Roman" w:eastAsia="宋体" w:cs="Times New Roman"/>
                <w:color w:val="000000"/>
                <w:kern w:val="2"/>
              </w:rPr>
              <w:t>其他类</w:t>
            </w:r>
          </w:p>
          <w:p w14:paraId="36AA4FDB">
            <w:pPr>
              <w:spacing w:line="500" w:lineRule="exact"/>
              <w:rPr>
                <w:color w:val="000000"/>
                <w:sz w:val="24"/>
                <w:szCs w:val="24"/>
                <w:lang w:eastAsia="zh-CN"/>
              </w:rPr>
            </w:pPr>
            <w:r>
              <w:rPr>
                <w:rFonts w:hint="eastAsia"/>
                <w:color w:val="000000"/>
                <w:sz w:val="24"/>
                <w:szCs w:val="24"/>
                <w:lang w:eastAsia="zh-CN"/>
              </w:rPr>
              <w:t>实训（验）室</w:t>
            </w:r>
            <w:r>
              <w:rPr>
                <w:rFonts w:hint="eastAsia" w:ascii="仿宋_GB2312" w:hAnsi="仿宋_GB2312" w:cs="仿宋_GB2312"/>
                <w:color w:val="000000"/>
                <w:sz w:val="24"/>
                <w:szCs w:val="24"/>
                <w:lang w:eastAsia="zh-CN"/>
              </w:rPr>
              <w:t>安全等级</w:t>
            </w:r>
            <w:r>
              <w:rPr>
                <w:rFonts w:ascii="仿宋_GB2312" w:hAnsi="仿宋_GB2312" w:cs="仿宋_GB2312"/>
                <w:color w:val="000000"/>
                <w:sz w:val="24"/>
                <w:szCs w:val="24"/>
                <w:lang w:eastAsia="zh-CN"/>
              </w:rPr>
              <w:t>：</w:t>
            </w:r>
            <w:r>
              <w:rPr>
                <w:rFonts w:hint="eastAsia" w:ascii="Times New Roman" w:hAnsi="Times New Roman" w:eastAsia="宋体" w:cs="Times New Roman"/>
                <w:snapToGrid/>
                <w:color w:val="000000"/>
                <w:kern w:val="2"/>
                <w:sz w:val="24"/>
                <w:szCs w:val="24"/>
                <w:lang w:val="en-US" w:eastAsia="zh-CN" w:bidi="ar-SA"/>
              </w:rPr>
              <w:t>□l级  □II级  □III级  ☑</w:t>
            </w:r>
            <w:r>
              <w:rPr>
                <w:rFonts w:hint="eastAsia" w:ascii="楷体_GB2312" w:hAnsi="宋体" w:eastAsia="楷体_GB2312"/>
                <w:bCs/>
                <w:color w:val="000000"/>
                <w:sz w:val="24"/>
              </w:rPr>
              <w:t>IV</w:t>
            </w:r>
            <w:r>
              <w:rPr>
                <w:rFonts w:hint="eastAsia" w:ascii="Times New Roman" w:hAnsi="Times New Roman" w:eastAsia="宋体" w:cs="Times New Roman"/>
                <w:snapToGrid/>
                <w:color w:val="000000"/>
                <w:kern w:val="2"/>
                <w:sz w:val="24"/>
                <w:szCs w:val="24"/>
                <w:lang w:val="en-US" w:eastAsia="zh-CN" w:bidi="ar-SA"/>
              </w:rPr>
              <w:t>级</w:t>
            </w:r>
          </w:p>
        </w:tc>
      </w:tr>
      <w:tr w14:paraId="5703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atLeast"/>
          <w:jc w:val="center"/>
        </w:trPr>
        <w:tc>
          <w:tcPr>
            <w:tcW w:w="8522" w:type="dxa"/>
            <w:gridSpan w:val="4"/>
            <w:noWrap w:val="0"/>
            <w:vAlign w:val="top"/>
          </w:tcPr>
          <w:p w14:paraId="28603150">
            <w:pPr>
              <w:spacing w:line="500" w:lineRule="exact"/>
              <w:rPr>
                <w:color w:val="000000"/>
                <w:sz w:val="24"/>
                <w:szCs w:val="24"/>
                <w:lang w:eastAsia="zh-CN"/>
              </w:rPr>
            </w:pPr>
            <w:r>
              <w:rPr>
                <w:rFonts w:hint="eastAsia" w:ascii="Arial" w:hAnsi="Arial" w:eastAsia="Arial" w:cs="Arial"/>
                <w:b/>
                <w:snapToGrid w:val="0"/>
                <w:color w:val="000000"/>
                <w:sz w:val="24"/>
                <w:szCs w:val="24"/>
                <w:lang w:val="en-US" w:eastAsia="zh-CN" w:bidi="ar-SA"/>
              </w:rPr>
              <w:t>三、主要危险源</w:t>
            </w:r>
            <w:r>
              <w:rPr>
                <w:rFonts w:hint="eastAsia"/>
                <w:color w:val="000000"/>
                <w:sz w:val="24"/>
                <w:szCs w:val="24"/>
                <w:lang w:eastAsia="zh-CN"/>
              </w:rPr>
              <w:t>（主要</w:t>
            </w:r>
            <w:r>
              <w:rPr>
                <w:color w:val="000000"/>
                <w:sz w:val="24"/>
                <w:szCs w:val="24"/>
                <w:lang w:eastAsia="zh-CN"/>
              </w:rPr>
              <w:t>包括危化品、气瓶等压力容器、特种设备、放射性物品、大功率设备</w:t>
            </w:r>
            <w:r>
              <w:rPr>
                <w:rFonts w:hint="eastAsia"/>
                <w:color w:val="000000"/>
                <w:sz w:val="24"/>
                <w:szCs w:val="24"/>
                <w:lang w:eastAsia="zh-CN"/>
              </w:rPr>
              <w:t>等，列出具体清单）</w:t>
            </w:r>
          </w:p>
          <w:p w14:paraId="66E4F853">
            <w:pPr>
              <w:spacing w:line="500" w:lineRule="exact"/>
              <w:rPr>
                <w:color w:val="000000"/>
                <w:sz w:val="24"/>
                <w:szCs w:val="24"/>
                <w:lang w:eastAsia="zh-CN"/>
              </w:rPr>
            </w:pPr>
            <w:r>
              <w:rPr>
                <w:rFonts w:hint="eastAsia"/>
                <w:sz w:val="24"/>
              </w:rPr>
              <w:t>无</w:t>
            </w:r>
          </w:p>
        </w:tc>
      </w:tr>
      <w:tr w14:paraId="036A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8522" w:type="dxa"/>
            <w:gridSpan w:val="4"/>
            <w:noWrap w:val="0"/>
            <w:vAlign w:val="top"/>
          </w:tcPr>
          <w:p w14:paraId="7ABC8A35">
            <w:pPr>
              <w:pStyle w:val="12"/>
              <w:spacing w:line="500" w:lineRule="exact"/>
              <w:rPr>
                <w:rFonts w:ascii="仿宋_GB2312" w:hAnsi="仿宋_GB2312" w:cs="仿宋_GB2312"/>
                <w:color w:val="000000"/>
              </w:rPr>
            </w:pPr>
            <w:r>
              <w:rPr>
                <w:rFonts w:hint="eastAsia" w:ascii="Arial" w:hAnsi="Arial" w:eastAsia="Arial" w:cs="Arial"/>
                <w:b/>
                <w:snapToGrid w:val="0"/>
                <w:color w:val="000000"/>
                <w:sz w:val="24"/>
                <w:szCs w:val="24"/>
                <w:lang w:val="en-US" w:eastAsia="zh-CN" w:bidi="ar-SA"/>
              </w:rPr>
              <w:t>四、风险防控措施</w:t>
            </w:r>
            <w:r>
              <w:rPr>
                <w:rFonts w:hint="eastAsia" w:ascii="Times New Roman" w:hAnsi="Times New Roman" w:eastAsia="宋体" w:cs="Times New Roman"/>
                <w:color w:val="000000"/>
                <w:kern w:val="2"/>
              </w:rPr>
              <w:t>（从硬件设施、人员配备、管理制度、操作规程、管理台账、防护措施、应急预案等方面阐述）</w:t>
            </w:r>
          </w:p>
          <w:p w14:paraId="49ED3EE1">
            <w:pPr>
              <w:spacing w:line="276" w:lineRule="auto"/>
              <w:ind w:firstLine="480" w:firstLineChars="200"/>
              <w:rPr>
                <w:rFonts w:ascii="楷体_GB2312" w:hAnsi="宋体" w:eastAsia="楷体_GB2312"/>
                <w:bCs/>
                <w:sz w:val="24"/>
              </w:rPr>
            </w:pPr>
            <w:r>
              <w:rPr>
                <w:rFonts w:hint="eastAsia" w:ascii="楷体_GB2312" w:hAnsi="宋体" w:eastAsia="楷体_GB2312"/>
                <w:bCs/>
                <w:sz w:val="24"/>
              </w:rPr>
              <w:t>1. 硬件设施：实训室配备</w:t>
            </w:r>
            <w:r>
              <w:rPr>
                <w:rFonts w:hint="eastAsia" w:ascii="楷体_GB2312" w:hAnsi="宋体" w:eastAsia="楷体_GB2312"/>
                <w:bCs/>
                <w:sz w:val="24"/>
                <w:lang w:val="en-US" w:eastAsia="zh-CN"/>
              </w:rPr>
              <w:t>CO2</w:t>
            </w:r>
            <w:r>
              <w:rPr>
                <w:rFonts w:hint="eastAsia" w:ascii="楷体_GB2312" w:hAnsi="宋体" w:eastAsia="楷体_GB2312"/>
                <w:bCs/>
                <w:sz w:val="24"/>
              </w:rPr>
              <w:t>灭火器以应对火灾。</w:t>
            </w:r>
          </w:p>
          <w:p w14:paraId="2D9219FA">
            <w:pPr>
              <w:spacing w:line="276" w:lineRule="auto"/>
              <w:ind w:firstLine="480" w:firstLineChars="200"/>
              <w:rPr>
                <w:rFonts w:ascii="楷体_GB2312" w:hAnsi="宋体" w:eastAsia="楷体_GB2312"/>
                <w:bCs/>
                <w:sz w:val="24"/>
              </w:rPr>
            </w:pPr>
            <w:r>
              <w:rPr>
                <w:rFonts w:hint="eastAsia" w:ascii="楷体_GB2312" w:hAnsi="宋体" w:eastAsia="楷体_GB2312"/>
                <w:bCs/>
                <w:sz w:val="24"/>
              </w:rPr>
              <w:t>2. 人员配备：实训室教师及学生要熟悉实训设备和安全操作规程。</w:t>
            </w:r>
          </w:p>
          <w:p w14:paraId="58FB564C">
            <w:pPr>
              <w:spacing w:line="276" w:lineRule="auto"/>
              <w:ind w:firstLine="480" w:firstLineChars="200"/>
              <w:rPr>
                <w:rFonts w:ascii="楷体_GB2312" w:hAnsi="宋体" w:eastAsia="楷体_GB2312"/>
                <w:bCs/>
                <w:sz w:val="24"/>
              </w:rPr>
            </w:pPr>
            <w:r>
              <w:rPr>
                <w:rFonts w:hint="eastAsia" w:ascii="楷体_GB2312" w:hAnsi="宋体" w:eastAsia="楷体_GB2312"/>
                <w:bCs/>
                <w:sz w:val="24"/>
              </w:rPr>
              <w:t>3. 管理制度：制定详细的管理制度，确保相关人员遵守规定，保持实训室整洁和安静。</w:t>
            </w:r>
          </w:p>
          <w:p w14:paraId="3D2A9094">
            <w:pPr>
              <w:spacing w:line="276" w:lineRule="auto"/>
              <w:ind w:firstLine="480" w:firstLineChars="200"/>
              <w:rPr>
                <w:rFonts w:ascii="楷体_GB2312" w:hAnsi="宋体" w:eastAsia="楷体_GB2312"/>
                <w:bCs/>
                <w:sz w:val="24"/>
              </w:rPr>
            </w:pPr>
            <w:r>
              <w:rPr>
                <w:rFonts w:hint="eastAsia" w:ascii="楷体_GB2312" w:hAnsi="宋体" w:eastAsia="楷体_GB2312"/>
                <w:bCs/>
                <w:sz w:val="24"/>
              </w:rPr>
              <w:t>4. 操作规程：禁止随意操作实训设备，防止误操作导致故障。</w:t>
            </w:r>
          </w:p>
          <w:p w14:paraId="24F957FB">
            <w:pPr>
              <w:spacing w:line="276" w:lineRule="auto"/>
              <w:ind w:firstLine="480" w:firstLineChars="200"/>
              <w:rPr>
                <w:rFonts w:ascii="楷体_GB2312" w:hAnsi="宋体" w:eastAsia="楷体_GB2312"/>
                <w:bCs/>
                <w:sz w:val="24"/>
              </w:rPr>
            </w:pPr>
            <w:r>
              <w:rPr>
                <w:rFonts w:hint="eastAsia" w:ascii="楷体_GB2312" w:hAnsi="宋体" w:eastAsia="楷体_GB2312"/>
                <w:bCs/>
                <w:sz w:val="24"/>
              </w:rPr>
              <w:t>5. 管理台账：记录实训室设备的维护、故障处理和变更情况。定期检查设备，保持设备状态良好。</w:t>
            </w:r>
          </w:p>
          <w:p w14:paraId="0CB10656">
            <w:pPr>
              <w:spacing w:line="276" w:lineRule="auto"/>
              <w:ind w:firstLine="480" w:firstLineChars="200"/>
              <w:rPr>
                <w:rFonts w:ascii="楷体_GB2312" w:hAnsi="宋体" w:eastAsia="楷体_GB2312"/>
                <w:bCs/>
                <w:sz w:val="24"/>
              </w:rPr>
            </w:pPr>
            <w:r>
              <w:rPr>
                <w:rFonts w:hint="eastAsia" w:ascii="楷体_GB2312" w:hAnsi="宋体" w:eastAsia="楷体_GB2312"/>
                <w:bCs/>
                <w:sz w:val="24"/>
              </w:rPr>
              <w:t>6. 防护措施：配备消防安全设施，定期检查和维护。防止电源过载、电线乱拉乱接。</w:t>
            </w:r>
          </w:p>
          <w:p w14:paraId="3474CF83">
            <w:pPr>
              <w:spacing w:line="276" w:lineRule="auto"/>
              <w:ind w:firstLine="480" w:firstLineChars="200"/>
              <w:rPr>
                <w:color w:val="000000"/>
              </w:rPr>
            </w:pPr>
            <w:r>
              <w:rPr>
                <w:rFonts w:hint="eastAsia" w:ascii="楷体_GB2312" w:hAnsi="宋体" w:eastAsia="楷体_GB2312"/>
                <w:bCs/>
                <w:sz w:val="24"/>
              </w:rPr>
              <w:t>7. 应急预案：制定实训室应急预案，包括火灾、断电、设备故障等情况的处理措施。培训相关人员，提高应急响应能力。</w:t>
            </w:r>
          </w:p>
        </w:tc>
      </w:tr>
      <w:tr w14:paraId="52E4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jc w:val="center"/>
        </w:trPr>
        <w:tc>
          <w:tcPr>
            <w:tcW w:w="8522" w:type="dxa"/>
            <w:gridSpan w:val="4"/>
            <w:noWrap w:val="0"/>
            <w:vAlign w:val="top"/>
          </w:tcPr>
          <w:p w14:paraId="0F00FDE8">
            <w:pPr>
              <w:pStyle w:val="12"/>
              <w:spacing w:line="500" w:lineRule="exact"/>
              <w:rPr>
                <w:color w:val="000000"/>
              </w:rPr>
            </w:pPr>
            <w:r>
              <w:rPr>
                <w:rFonts w:hint="eastAsia"/>
                <w:color w:val="000000"/>
              </w:rPr>
              <w:t>实训（验）室建设</w:t>
            </w:r>
            <w:r>
              <w:rPr>
                <w:color w:val="000000"/>
              </w:rPr>
              <w:t>负责人承诺：</w:t>
            </w:r>
          </w:p>
          <w:p w14:paraId="1F1C1134">
            <w:pPr>
              <w:pStyle w:val="12"/>
              <w:spacing w:line="500" w:lineRule="exact"/>
              <w:ind w:firstLine="480"/>
              <w:rPr>
                <w:rFonts w:ascii="仿宋_GB2312" w:hAnsi="仿宋_GB2312" w:cs="仿宋_GB2312"/>
                <w:color w:val="000000"/>
              </w:rPr>
            </w:pPr>
          </w:p>
          <w:p w14:paraId="1212EF6F">
            <w:pPr>
              <w:pStyle w:val="12"/>
              <w:spacing w:line="500" w:lineRule="exact"/>
              <w:ind w:firstLine="480"/>
              <w:rPr>
                <w:rFonts w:ascii="仿宋_GB2312" w:hAnsi="仿宋_GB2312" w:cs="仿宋_GB2312"/>
                <w:color w:val="000000"/>
              </w:rPr>
            </w:pPr>
            <w:r>
              <w:rPr>
                <w:rFonts w:hint="eastAsia" w:ascii="仿宋_GB2312" w:hAnsi="仿宋_GB2312" w:cs="仿宋_GB2312"/>
                <w:color w:val="000000"/>
              </w:rPr>
              <w:drawing>
                <wp:anchor distT="0" distB="0" distL="114300" distR="114300" simplePos="0" relativeHeight="251661312" behindDoc="0" locked="0" layoutInCell="1" allowOverlap="1">
                  <wp:simplePos x="0" y="0"/>
                  <wp:positionH relativeFrom="column">
                    <wp:posOffset>4089400</wp:posOffset>
                  </wp:positionH>
                  <wp:positionV relativeFrom="paragraph">
                    <wp:posOffset>840740</wp:posOffset>
                  </wp:positionV>
                  <wp:extent cx="1007745" cy="494665"/>
                  <wp:effectExtent l="0" t="0" r="0" b="0"/>
                  <wp:wrapNone/>
                  <wp:docPr id="3" name="图片 3" descr="我的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我的签名"/>
                          <pic:cNvPicPr>
                            <a:picLocks noChangeAspect="1"/>
                          </pic:cNvPicPr>
                        </pic:nvPicPr>
                        <pic:blipFill>
                          <a:blip r:embed="rId14"/>
                          <a:srcRect r="3232" b="5346"/>
                          <a:stretch>
                            <a:fillRect/>
                          </a:stretch>
                        </pic:blipFill>
                        <pic:spPr>
                          <a:xfrm>
                            <a:off x="0" y="0"/>
                            <a:ext cx="1007745" cy="494665"/>
                          </a:xfrm>
                          <a:prstGeom prst="rect">
                            <a:avLst/>
                          </a:prstGeom>
                        </pic:spPr>
                      </pic:pic>
                    </a:graphicData>
                  </a:graphic>
                </wp:anchor>
              </w:drawing>
            </w:r>
            <w:r>
              <w:rPr>
                <w:rFonts w:ascii="仿宋_GB2312" w:hAnsi="仿宋_GB2312" w:cs="仿宋_GB2312"/>
                <w:color w:val="000000"/>
              </w:rPr>
              <w:t>本人已对</w:t>
            </w:r>
            <w:r>
              <w:rPr>
                <w:rFonts w:hint="eastAsia"/>
                <w:color w:val="000000"/>
              </w:rPr>
              <w:t>实训（验）室</w:t>
            </w:r>
            <w:r>
              <w:rPr>
                <w:rFonts w:ascii="仿宋_GB2312" w:hAnsi="仿宋_GB2312" w:cs="仿宋_GB2312"/>
                <w:color w:val="000000"/>
              </w:rPr>
              <w:t>存在的安全风险进行全面分析评估，评估内容客观真实，未有瞒报漏报。并认真落实学校</w:t>
            </w:r>
            <w:r>
              <w:rPr>
                <w:rFonts w:hint="eastAsia"/>
                <w:color w:val="000000"/>
              </w:rPr>
              <w:t>实训（验）室</w:t>
            </w:r>
            <w:r>
              <w:rPr>
                <w:rFonts w:ascii="仿宋_GB2312" w:hAnsi="仿宋_GB2312" w:cs="仿宋_GB2312"/>
                <w:color w:val="000000"/>
              </w:rPr>
              <w:t>各项规章制度，有效防控风险，消除安全隐患，确保</w:t>
            </w:r>
            <w:r>
              <w:rPr>
                <w:rFonts w:hint="eastAsia"/>
                <w:color w:val="000000"/>
              </w:rPr>
              <w:t>实训（验）室</w:t>
            </w:r>
            <w:r>
              <w:rPr>
                <w:rFonts w:ascii="仿宋_GB2312" w:hAnsi="仿宋_GB2312" w:cs="仿宋_GB2312"/>
                <w:color w:val="000000"/>
              </w:rPr>
              <w:t>有序运行。</w:t>
            </w:r>
          </w:p>
          <w:p w14:paraId="7CFE75B0">
            <w:pPr>
              <w:pStyle w:val="12"/>
              <w:wordWrap w:val="0"/>
              <w:spacing w:line="240" w:lineRule="auto"/>
              <w:jc w:val="right"/>
              <w:rPr>
                <w:rFonts w:ascii="仿宋_GB2312" w:hAnsi="仿宋_GB2312" w:cs="仿宋_GB2312"/>
                <w:color w:val="000000"/>
              </w:rPr>
            </w:pPr>
            <w:r>
              <w:rPr>
                <w:rFonts w:hint="eastAsia"/>
                <w:color w:val="000000"/>
              </w:rPr>
              <w:t>实训（验）室</w:t>
            </w:r>
            <w:r>
              <w:rPr>
                <w:rFonts w:hint="eastAsia" w:ascii="仿宋_GB2312" w:hAnsi="仿宋_GB2312" w:cs="仿宋_GB2312"/>
                <w:color w:val="000000"/>
              </w:rPr>
              <w:t>建设</w:t>
            </w:r>
            <w:r>
              <w:rPr>
                <w:rFonts w:ascii="仿宋_GB2312" w:hAnsi="仿宋_GB2312" w:cs="仿宋_GB2312"/>
                <w:color w:val="000000"/>
              </w:rPr>
              <w:t>负责人签字：</w:t>
            </w:r>
            <w:r>
              <w:rPr>
                <w:rFonts w:hint="eastAsia" w:ascii="仿宋_GB2312" w:hAnsi="仿宋_GB2312" w:cs="仿宋_GB2312"/>
                <w:color w:val="000000"/>
              </w:rPr>
              <w:t xml:space="preserve">               </w:t>
            </w:r>
          </w:p>
          <w:p w14:paraId="03236CB4">
            <w:pPr>
              <w:pStyle w:val="12"/>
              <w:spacing w:line="500" w:lineRule="exact"/>
              <w:jc w:val="right"/>
              <w:rPr>
                <w:rFonts w:cs="Times New Roman"/>
                <w:color w:val="000000"/>
              </w:rPr>
            </w:pPr>
            <w:r>
              <w:rPr>
                <w:rFonts w:hint="eastAsia" w:ascii="仿宋_GB2312" w:hAnsi="仿宋_GB2312" w:cs="仿宋_GB2312"/>
                <w:color w:val="000000"/>
                <w:lang w:val="en-US" w:eastAsia="zh-CN"/>
              </w:rPr>
              <w:t xml:space="preserve">2025 </w:t>
            </w:r>
            <w:r>
              <w:rPr>
                <w:rFonts w:ascii="仿宋_GB2312" w:hAnsi="仿宋_GB2312" w:cs="仿宋_GB2312"/>
                <w:color w:val="000000"/>
              </w:rPr>
              <w:t>年</w:t>
            </w:r>
            <w:r>
              <w:rPr>
                <w:rFonts w:hint="eastAsia" w:ascii="仿宋_GB2312" w:hAnsi="仿宋_GB2312" w:cs="仿宋_GB2312"/>
                <w:color w:val="000000"/>
                <w:lang w:val="en-US" w:eastAsia="zh-CN"/>
              </w:rPr>
              <w:t xml:space="preserve"> 3 </w:t>
            </w:r>
            <w:r>
              <w:rPr>
                <w:rFonts w:ascii="仿宋_GB2312" w:hAnsi="仿宋_GB2312" w:cs="仿宋_GB2312"/>
                <w:color w:val="000000"/>
              </w:rPr>
              <w:t>月</w:t>
            </w:r>
            <w:r>
              <w:rPr>
                <w:rFonts w:hint="eastAsia" w:ascii="仿宋_GB2312" w:hAnsi="仿宋_GB2312" w:cs="仿宋_GB2312"/>
                <w:color w:val="000000"/>
                <w:lang w:val="en-US" w:eastAsia="zh-CN"/>
              </w:rPr>
              <w:t xml:space="preserve"> 17 </w:t>
            </w:r>
            <w:r>
              <w:rPr>
                <w:rFonts w:ascii="仿宋_GB2312" w:hAnsi="仿宋_GB2312" w:cs="仿宋_GB2312"/>
                <w:color w:val="000000"/>
              </w:rPr>
              <w:t>日</w:t>
            </w:r>
          </w:p>
        </w:tc>
      </w:tr>
      <w:tr w14:paraId="591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3" w:hRule="atLeast"/>
          <w:jc w:val="center"/>
        </w:trPr>
        <w:tc>
          <w:tcPr>
            <w:tcW w:w="8522" w:type="dxa"/>
            <w:gridSpan w:val="4"/>
            <w:noWrap w:val="0"/>
            <w:vAlign w:val="top"/>
          </w:tcPr>
          <w:p w14:paraId="543F9E89">
            <w:pPr>
              <w:pStyle w:val="12"/>
              <w:spacing w:line="500" w:lineRule="exact"/>
              <w:rPr>
                <w:color w:val="000000"/>
              </w:rPr>
            </w:pPr>
            <w:r>
              <w:rPr>
                <w:color w:val="000000"/>
              </w:rPr>
              <w:t>所在单位审核意见：</w:t>
            </w:r>
          </w:p>
          <w:p w14:paraId="0B1A0B5A">
            <w:pPr>
              <w:pStyle w:val="12"/>
              <w:spacing w:line="500" w:lineRule="exact"/>
              <w:rPr>
                <w:rFonts w:ascii="仿宋_GB2312" w:hAnsi="仿宋_GB2312" w:cs="仿宋_GB2312"/>
                <w:color w:val="000000"/>
              </w:rPr>
            </w:pPr>
          </w:p>
          <w:p w14:paraId="66E7C17F">
            <w:pPr>
              <w:pStyle w:val="12"/>
              <w:wordWrap w:val="0"/>
              <w:spacing w:line="500" w:lineRule="exact"/>
              <w:ind w:right="480"/>
              <w:jc w:val="right"/>
              <w:rPr>
                <w:rFonts w:ascii="仿宋_GB2312" w:hAnsi="仿宋_GB2312" w:cs="仿宋_GB2312"/>
                <w:color w:val="000000"/>
              </w:rPr>
            </w:pPr>
            <w:r>
              <w:rPr>
                <w:rFonts w:ascii="仿宋_GB2312" w:hAnsi="仿宋_GB2312" w:cs="仿宋_GB2312"/>
                <w:color w:val="000000"/>
              </w:rPr>
              <w:t>（单位公章）</w:t>
            </w:r>
            <w:r>
              <w:rPr>
                <w:rFonts w:hint="eastAsia" w:ascii="仿宋_GB2312" w:hAnsi="仿宋_GB2312" w:cs="仿宋_GB2312"/>
                <w:color w:val="000000"/>
              </w:rPr>
              <w:t xml:space="preserve">         </w:t>
            </w:r>
          </w:p>
          <w:p w14:paraId="222E5D58">
            <w:pPr>
              <w:pStyle w:val="12"/>
              <w:wordWrap w:val="0"/>
              <w:spacing w:line="500" w:lineRule="exact"/>
              <w:jc w:val="right"/>
              <w:rPr>
                <w:rFonts w:ascii="仿宋_GB2312" w:hAnsi="仿宋_GB2312" w:cs="仿宋_GB2312"/>
                <w:color w:val="000000"/>
              </w:rPr>
            </w:pPr>
            <w:r>
              <w:rPr>
                <w:rFonts w:ascii="仿宋_GB2312" w:hAnsi="仿宋_GB2312" w:cs="仿宋_GB2312"/>
                <w:color w:val="000000"/>
              </w:rPr>
              <w:t>单位负责人签字：</w:t>
            </w:r>
            <w:r>
              <w:rPr>
                <w:rFonts w:hint="eastAsia" w:ascii="仿宋_GB2312" w:hAnsi="仿宋_GB2312" w:cs="仿宋_GB2312"/>
                <w:color w:val="000000"/>
              </w:rPr>
              <w:t xml:space="preserve">              </w:t>
            </w:r>
          </w:p>
          <w:p w14:paraId="04FB1E06">
            <w:pPr>
              <w:pStyle w:val="12"/>
              <w:spacing w:line="500" w:lineRule="exact"/>
              <w:jc w:val="right"/>
              <w:rPr>
                <w:color w:val="000000"/>
              </w:rPr>
            </w:pPr>
            <w:r>
              <w:rPr>
                <w:rFonts w:hint="eastAsia" w:ascii="仿宋_GB2312" w:hAnsi="仿宋_GB2312" w:cs="仿宋_GB2312"/>
                <w:color w:val="000000"/>
              </w:rPr>
              <w:t xml:space="preserve">  </w:t>
            </w:r>
            <w:r>
              <w:rPr>
                <w:rFonts w:ascii="仿宋_GB2312" w:hAnsi="仿宋_GB2312" w:cs="仿宋_GB2312"/>
                <w:color w:val="000000"/>
              </w:rPr>
              <w:t>年</w:t>
            </w:r>
            <w:r>
              <w:rPr>
                <w:rFonts w:hint="eastAsia" w:ascii="仿宋_GB2312" w:hAnsi="仿宋_GB2312" w:cs="仿宋_GB2312"/>
                <w:color w:val="000000"/>
              </w:rPr>
              <w:t xml:space="preserve">    </w:t>
            </w:r>
            <w:r>
              <w:rPr>
                <w:rFonts w:ascii="仿宋_GB2312" w:hAnsi="仿宋_GB2312" w:cs="仿宋_GB2312"/>
                <w:color w:val="000000"/>
              </w:rPr>
              <w:t>月</w:t>
            </w:r>
            <w:r>
              <w:rPr>
                <w:rFonts w:hint="eastAsia" w:ascii="仿宋_GB2312" w:hAnsi="仿宋_GB2312" w:cs="仿宋_GB2312"/>
                <w:color w:val="000000"/>
              </w:rPr>
              <w:t xml:space="preserve">    </w:t>
            </w:r>
            <w:r>
              <w:rPr>
                <w:rFonts w:ascii="仿宋_GB2312" w:hAnsi="仿宋_GB2312" w:cs="仿宋_GB2312"/>
                <w:color w:val="000000"/>
              </w:rPr>
              <w:t>日</w:t>
            </w:r>
          </w:p>
        </w:tc>
      </w:tr>
      <w:tr w14:paraId="0678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jc w:val="center"/>
        </w:trPr>
        <w:tc>
          <w:tcPr>
            <w:tcW w:w="8522" w:type="dxa"/>
            <w:gridSpan w:val="4"/>
            <w:noWrap w:val="0"/>
            <w:vAlign w:val="top"/>
          </w:tcPr>
          <w:p w14:paraId="5864A069">
            <w:pPr>
              <w:pStyle w:val="12"/>
              <w:spacing w:line="500" w:lineRule="exact"/>
              <w:rPr>
                <w:color w:val="000000"/>
              </w:rPr>
            </w:pPr>
            <w:r>
              <w:rPr>
                <w:color w:val="000000"/>
              </w:rPr>
              <w:t>评估专家意见：</w:t>
            </w:r>
          </w:p>
          <w:p w14:paraId="4C70A20E">
            <w:pPr>
              <w:pStyle w:val="12"/>
              <w:spacing w:line="500" w:lineRule="exact"/>
              <w:rPr>
                <w:rFonts w:ascii="仿宋_GB2312" w:hAnsi="仿宋_GB2312" w:cs="仿宋_GB2312"/>
                <w:color w:val="000000"/>
              </w:rPr>
            </w:pPr>
          </w:p>
          <w:p w14:paraId="3B36F999">
            <w:pPr>
              <w:pStyle w:val="12"/>
              <w:spacing w:line="500" w:lineRule="exact"/>
              <w:rPr>
                <w:rFonts w:ascii="仿宋_GB2312" w:hAnsi="仿宋_GB2312" w:cs="仿宋_GB2312"/>
                <w:color w:val="000000"/>
              </w:rPr>
            </w:pPr>
          </w:p>
          <w:p w14:paraId="242DA563">
            <w:pPr>
              <w:pStyle w:val="12"/>
              <w:wordWrap w:val="0"/>
              <w:spacing w:line="500" w:lineRule="exact"/>
              <w:jc w:val="right"/>
              <w:rPr>
                <w:rFonts w:ascii="仿宋_GB2312" w:hAnsi="仿宋_GB2312" w:cs="仿宋_GB2312"/>
                <w:color w:val="000000"/>
              </w:rPr>
            </w:pPr>
            <w:r>
              <w:rPr>
                <w:rFonts w:ascii="仿宋_GB2312" w:hAnsi="仿宋_GB2312" w:cs="仿宋_GB2312"/>
                <w:color w:val="000000"/>
              </w:rPr>
              <w:t>签名：</w:t>
            </w:r>
            <w:r>
              <w:rPr>
                <w:rFonts w:hint="eastAsia" w:ascii="仿宋_GB2312" w:hAnsi="仿宋_GB2312" w:cs="仿宋_GB2312"/>
                <w:color w:val="000000"/>
              </w:rPr>
              <w:t xml:space="preserve">                  </w:t>
            </w:r>
          </w:p>
          <w:p w14:paraId="2ADDAD3E">
            <w:pPr>
              <w:pStyle w:val="12"/>
              <w:wordWrap w:val="0"/>
              <w:spacing w:line="500" w:lineRule="exact"/>
              <w:jc w:val="right"/>
              <w:rPr>
                <w:color w:val="000000"/>
              </w:rPr>
            </w:pPr>
            <w:r>
              <w:rPr>
                <w:rFonts w:ascii="仿宋_GB2312" w:hAnsi="仿宋_GB2312" w:cs="仿宋_GB2312"/>
                <w:color w:val="000000"/>
              </w:rPr>
              <w:t>年</w:t>
            </w:r>
            <w:r>
              <w:rPr>
                <w:rFonts w:hint="eastAsia" w:ascii="仿宋_GB2312" w:hAnsi="仿宋_GB2312" w:cs="仿宋_GB2312"/>
                <w:color w:val="000000"/>
              </w:rPr>
              <w:t xml:space="preserve">    </w:t>
            </w:r>
            <w:r>
              <w:rPr>
                <w:rFonts w:ascii="仿宋_GB2312" w:hAnsi="仿宋_GB2312" w:cs="仿宋_GB2312"/>
                <w:color w:val="000000"/>
              </w:rPr>
              <w:t>月</w:t>
            </w:r>
            <w:r>
              <w:rPr>
                <w:rFonts w:hint="eastAsia" w:ascii="仿宋_GB2312" w:hAnsi="仿宋_GB2312" w:cs="仿宋_GB2312"/>
                <w:color w:val="000000"/>
              </w:rPr>
              <w:t xml:space="preserve">    </w:t>
            </w:r>
            <w:r>
              <w:rPr>
                <w:rFonts w:ascii="仿宋_GB2312" w:hAnsi="仿宋_GB2312" w:cs="仿宋_GB2312"/>
                <w:color w:val="000000"/>
              </w:rPr>
              <w:t>日</w:t>
            </w:r>
            <w:r>
              <w:rPr>
                <w:rFonts w:hint="eastAsia" w:ascii="仿宋_GB2312" w:hAnsi="仿宋_GB2312" w:cs="仿宋_GB2312"/>
                <w:color w:val="000000"/>
              </w:rPr>
              <w:t xml:space="preserve"> </w:t>
            </w:r>
          </w:p>
        </w:tc>
      </w:tr>
      <w:tr w14:paraId="39BB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5" w:hRule="atLeast"/>
          <w:jc w:val="center"/>
        </w:trPr>
        <w:tc>
          <w:tcPr>
            <w:tcW w:w="8522" w:type="dxa"/>
            <w:gridSpan w:val="4"/>
            <w:noWrap w:val="0"/>
            <w:vAlign w:val="top"/>
          </w:tcPr>
          <w:p w14:paraId="2C593A1D">
            <w:pPr>
              <w:pStyle w:val="12"/>
              <w:spacing w:line="500" w:lineRule="exact"/>
              <w:rPr>
                <w:color w:val="000000"/>
              </w:rPr>
            </w:pPr>
            <w:r>
              <w:rPr>
                <w:rFonts w:hint="eastAsia"/>
                <w:color w:val="000000"/>
              </w:rPr>
              <w:t>学校实训（验）室管理部门</w:t>
            </w:r>
            <w:r>
              <w:rPr>
                <w:color w:val="000000"/>
              </w:rPr>
              <w:t>审核意见：</w:t>
            </w:r>
          </w:p>
          <w:p w14:paraId="64986210">
            <w:pPr>
              <w:pStyle w:val="12"/>
              <w:spacing w:line="500" w:lineRule="exact"/>
              <w:rPr>
                <w:color w:val="000000"/>
              </w:rPr>
            </w:pPr>
          </w:p>
          <w:p w14:paraId="47494AE0">
            <w:pPr>
              <w:pStyle w:val="12"/>
              <w:spacing w:line="500" w:lineRule="exact"/>
              <w:rPr>
                <w:color w:val="000000"/>
              </w:rPr>
            </w:pPr>
          </w:p>
          <w:p w14:paraId="6F67C362">
            <w:pPr>
              <w:pStyle w:val="12"/>
              <w:wordWrap w:val="0"/>
              <w:spacing w:line="500" w:lineRule="exact"/>
              <w:ind w:right="480"/>
              <w:jc w:val="right"/>
              <w:rPr>
                <w:rFonts w:ascii="仿宋_GB2312" w:hAnsi="仿宋_GB2312" w:cs="仿宋_GB2312"/>
                <w:color w:val="000000"/>
              </w:rPr>
            </w:pPr>
            <w:r>
              <w:rPr>
                <w:rFonts w:ascii="仿宋_GB2312" w:hAnsi="仿宋_GB2312" w:cs="仿宋_GB2312"/>
                <w:color w:val="000000"/>
              </w:rPr>
              <w:t>（单位公章）</w:t>
            </w:r>
            <w:r>
              <w:rPr>
                <w:rFonts w:hint="eastAsia" w:ascii="仿宋_GB2312" w:hAnsi="仿宋_GB2312" w:cs="仿宋_GB2312"/>
                <w:color w:val="000000"/>
              </w:rPr>
              <w:t xml:space="preserve">         </w:t>
            </w:r>
          </w:p>
          <w:p w14:paraId="33DCEB9B">
            <w:pPr>
              <w:pStyle w:val="12"/>
              <w:wordWrap w:val="0"/>
              <w:spacing w:line="500" w:lineRule="exact"/>
              <w:jc w:val="right"/>
              <w:rPr>
                <w:rFonts w:ascii="仿宋_GB2312" w:hAnsi="仿宋_GB2312" w:cs="仿宋_GB2312"/>
                <w:color w:val="000000"/>
              </w:rPr>
            </w:pPr>
            <w:r>
              <w:rPr>
                <w:rFonts w:ascii="仿宋_GB2312" w:hAnsi="仿宋_GB2312" w:cs="仿宋_GB2312"/>
                <w:color w:val="000000"/>
              </w:rPr>
              <w:t>单位负责人签字：</w:t>
            </w:r>
            <w:r>
              <w:rPr>
                <w:rFonts w:hint="eastAsia" w:ascii="仿宋_GB2312" w:hAnsi="仿宋_GB2312" w:cs="仿宋_GB2312"/>
                <w:color w:val="000000"/>
              </w:rPr>
              <w:t xml:space="preserve">              </w:t>
            </w:r>
          </w:p>
          <w:p w14:paraId="4F2C977D">
            <w:pPr>
              <w:pStyle w:val="12"/>
              <w:spacing w:line="500" w:lineRule="exact"/>
              <w:jc w:val="right"/>
              <w:rPr>
                <w:color w:val="000000"/>
              </w:rPr>
            </w:pPr>
            <w:r>
              <w:rPr>
                <w:rFonts w:hint="eastAsia" w:ascii="仿宋_GB2312" w:hAnsi="仿宋_GB2312" w:cs="仿宋_GB2312"/>
                <w:color w:val="000000"/>
              </w:rPr>
              <w:t xml:space="preserve">  </w:t>
            </w:r>
            <w:r>
              <w:rPr>
                <w:rFonts w:ascii="仿宋_GB2312" w:hAnsi="仿宋_GB2312" w:cs="仿宋_GB2312"/>
                <w:color w:val="000000"/>
              </w:rPr>
              <w:t>年</w:t>
            </w:r>
            <w:r>
              <w:rPr>
                <w:rFonts w:hint="eastAsia" w:ascii="仿宋_GB2312" w:hAnsi="仿宋_GB2312" w:cs="仿宋_GB2312"/>
                <w:color w:val="000000"/>
              </w:rPr>
              <w:t xml:space="preserve">    </w:t>
            </w:r>
            <w:r>
              <w:rPr>
                <w:rFonts w:ascii="仿宋_GB2312" w:hAnsi="仿宋_GB2312" w:cs="仿宋_GB2312"/>
                <w:color w:val="000000"/>
              </w:rPr>
              <w:t>月</w:t>
            </w:r>
            <w:r>
              <w:rPr>
                <w:rFonts w:hint="eastAsia" w:ascii="仿宋_GB2312" w:hAnsi="仿宋_GB2312" w:cs="仿宋_GB2312"/>
                <w:color w:val="000000"/>
              </w:rPr>
              <w:t xml:space="preserve">    </w:t>
            </w:r>
            <w:r>
              <w:rPr>
                <w:rFonts w:ascii="仿宋_GB2312" w:hAnsi="仿宋_GB2312" w:cs="仿宋_GB2312"/>
                <w:color w:val="000000"/>
              </w:rPr>
              <w:t>日</w:t>
            </w:r>
          </w:p>
        </w:tc>
      </w:tr>
    </w:tbl>
    <w:p w14:paraId="06987A38">
      <w:pPr>
        <w:rPr>
          <w:color w:val="000000"/>
        </w:rPr>
      </w:pPr>
      <w:r>
        <w:rPr>
          <w:rFonts w:hint="eastAsia" w:ascii="微软雅黑" w:hAnsi="微软雅黑" w:eastAsia="微软雅黑" w:cs="微软雅黑"/>
          <w:color w:val="000000"/>
          <w:lang w:eastAsia="zh-CN"/>
        </w:rPr>
        <w:t>注</w:t>
      </w:r>
      <w:r>
        <w:rPr>
          <w:rFonts w:hint="eastAsia"/>
          <w:color w:val="000000"/>
          <w:lang w:eastAsia="zh-CN"/>
        </w:rPr>
        <w:t>：本表一式三份，实训（验）室建设负责人、二级单位、业务主管部门各留存一份。</w:t>
      </w:r>
    </w:p>
    <w:sectPr>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_GBK">
    <w:altName w:val="微软雅黑"/>
    <w:panose1 w:val="02000000000000000000"/>
    <w:charset w:val="86"/>
    <w:family w:val="swiss"/>
    <w:pitch w:val="default"/>
    <w:sig w:usb0="00000000" w:usb1="00000000" w:usb2="00082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仿宋">
    <w:altName w:val="仿宋"/>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BE7B1">
    <w:pPr>
      <w:pStyle w:val="4"/>
    </w:pPr>
  </w:p>
  <w:p w14:paraId="0502A162">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61C9A">
    <w:pPr>
      <w:pStyle w:val="4"/>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14:paraId="259FAEF7">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68B63">
    <w:pPr>
      <w:spacing w:line="220" w:lineRule="auto"/>
      <w:ind w:left="4333"/>
      <w:rPr>
        <w:rFonts w:ascii="Times New Roman" w:hAnsi="Times New Roman" w:eastAsia="Times New Roman" w:cs="Times New Roman"/>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A778C">
    <w:pPr>
      <w:pStyle w:val="4"/>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334135" cy="230505"/>
              <wp:effectExtent l="0" t="0" r="0" b="0"/>
              <wp:wrapNone/>
              <wp:docPr id="1" name="Text Box 3"/>
              <wp:cNvGraphicFramePr/>
              <a:graphic xmlns:a="http://schemas.openxmlformats.org/drawingml/2006/main">
                <a:graphicData uri="http://schemas.microsoft.com/office/word/2010/wordprocessingShape">
                  <wps:wsp>
                    <wps:cNvSpPr txBox="1"/>
                    <wps:spPr>
                      <a:xfrm>
                        <a:off x="0" y="0"/>
                        <a:ext cx="1334135" cy="230505"/>
                      </a:xfrm>
                      <a:prstGeom prst="rect">
                        <a:avLst/>
                      </a:prstGeom>
                      <a:noFill/>
                      <a:ln>
                        <a:noFill/>
                      </a:ln>
                    </wps:spPr>
                    <wps:txbx>
                      <w:txbxContent>
                        <w:p w14:paraId="0FB55132">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r>
                            <w:rPr>
                              <w:rFonts w:hint="eastAsia"/>
                            </w:rPr>
                            <w:t xml:space="preserve"> 页 共 </w:t>
                          </w:r>
                          <w:r>
                            <w:rPr>
                              <w:rFonts w:hint="eastAsia" w:eastAsia="宋体"/>
                              <w:lang w:val="en-US" w:eastAsia="zh-CN"/>
                            </w:rPr>
                            <w:t>13</w:t>
                          </w:r>
                          <w:r>
                            <w:rPr>
                              <w:rFonts w:hint="eastAsia"/>
                            </w:rPr>
                            <w:t xml:space="preserve"> 页</w:t>
                          </w:r>
                        </w:p>
                      </w:txbxContent>
                    </wps:txbx>
                    <wps:bodyPr wrap="none" lIns="0" tIns="0" rIns="0" bIns="0" upright="1">
                      <a:spAutoFit/>
                    </wps:bodyPr>
                  </wps:wsp>
                </a:graphicData>
              </a:graphic>
            </wp:anchor>
          </w:drawing>
        </mc:Choice>
        <mc:Fallback>
          <w:pict>
            <v:shape id="Text Box 3" o:spid="_x0000_s1026" o:spt="202" type="#_x0000_t202" style="position:absolute;left:0pt;margin-top:0pt;height:18.15pt;width:105.05pt;mso-position-horizontal:center;mso-position-horizontal-relative:margin;mso-wrap-style:none;z-index:251660288;mso-width-relative:page;mso-height-relative:page;" filled="f" stroked="f" coordsize="21600,21600" o:gfxdata="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bjuV10gAAAAQBAAAPAAAAAAAAAAEAIAAAACIAAABkcnMvZG93bnJldi54bWxQSwECFAAU&#10;AAAACACHTuJAPcrWqr4BAACXAwAADgAAAAAAAAABACAAAAAhAQAAZHJzL2Uyb0RvYy54bWxQSwUG&#10;AAAAAAYABgBZAQAAUQUAAAAA&#10;">
              <v:fill on="f" focussize="0,0"/>
              <v:stroke on="f"/>
              <v:imagedata o:title=""/>
              <o:lock v:ext="edit" aspectratio="f"/>
              <v:textbox inset="0mm,0mm,0mm,0mm" style="mso-fit-shape-to-text:t;">
                <w:txbxContent>
                  <w:p w14:paraId="0FB55132">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r>
                      <w:rPr>
                        <w:rFonts w:hint="eastAsia"/>
                      </w:rPr>
                      <w:t xml:space="preserve"> 页 共 </w:t>
                    </w:r>
                    <w:r>
                      <w:rPr>
                        <w:rFonts w:hint="eastAsia" w:eastAsia="宋体"/>
                        <w:lang w:val="en-US" w:eastAsia="zh-CN"/>
                      </w:rPr>
                      <w:t>13</w:t>
                    </w:r>
                    <w:r>
                      <w:rPr>
                        <w:rFonts w:hint="eastAsia"/>
                      </w:rPr>
                      <w:t xml:space="preserve"> 页</w:t>
                    </w:r>
                  </w:p>
                </w:txbxContent>
              </v:textbox>
            </v:shape>
          </w:pict>
        </mc:Fallback>
      </mc:AlternateContent>
    </w:r>
  </w:p>
  <w:p w14:paraId="4EB8A3EC">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7FD2C">
    <w:pPr>
      <w:pStyle w:val="5"/>
      <w:pBdr>
        <w:bottom w:val="none" w:color="auto" w:sz="0" w:space="1"/>
      </w:pBdr>
    </w:pPr>
  </w:p>
  <w:p w14:paraId="127A2C10">
    <w:pPr>
      <w:pStyle w:val="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04D59"/>
    <w:multiLevelType w:val="singleLevel"/>
    <w:tmpl w:val="A3D04D59"/>
    <w:lvl w:ilvl="0" w:tentative="0">
      <w:start w:val="1"/>
      <w:numFmt w:val="decimal"/>
      <w:lvlText w:val="%1."/>
      <w:lvlJc w:val="left"/>
      <w:pPr>
        <w:tabs>
          <w:tab w:val="left" w:pos="312"/>
        </w:tabs>
      </w:pPr>
    </w:lvl>
  </w:abstractNum>
  <w:abstractNum w:abstractNumId="1">
    <w:nsid w:val="D7811B72"/>
    <w:multiLevelType w:val="singleLevel"/>
    <w:tmpl w:val="D7811B72"/>
    <w:lvl w:ilvl="0" w:tentative="0">
      <w:start w:val="1"/>
      <w:numFmt w:val="chineseCounting"/>
      <w:suff w:val="nothing"/>
      <w:lvlText w:val="%1、"/>
      <w:lvlJc w:val="left"/>
      <w:rPr>
        <w:rFonts w:hint="eastAsia"/>
      </w:rPr>
    </w:lvl>
  </w:abstractNum>
  <w:abstractNum w:abstractNumId="2">
    <w:nsid w:val="3E7392C4"/>
    <w:multiLevelType w:val="singleLevel"/>
    <w:tmpl w:val="3E7392C4"/>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YzhjZTRmMjczZjkzNTdmNjM5YmFmOWE2MmY3YTYifQ=="/>
  </w:docVars>
  <w:rsids>
    <w:rsidRoot w:val="00000000"/>
    <w:rsid w:val="00F73A36"/>
    <w:rsid w:val="01C56903"/>
    <w:rsid w:val="04FF2AA5"/>
    <w:rsid w:val="05962A17"/>
    <w:rsid w:val="07061550"/>
    <w:rsid w:val="08095303"/>
    <w:rsid w:val="083D047F"/>
    <w:rsid w:val="092C75D3"/>
    <w:rsid w:val="0AF52007"/>
    <w:rsid w:val="0DF7051F"/>
    <w:rsid w:val="0E245572"/>
    <w:rsid w:val="0E5766DE"/>
    <w:rsid w:val="0F6E05DA"/>
    <w:rsid w:val="0FCE34AB"/>
    <w:rsid w:val="11440BE5"/>
    <w:rsid w:val="11566873"/>
    <w:rsid w:val="18BE612E"/>
    <w:rsid w:val="193071B7"/>
    <w:rsid w:val="19DE7583"/>
    <w:rsid w:val="1ADF22D3"/>
    <w:rsid w:val="224741A5"/>
    <w:rsid w:val="22F369D5"/>
    <w:rsid w:val="2355143D"/>
    <w:rsid w:val="24983584"/>
    <w:rsid w:val="24A4050F"/>
    <w:rsid w:val="284B2485"/>
    <w:rsid w:val="285C501C"/>
    <w:rsid w:val="29C4645F"/>
    <w:rsid w:val="29CA4B8D"/>
    <w:rsid w:val="2A4E5127"/>
    <w:rsid w:val="2B922E0C"/>
    <w:rsid w:val="3055346B"/>
    <w:rsid w:val="31320ED3"/>
    <w:rsid w:val="31C508A7"/>
    <w:rsid w:val="33D508EE"/>
    <w:rsid w:val="360C2505"/>
    <w:rsid w:val="397900BB"/>
    <w:rsid w:val="39867DC0"/>
    <w:rsid w:val="3A3D1AD7"/>
    <w:rsid w:val="3C4A5C40"/>
    <w:rsid w:val="3D595C75"/>
    <w:rsid w:val="3F4643D6"/>
    <w:rsid w:val="3F5B7984"/>
    <w:rsid w:val="3FD876AC"/>
    <w:rsid w:val="448B007B"/>
    <w:rsid w:val="452730BA"/>
    <w:rsid w:val="476C06F6"/>
    <w:rsid w:val="47AD64A7"/>
    <w:rsid w:val="47D55BE2"/>
    <w:rsid w:val="496920B7"/>
    <w:rsid w:val="4BBE0BF3"/>
    <w:rsid w:val="4F7B5523"/>
    <w:rsid w:val="5085416A"/>
    <w:rsid w:val="517C4C70"/>
    <w:rsid w:val="544A648B"/>
    <w:rsid w:val="54583E9E"/>
    <w:rsid w:val="5523512D"/>
    <w:rsid w:val="57FE200E"/>
    <w:rsid w:val="59A36E8D"/>
    <w:rsid w:val="5B5B66DC"/>
    <w:rsid w:val="5F6311A8"/>
    <w:rsid w:val="60796AA5"/>
    <w:rsid w:val="627C13F0"/>
    <w:rsid w:val="6F1B3AF4"/>
    <w:rsid w:val="7014496E"/>
    <w:rsid w:val="705B5186"/>
    <w:rsid w:val="711E7FB4"/>
    <w:rsid w:val="73667E4A"/>
    <w:rsid w:val="74C461BB"/>
    <w:rsid w:val="77BA5CD3"/>
    <w:rsid w:val="77CA56CB"/>
    <w:rsid w:val="78FD6DDA"/>
    <w:rsid w:val="795D07DF"/>
    <w:rsid w:val="799139C7"/>
    <w:rsid w:val="7AEB05DB"/>
    <w:rsid w:val="7BFF692A"/>
    <w:rsid w:val="7CB04EE0"/>
    <w:rsid w:val="7EEB7AC2"/>
    <w:rsid w:val="7FF331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before="120"/>
      <w:ind w:firstLine="420"/>
    </w:pPr>
    <w:rPr>
      <w:szCs w:val="20"/>
    </w:rPr>
  </w:style>
  <w:style w:type="paragraph" w:styleId="3">
    <w:name w:val="Body Text"/>
    <w:basedOn w:val="1"/>
    <w:semiHidden/>
    <w:qFormat/>
    <w:uiPriority w:val="0"/>
    <w:rPr>
      <w:rFonts w:ascii="仿宋" w:hAnsi="仿宋" w:eastAsia="仿宋" w:cs="仿宋"/>
      <w:sz w:val="31"/>
      <w:szCs w:val="31"/>
    </w:rPr>
  </w:style>
  <w:style w:type="paragraph" w:styleId="4">
    <w:name w:val="footer"/>
    <w:basedOn w:val="1"/>
    <w:qFormat/>
    <w:uiPriority w:val="99"/>
    <w:pPr>
      <w:tabs>
        <w:tab w:val="center" w:pos="4153"/>
        <w:tab w:val="right" w:pos="8306"/>
      </w:tabs>
    </w:pPr>
    <w:rPr>
      <w:sz w:val="18"/>
      <w:szCs w:val="18"/>
    </w:rPr>
  </w:style>
  <w:style w:type="paragraph" w:styleId="5">
    <w:name w:val="header"/>
    <w:basedOn w:val="1"/>
    <w:qFormat/>
    <w:uiPriority w:val="99"/>
    <w:pPr>
      <w:pBdr>
        <w:bottom w:val="single" w:color="auto" w:sz="6" w:space="1"/>
      </w:pBdr>
      <w:tabs>
        <w:tab w:val="center" w:pos="4153"/>
        <w:tab w:val="right" w:pos="8306"/>
      </w:tabs>
      <w:jc w:val="center"/>
    </w:pPr>
    <w:rPr>
      <w:sz w:val="18"/>
      <w:szCs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basedOn w:val="9"/>
    <w:qFormat/>
    <w:uiPriority w:val="0"/>
  </w:style>
  <w:style w:type="paragraph" w:customStyle="1" w:styleId="12">
    <w:name w:val="Default"/>
    <w:qFormat/>
    <w:uiPriority w:val="0"/>
    <w:pPr>
      <w:widowControl w:val="0"/>
      <w:autoSpaceDE w:val="0"/>
      <w:autoSpaceDN w:val="0"/>
      <w:adjustRightInd w:val="0"/>
    </w:pPr>
    <w:rPr>
      <w:rFonts w:ascii="方正小标宋_GBK" w:hAnsi="方正小标宋_GBK" w:eastAsia="微软雅黑" w:cs="方正小标宋_GBK"/>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8295</Words>
  <Characters>8956</Characters>
  <Lines>0</Lines>
  <Paragraphs>0</Paragraphs>
  <TotalTime>34</TotalTime>
  <ScaleCrop>false</ScaleCrop>
  <LinksUpToDate>false</LinksUpToDate>
  <CharactersWithSpaces>9604</CharactersWithSpaces>
  <Application>WPS Office_12.1.0.20288_F1E327BC-269C-435d-A152-05C5408002CA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2024-04-11T00:30:00Z</dcterms:created>
  <dc:creator>Administrator</dc:creator>
  <cp:lastModifiedBy>天熠</cp:lastModifiedBy>
  <cp:lastPrinted>2025-03-12T05:18:00Z</cp:lastPrinted>
  <dcterms:modified xsi:type="dcterms:W3CDTF">2025-03-20T02:14:13Z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2052-12.1.0.20288</vt:lpwstr>
  </property>
  <property fmtid="{D5CDD505-2E9C-101B-9397-08002B2CF9AE}" pid="3" name="ICV">
    <vt:lpwstr>77D1ECBC6E0F472D85098E4B1A0468A2_13</vt:lpwstr>
  </property>
  <property fmtid="{D5CDD505-2E9C-101B-9397-08002B2CF9AE}" pid="4" name="KSOTemplateDocerSaveRecord">
    <vt:lpwstr>eyJoZGlkIjoiN2YzNjBkOTgyNWQ1YTMxYzM3MzMwNWFiODNmOWIzYWMiLCJ1c2VySWQiOiIxMDcxODE4MTg5In0=</vt:lpwstr>
  </property>
</Properties>
</file>