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0AA" w:rsidRDefault="00C8347C" w:rsidP="0076629B">
      <w:pPr>
        <w:pStyle w:val="Heading1"/>
        <w:spacing w:line="240" w:lineRule="auto"/>
      </w:pPr>
      <w:r>
        <w:t>LiveContent IETP for BBMF user training</w:t>
      </w:r>
    </w:p>
    <w:p w:rsidR="00C8347C" w:rsidRDefault="000731A0" w:rsidP="0076629B">
      <w:pPr>
        <w:spacing w:line="240" w:lineRule="auto"/>
      </w:pPr>
      <w:proofErr w:type="spellStart"/>
      <w:r>
        <w:t>Xxxxx</w:t>
      </w:r>
      <w:proofErr w:type="spellEnd"/>
    </w:p>
    <w:p w:rsidR="00B07816" w:rsidRDefault="00B07816" w:rsidP="0076629B">
      <w:pPr>
        <w:pStyle w:val="Heading2"/>
        <w:spacing w:line="240" w:lineRule="auto"/>
      </w:pPr>
      <w:r>
        <w:t>User Login and navigate to Aircraft type (collection) – General overview</w:t>
      </w:r>
    </w:p>
    <w:p w:rsidR="008A38A1" w:rsidRDefault="008A38A1" w:rsidP="0076629B">
      <w:pPr>
        <w:spacing w:line="240" w:lineRule="auto"/>
      </w:pPr>
      <w:r>
        <w:t xml:space="preserve">[See related </w:t>
      </w:r>
      <w:proofErr w:type="spellStart"/>
      <w:r>
        <w:t>Xxxx</w:t>
      </w:r>
      <w:proofErr w:type="spellEnd"/>
      <w:r>
        <w:t>…]</w:t>
      </w:r>
    </w:p>
    <w:p w:rsidR="008A38A1" w:rsidRPr="008A38A1" w:rsidRDefault="008A38A1" w:rsidP="0076629B">
      <w:pPr>
        <w:spacing w:line="240" w:lineRule="auto"/>
      </w:pPr>
      <w:r>
        <w:t>[Admin | User]</w:t>
      </w:r>
    </w:p>
    <w:p w:rsidR="000731A0" w:rsidRPr="00C560BC" w:rsidRDefault="000731A0" w:rsidP="0076629B">
      <w:pPr>
        <w:spacing w:after="120" w:line="240" w:lineRule="auto"/>
        <w:ind w:left="357"/>
        <w:rPr>
          <w:highlight w:val="lightGray"/>
        </w:rPr>
      </w:pPr>
      <w:r w:rsidRPr="00C560BC">
        <w:rPr>
          <w:highlight w:val="lightGray"/>
        </w:rPr>
        <w:t>[Initial login screen showing MoD Legal Notification Acceptance text]</w:t>
      </w:r>
    </w:p>
    <w:p w:rsidR="000731A0" w:rsidRPr="00C560BC" w:rsidRDefault="000731A0" w:rsidP="00DC3712">
      <w:pPr>
        <w:pStyle w:val="ListParagraph"/>
        <w:numPr>
          <w:ilvl w:val="0"/>
          <w:numId w:val="1"/>
        </w:numPr>
        <w:spacing w:after="120" w:line="240" w:lineRule="auto"/>
        <w:ind w:left="714" w:hanging="357"/>
        <w:contextualSpacing w:val="0"/>
        <w:rPr>
          <w:highlight w:val="lightGray"/>
        </w:rPr>
      </w:pPr>
      <w:r w:rsidRPr="00C560BC">
        <w:rPr>
          <w:highlight w:val="lightGray"/>
        </w:rPr>
        <w:t>The BBMF Maintenance Portal is a resource for maintenance procedures for all platforms supported in the BBMF: Spitfire, Hurricane, Lancaster, Dakota and Chipmunk.</w:t>
      </w:r>
    </w:p>
    <w:p w:rsidR="000731A0" w:rsidRPr="00C560BC" w:rsidRDefault="000731A0" w:rsidP="00DC3712">
      <w:pPr>
        <w:pStyle w:val="ListParagraph"/>
        <w:numPr>
          <w:ilvl w:val="0"/>
          <w:numId w:val="1"/>
        </w:numPr>
        <w:spacing w:after="120" w:line="240" w:lineRule="auto"/>
        <w:ind w:left="714" w:hanging="357"/>
        <w:contextualSpacing w:val="0"/>
        <w:rPr>
          <w:highlight w:val="lightGray"/>
        </w:rPr>
      </w:pPr>
      <w:r w:rsidRPr="00C560BC">
        <w:rPr>
          <w:highlight w:val="lightGray"/>
        </w:rPr>
        <w:t>When you get access to this portal you will see separate areas for each aircraft.</w:t>
      </w:r>
    </w:p>
    <w:p w:rsidR="000731A0" w:rsidRPr="00C560BC" w:rsidRDefault="000731A0" w:rsidP="00DC3712">
      <w:pPr>
        <w:pStyle w:val="ListParagraph"/>
        <w:numPr>
          <w:ilvl w:val="0"/>
          <w:numId w:val="1"/>
        </w:numPr>
        <w:spacing w:after="120" w:line="240" w:lineRule="auto"/>
        <w:ind w:left="714" w:hanging="357"/>
        <w:contextualSpacing w:val="0"/>
        <w:rPr>
          <w:highlight w:val="lightGray"/>
        </w:rPr>
      </w:pPr>
      <w:r w:rsidRPr="00C560BC">
        <w:rPr>
          <w:highlight w:val="lightGray"/>
        </w:rPr>
        <w:t xml:space="preserve">At the start of BBMF Maintenance Portal </w:t>
      </w:r>
      <w:r w:rsidR="00BF4734" w:rsidRPr="00C560BC">
        <w:rPr>
          <w:highlight w:val="lightGray"/>
        </w:rPr>
        <w:t xml:space="preserve">project </w:t>
      </w:r>
      <w:r w:rsidRPr="00C560BC">
        <w:rPr>
          <w:highlight w:val="lightGray"/>
        </w:rPr>
        <w:t>you will only see data for the Spitfire; as progress is made more aircraft data will be added.</w:t>
      </w:r>
    </w:p>
    <w:p w:rsidR="000731A0" w:rsidRPr="00C560BC" w:rsidRDefault="000731A0" w:rsidP="00DC3712">
      <w:pPr>
        <w:pStyle w:val="ListParagraph"/>
        <w:numPr>
          <w:ilvl w:val="0"/>
          <w:numId w:val="1"/>
        </w:numPr>
        <w:spacing w:after="120" w:line="240" w:lineRule="auto"/>
        <w:ind w:left="714" w:hanging="357"/>
        <w:contextualSpacing w:val="0"/>
        <w:rPr>
          <w:highlight w:val="lightGray"/>
        </w:rPr>
      </w:pPr>
      <w:r w:rsidRPr="00C560BC">
        <w:rPr>
          <w:highlight w:val="lightGray"/>
        </w:rPr>
        <w:t>Th</w:t>
      </w:r>
      <w:r w:rsidR="00BF4734" w:rsidRPr="00C560BC">
        <w:rPr>
          <w:highlight w:val="lightGray"/>
        </w:rPr>
        <w:t>is p</w:t>
      </w:r>
      <w:r w:rsidRPr="00C560BC">
        <w:rPr>
          <w:highlight w:val="lightGray"/>
        </w:rPr>
        <w:t>ortal is powered by a</w:t>
      </w:r>
      <w:r w:rsidR="00BF4734" w:rsidRPr="00C560BC">
        <w:rPr>
          <w:highlight w:val="lightGray"/>
        </w:rPr>
        <w:t xml:space="preserve"> LiveContent </w:t>
      </w:r>
      <w:r w:rsidRPr="00C560BC">
        <w:rPr>
          <w:highlight w:val="lightGray"/>
        </w:rPr>
        <w:t>S1000D IETP. If you not clear what this means please watch the ASD S1000D Overview tutorials.</w:t>
      </w:r>
    </w:p>
    <w:p w:rsidR="00B07816" w:rsidRPr="00C560BC" w:rsidRDefault="000731A0" w:rsidP="00DC3712">
      <w:pPr>
        <w:pStyle w:val="ListParagraph"/>
        <w:numPr>
          <w:ilvl w:val="0"/>
          <w:numId w:val="1"/>
        </w:numPr>
        <w:spacing w:after="120" w:line="240" w:lineRule="auto"/>
        <w:ind w:left="714" w:hanging="357"/>
        <w:contextualSpacing w:val="0"/>
        <w:rPr>
          <w:highlight w:val="lightGray"/>
        </w:rPr>
      </w:pPr>
      <w:r w:rsidRPr="00C560BC">
        <w:rPr>
          <w:highlight w:val="lightGray"/>
        </w:rPr>
        <w:t xml:space="preserve">Access </w:t>
      </w:r>
      <w:r w:rsidR="00F53ED0" w:rsidRPr="00C560BC">
        <w:rPr>
          <w:highlight w:val="lightGray"/>
        </w:rPr>
        <w:t>to p</w:t>
      </w:r>
      <w:r w:rsidRPr="00C560BC">
        <w:rPr>
          <w:highlight w:val="lightGray"/>
        </w:rPr>
        <w:t xml:space="preserve">ortal will be provided by your local IETP administrator. </w:t>
      </w:r>
      <w:r w:rsidR="00F53ED0" w:rsidRPr="00C560BC">
        <w:rPr>
          <w:highlight w:val="lightGray"/>
        </w:rPr>
        <w:t xml:space="preserve">They </w:t>
      </w:r>
      <w:r w:rsidRPr="00C560BC">
        <w:rPr>
          <w:highlight w:val="lightGray"/>
        </w:rPr>
        <w:t xml:space="preserve">will </w:t>
      </w:r>
      <w:r w:rsidR="00F53ED0" w:rsidRPr="00C560BC">
        <w:rPr>
          <w:highlight w:val="lightGray"/>
        </w:rPr>
        <w:t xml:space="preserve">provide </w:t>
      </w:r>
      <w:r w:rsidRPr="00C560BC">
        <w:rPr>
          <w:highlight w:val="lightGray"/>
        </w:rPr>
        <w:t>a web URL to enter into your Microsoft</w:t>
      </w:r>
      <w:r w:rsidR="00BF4734" w:rsidRPr="00C560BC">
        <w:rPr>
          <w:highlight w:val="lightGray"/>
        </w:rPr>
        <w:t xml:space="preserve"> Edge </w:t>
      </w:r>
      <w:r w:rsidRPr="00C560BC">
        <w:rPr>
          <w:highlight w:val="lightGray"/>
        </w:rPr>
        <w:t>or Chrome web browser</w:t>
      </w:r>
      <w:r w:rsidR="00E15786" w:rsidRPr="00C560BC">
        <w:rPr>
          <w:highlight w:val="lightGray"/>
        </w:rPr>
        <w:t>.</w:t>
      </w:r>
    </w:p>
    <w:p w:rsidR="00E15786" w:rsidRPr="00C560BC" w:rsidRDefault="00F53ED0" w:rsidP="00DC3712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highlight w:val="lightGray"/>
        </w:rPr>
      </w:pPr>
      <w:r w:rsidRPr="00C560BC">
        <w:rPr>
          <w:highlight w:val="lightGray"/>
        </w:rPr>
        <w:t>First, y</w:t>
      </w:r>
      <w:r w:rsidR="00E15786" w:rsidRPr="00C560BC">
        <w:rPr>
          <w:highlight w:val="lightGray"/>
        </w:rPr>
        <w:t xml:space="preserve">ou will need to acknowledge the MoD Legal Notification Acceptance text </w:t>
      </w:r>
      <w:r w:rsidRPr="00C560BC">
        <w:rPr>
          <w:highlight w:val="lightGray"/>
        </w:rPr>
        <w:t xml:space="preserve">then press </w:t>
      </w:r>
      <w:r w:rsidR="00E15786" w:rsidRPr="00C560BC">
        <w:rPr>
          <w:highlight w:val="lightGray"/>
        </w:rPr>
        <w:t xml:space="preserve">the OK button </w:t>
      </w:r>
      <w:r w:rsidRPr="00C560BC">
        <w:rPr>
          <w:highlight w:val="lightGray"/>
        </w:rPr>
        <w:t xml:space="preserve">to </w:t>
      </w:r>
      <w:r w:rsidR="00E15786" w:rsidRPr="00C560BC">
        <w:rPr>
          <w:highlight w:val="lightGray"/>
        </w:rPr>
        <w:t>login.</w:t>
      </w:r>
    </w:p>
    <w:p w:rsidR="00BF4734" w:rsidRPr="00C560BC" w:rsidRDefault="00BF4734" w:rsidP="0076629B">
      <w:pPr>
        <w:spacing w:after="120" w:line="240" w:lineRule="auto"/>
        <w:ind w:left="714"/>
        <w:rPr>
          <w:highlight w:val="lightGray"/>
        </w:rPr>
      </w:pPr>
      <w:r w:rsidRPr="00C560BC">
        <w:rPr>
          <w:highlight w:val="lightGray"/>
        </w:rPr>
        <w:t>[Press OK]</w:t>
      </w:r>
    </w:p>
    <w:p w:rsidR="00F53ED0" w:rsidRPr="00C560BC" w:rsidRDefault="00F53ED0" w:rsidP="00DC3712">
      <w:pPr>
        <w:pStyle w:val="ListParagraph"/>
        <w:numPr>
          <w:ilvl w:val="0"/>
          <w:numId w:val="1"/>
        </w:numPr>
        <w:spacing w:after="120" w:line="240" w:lineRule="auto"/>
        <w:ind w:left="714" w:hanging="357"/>
        <w:contextualSpacing w:val="0"/>
        <w:rPr>
          <w:highlight w:val="lightGray"/>
        </w:rPr>
      </w:pPr>
      <w:r w:rsidRPr="00C560BC">
        <w:rPr>
          <w:highlight w:val="lightGray"/>
        </w:rPr>
        <w:t>To get access to the maintenance documentation you will need to login to the system using the username and password provided by your IETP administrator.</w:t>
      </w:r>
    </w:p>
    <w:p w:rsidR="00BF4734" w:rsidRPr="00C560BC" w:rsidRDefault="00BF4734" w:rsidP="00DC3712">
      <w:pPr>
        <w:pStyle w:val="ListParagraph"/>
        <w:numPr>
          <w:ilvl w:val="0"/>
          <w:numId w:val="1"/>
        </w:numPr>
        <w:spacing w:after="120" w:line="240" w:lineRule="auto"/>
        <w:ind w:left="714" w:hanging="357"/>
        <w:contextualSpacing w:val="0"/>
        <w:rPr>
          <w:highlight w:val="lightGray"/>
        </w:rPr>
      </w:pPr>
      <w:r w:rsidRPr="00C560BC">
        <w:rPr>
          <w:highlight w:val="lightGray"/>
        </w:rPr>
        <w:t xml:space="preserve">[Login as </w:t>
      </w:r>
      <w:r w:rsidRPr="00C560BC">
        <w:rPr>
          <w:b/>
          <w:highlight w:val="lightGray"/>
          <w:u w:val="single"/>
        </w:rPr>
        <w:t>guest</w:t>
      </w:r>
      <w:r w:rsidRPr="00C560BC">
        <w:rPr>
          <w:highlight w:val="lightGray"/>
        </w:rPr>
        <w:t>]</w:t>
      </w:r>
    </w:p>
    <w:p w:rsidR="00B07816" w:rsidRPr="00C560BC" w:rsidRDefault="00BF4734" w:rsidP="00DC3712">
      <w:pPr>
        <w:pStyle w:val="ListParagraph"/>
        <w:numPr>
          <w:ilvl w:val="0"/>
          <w:numId w:val="1"/>
        </w:numPr>
        <w:spacing w:after="120" w:line="240" w:lineRule="auto"/>
        <w:ind w:left="714" w:hanging="357"/>
        <w:contextualSpacing w:val="0"/>
        <w:rPr>
          <w:highlight w:val="lightGray"/>
        </w:rPr>
      </w:pPr>
      <w:r w:rsidRPr="00C560BC">
        <w:rPr>
          <w:highlight w:val="lightGray"/>
        </w:rPr>
        <w:t>LiveContent will take you to the home page which will show you the available publications for the five aircraft</w:t>
      </w:r>
    </w:p>
    <w:p w:rsidR="00BF4734" w:rsidRPr="00C560BC" w:rsidRDefault="00BF4734" w:rsidP="00DC3712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highlight w:val="lightGray"/>
        </w:rPr>
      </w:pPr>
      <w:r w:rsidRPr="00C560BC">
        <w:rPr>
          <w:highlight w:val="lightGray"/>
        </w:rPr>
        <w:t>When you select an aircraft, in this tutorial we will focus on Spitfire, LiveContent will launch a new browser window with a combined Aircraft Maintenance Manual and Illustrated Parts Breakdown.</w:t>
      </w:r>
    </w:p>
    <w:p w:rsidR="00BF4734" w:rsidRPr="00C560BC" w:rsidRDefault="00BF4734" w:rsidP="00DC3712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highlight w:val="lightGray"/>
        </w:rPr>
      </w:pPr>
      <w:r w:rsidRPr="00C560BC">
        <w:rPr>
          <w:highlight w:val="lightGray"/>
        </w:rPr>
        <w:t>In the next tutorial, “Exploring the user interface”, we will start to learn more about the combine</w:t>
      </w:r>
      <w:r w:rsidR="00F53ED0" w:rsidRPr="00C560BC">
        <w:rPr>
          <w:highlight w:val="lightGray"/>
        </w:rPr>
        <w:t>d</w:t>
      </w:r>
      <w:r w:rsidRPr="00C560BC">
        <w:rPr>
          <w:highlight w:val="lightGray"/>
        </w:rPr>
        <w:t xml:space="preserve"> AMM and IPC.</w:t>
      </w:r>
    </w:p>
    <w:p w:rsidR="009E499A" w:rsidRDefault="00EE00BA" w:rsidP="0076629B">
      <w:pPr>
        <w:pStyle w:val="Heading2"/>
        <w:spacing w:line="240" w:lineRule="auto"/>
      </w:pPr>
      <w:r w:rsidRPr="00EE00BA">
        <w:t>Exploring the user interface</w:t>
      </w:r>
    </w:p>
    <w:p w:rsidR="008A38A1" w:rsidRDefault="008A38A1" w:rsidP="0076629B">
      <w:pPr>
        <w:spacing w:line="240" w:lineRule="auto"/>
      </w:pPr>
      <w:r>
        <w:t xml:space="preserve">[See related </w:t>
      </w:r>
      <w:proofErr w:type="spellStart"/>
      <w:r>
        <w:t>Xxxx</w:t>
      </w:r>
      <w:proofErr w:type="spellEnd"/>
      <w:r>
        <w:t>…]</w:t>
      </w:r>
    </w:p>
    <w:p w:rsidR="008A38A1" w:rsidRDefault="008A38A1" w:rsidP="0076629B">
      <w:pPr>
        <w:spacing w:line="240" w:lineRule="auto"/>
      </w:pPr>
      <w:r>
        <w:t>[Admin | User]</w:t>
      </w:r>
    </w:p>
    <w:p w:rsidR="00E94911" w:rsidRPr="00C560BC" w:rsidRDefault="00E94911" w:rsidP="00DC3712">
      <w:pPr>
        <w:pStyle w:val="ListParagraph"/>
        <w:numPr>
          <w:ilvl w:val="0"/>
          <w:numId w:val="22"/>
        </w:numPr>
        <w:spacing w:line="240" w:lineRule="auto"/>
        <w:rPr>
          <w:highlight w:val="lightGray"/>
        </w:rPr>
      </w:pPr>
      <w:r w:rsidRPr="00C560BC">
        <w:rPr>
          <w:highlight w:val="lightGray"/>
        </w:rPr>
        <w:t>In this tutorial we will look at the main areas of the LiveContent IETP interface:</w:t>
      </w:r>
    </w:p>
    <w:p w:rsidR="00E94911" w:rsidRPr="00C560BC" w:rsidRDefault="00E94911" w:rsidP="00DC3712">
      <w:pPr>
        <w:pStyle w:val="ListParagraph"/>
        <w:numPr>
          <w:ilvl w:val="1"/>
          <w:numId w:val="22"/>
        </w:numPr>
        <w:spacing w:line="240" w:lineRule="auto"/>
        <w:rPr>
          <w:highlight w:val="lightGray"/>
        </w:rPr>
      </w:pPr>
      <w:r w:rsidRPr="00C560BC">
        <w:rPr>
          <w:highlight w:val="lightGray"/>
        </w:rPr>
        <w:t>The Top bar banner</w:t>
      </w:r>
      <w:r w:rsidRPr="00C560BC">
        <w:rPr>
          <w:highlight w:val="lightGray"/>
        </w:rPr>
        <w:tab/>
      </w:r>
      <w:r w:rsidRPr="00C560BC">
        <w:rPr>
          <w:highlight w:val="lightGray"/>
        </w:rPr>
        <w:tab/>
      </w:r>
      <w:r w:rsidRPr="00C560BC">
        <w:rPr>
          <w:highlight w:val="lightGray"/>
        </w:rPr>
        <w:tab/>
      </w:r>
      <w:r w:rsidRPr="00C560BC">
        <w:rPr>
          <w:highlight w:val="lightGray"/>
        </w:rPr>
        <w:tab/>
        <w:t>[Show top black ribbon]</w:t>
      </w:r>
    </w:p>
    <w:p w:rsidR="00E94911" w:rsidRPr="00C560BC" w:rsidRDefault="00E94911" w:rsidP="00DC3712">
      <w:pPr>
        <w:pStyle w:val="ListParagraph"/>
        <w:numPr>
          <w:ilvl w:val="1"/>
          <w:numId w:val="22"/>
        </w:numPr>
        <w:spacing w:line="240" w:lineRule="auto"/>
        <w:rPr>
          <w:highlight w:val="lightGray"/>
        </w:rPr>
      </w:pPr>
      <w:r w:rsidRPr="00C560BC">
        <w:rPr>
          <w:highlight w:val="lightGray"/>
        </w:rPr>
        <w:t>The Navigation panel</w:t>
      </w:r>
      <w:r w:rsidRPr="00C560BC">
        <w:rPr>
          <w:highlight w:val="lightGray"/>
        </w:rPr>
        <w:tab/>
      </w:r>
      <w:r w:rsidRPr="00C560BC">
        <w:rPr>
          <w:highlight w:val="lightGray"/>
        </w:rPr>
        <w:tab/>
      </w:r>
      <w:r w:rsidRPr="00C560BC">
        <w:rPr>
          <w:highlight w:val="lightGray"/>
        </w:rPr>
        <w:tab/>
      </w:r>
      <w:r w:rsidRPr="00C560BC">
        <w:rPr>
          <w:highlight w:val="lightGray"/>
        </w:rPr>
        <w:tab/>
        <w:t>[Show top grey bar]</w:t>
      </w:r>
    </w:p>
    <w:p w:rsidR="00E94911" w:rsidRPr="00C560BC" w:rsidRDefault="00E94911" w:rsidP="00DC3712">
      <w:pPr>
        <w:pStyle w:val="ListParagraph"/>
        <w:numPr>
          <w:ilvl w:val="1"/>
          <w:numId w:val="22"/>
        </w:numPr>
        <w:spacing w:line="240" w:lineRule="auto"/>
        <w:rPr>
          <w:highlight w:val="lightGray"/>
        </w:rPr>
      </w:pPr>
      <w:r w:rsidRPr="00C560BC">
        <w:rPr>
          <w:highlight w:val="lightGray"/>
        </w:rPr>
        <w:t>The Side navigation, or Table of Contents</w:t>
      </w:r>
      <w:r w:rsidRPr="00C560BC">
        <w:rPr>
          <w:highlight w:val="lightGray"/>
        </w:rPr>
        <w:tab/>
        <w:t>[Show side navigation]</w:t>
      </w:r>
    </w:p>
    <w:p w:rsidR="00E94911" w:rsidRPr="00C560BC" w:rsidRDefault="00E94911" w:rsidP="00DC3712">
      <w:pPr>
        <w:pStyle w:val="ListParagraph"/>
        <w:numPr>
          <w:ilvl w:val="1"/>
          <w:numId w:val="22"/>
        </w:numPr>
        <w:spacing w:line="240" w:lineRule="auto"/>
        <w:rPr>
          <w:highlight w:val="lightGray"/>
        </w:rPr>
      </w:pPr>
      <w:r w:rsidRPr="00C560BC">
        <w:rPr>
          <w:highlight w:val="lightGray"/>
        </w:rPr>
        <w:t>The main content area</w:t>
      </w:r>
      <w:r w:rsidRPr="00C560BC">
        <w:rPr>
          <w:highlight w:val="lightGray"/>
        </w:rPr>
        <w:tab/>
      </w:r>
      <w:r w:rsidRPr="00C560BC">
        <w:rPr>
          <w:highlight w:val="lightGray"/>
        </w:rPr>
        <w:tab/>
      </w:r>
      <w:r w:rsidRPr="00C560BC">
        <w:rPr>
          <w:highlight w:val="lightGray"/>
        </w:rPr>
        <w:tab/>
      </w:r>
      <w:r w:rsidRPr="00C560BC">
        <w:rPr>
          <w:highlight w:val="lightGray"/>
        </w:rPr>
        <w:tab/>
        <w:t>[Show main area with]</w:t>
      </w:r>
    </w:p>
    <w:p w:rsidR="009E499A" w:rsidRDefault="00EE00BA" w:rsidP="0076629B">
      <w:pPr>
        <w:pStyle w:val="Heading3"/>
        <w:spacing w:line="240" w:lineRule="auto"/>
      </w:pPr>
      <w:r w:rsidRPr="00EE00BA">
        <w:t>Top bar banner</w:t>
      </w:r>
    </w:p>
    <w:p w:rsidR="008A38A1" w:rsidRDefault="008A38A1" w:rsidP="0076629B">
      <w:pPr>
        <w:spacing w:line="240" w:lineRule="auto"/>
      </w:pPr>
      <w:r>
        <w:t>[Include Home button]</w:t>
      </w:r>
    </w:p>
    <w:p w:rsidR="008A38A1" w:rsidRPr="008A38A1" w:rsidRDefault="002116C8" w:rsidP="0076629B">
      <w:pPr>
        <w:spacing w:line="240" w:lineRule="auto"/>
      </w:pPr>
      <w:r>
        <w:t xml:space="preserve">[See related </w:t>
      </w:r>
      <w:r w:rsidR="008A38A1">
        <w:t>“</w:t>
      </w:r>
      <w:r w:rsidR="008A38A1" w:rsidRPr="008A38A1">
        <w:t>Adjusting the interface</w:t>
      </w:r>
      <w:r w:rsidR="008A38A1">
        <w:t>”, “Print”, “Search”, “Reports”, “Save Position” and “Highlight Changes”]</w:t>
      </w:r>
    </w:p>
    <w:p w:rsidR="009E499A" w:rsidRPr="00C560BC" w:rsidRDefault="00E94911" w:rsidP="00DC3712">
      <w:pPr>
        <w:pStyle w:val="ListParagraph"/>
        <w:numPr>
          <w:ilvl w:val="0"/>
          <w:numId w:val="22"/>
        </w:numPr>
        <w:spacing w:after="120" w:line="240" w:lineRule="auto"/>
        <w:contextualSpacing w:val="0"/>
        <w:rPr>
          <w:highlight w:val="lightGray"/>
        </w:rPr>
      </w:pPr>
      <w:r w:rsidRPr="00C560BC">
        <w:rPr>
          <w:highlight w:val="lightGray"/>
        </w:rPr>
        <w:t>The top bar banner give</w:t>
      </w:r>
      <w:r w:rsidR="0041528B" w:rsidRPr="00C560BC">
        <w:rPr>
          <w:highlight w:val="lightGray"/>
        </w:rPr>
        <w:t>s</w:t>
      </w:r>
      <w:r w:rsidRPr="00C560BC">
        <w:rPr>
          <w:highlight w:val="lightGray"/>
        </w:rPr>
        <w:t xml:space="preserve"> access to </w:t>
      </w:r>
      <w:r w:rsidR="00D07BCF" w:rsidRPr="00C560BC">
        <w:rPr>
          <w:highlight w:val="lightGray"/>
        </w:rPr>
        <w:t>both IETP functions, such as print</w:t>
      </w:r>
      <w:r w:rsidR="0041528B" w:rsidRPr="00C560BC">
        <w:rPr>
          <w:highlight w:val="lightGray"/>
        </w:rPr>
        <w:t>, reporting and search</w:t>
      </w:r>
      <w:r w:rsidR="00D07BCF" w:rsidRPr="00C560BC">
        <w:rPr>
          <w:highlight w:val="lightGray"/>
        </w:rPr>
        <w:t>, and option</w:t>
      </w:r>
      <w:r w:rsidR="0041528B" w:rsidRPr="00C560BC">
        <w:rPr>
          <w:highlight w:val="lightGray"/>
        </w:rPr>
        <w:t>s</w:t>
      </w:r>
      <w:r w:rsidR="00D07BCF" w:rsidRPr="00C560BC">
        <w:rPr>
          <w:highlight w:val="lightGray"/>
        </w:rPr>
        <w:t xml:space="preserve"> to re-organise the other IETP panels and areas within the Content pane.</w:t>
      </w:r>
    </w:p>
    <w:p w:rsidR="0041528B" w:rsidRPr="00C560BC" w:rsidRDefault="0041528B" w:rsidP="00DC3712">
      <w:pPr>
        <w:pStyle w:val="ListParagraph"/>
        <w:numPr>
          <w:ilvl w:val="0"/>
          <w:numId w:val="22"/>
        </w:numPr>
        <w:spacing w:after="120" w:line="240" w:lineRule="auto"/>
        <w:contextualSpacing w:val="0"/>
        <w:rPr>
          <w:highlight w:val="lightGray"/>
        </w:rPr>
      </w:pPr>
      <w:r w:rsidRPr="00C560BC">
        <w:rPr>
          <w:highlight w:val="lightGray"/>
        </w:rPr>
        <w:t>[Toggle link]</w:t>
      </w:r>
      <w:r w:rsidRPr="00C560BC">
        <w:rPr>
          <w:highlight w:val="lightGray"/>
        </w:rPr>
        <w:br/>
        <w:t>This area includes a toggle to further functions such as Attachments and Suspend and resume.</w:t>
      </w:r>
    </w:p>
    <w:p w:rsidR="009E499A" w:rsidRPr="00C560BC" w:rsidRDefault="00D07BCF" w:rsidP="00DC3712">
      <w:pPr>
        <w:pStyle w:val="ListParagraph"/>
        <w:numPr>
          <w:ilvl w:val="0"/>
          <w:numId w:val="22"/>
        </w:numPr>
        <w:spacing w:after="120" w:line="240" w:lineRule="auto"/>
        <w:contextualSpacing w:val="0"/>
        <w:rPr>
          <w:highlight w:val="lightGray"/>
        </w:rPr>
      </w:pPr>
      <w:r w:rsidRPr="00C560BC">
        <w:rPr>
          <w:highlight w:val="lightGray"/>
        </w:rPr>
        <w:t xml:space="preserve">This area also includes a </w:t>
      </w:r>
      <w:r w:rsidR="0041528B" w:rsidRPr="00C560BC">
        <w:rPr>
          <w:highlight w:val="lightGray"/>
        </w:rPr>
        <w:t>Home Button which will restore the default home page and side navigation.</w:t>
      </w:r>
    </w:p>
    <w:p w:rsidR="0041528B" w:rsidRPr="00B07816" w:rsidRDefault="0041528B" w:rsidP="00DC3712">
      <w:pPr>
        <w:pStyle w:val="ListParagraph"/>
        <w:numPr>
          <w:ilvl w:val="0"/>
          <w:numId w:val="22"/>
        </w:numPr>
        <w:spacing w:after="120" w:line="240" w:lineRule="auto"/>
        <w:contextualSpacing w:val="0"/>
      </w:pPr>
      <w:r w:rsidRPr="00C560BC">
        <w:rPr>
          <w:highlight w:val="lightGray"/>
        </w:rPr>
        <w:t>We will look in detail at the specific functions on this bar in other tutorials</w:t>
      </w:r>
      <w:r>
        <w:t>.</w:t>
      </w:r>
    </w:p>
    <w:p w:rsidR="00EE00BA" w:rsidRDefault="00EE00BA" w:rsidP="0076629B">
      <w:pPr>
        <w:pStyle w:val="Heading3"/>
        <w:spacing w:line="240" w:lineRule="auto"/>
      </w:pPr>
      <w:r w:rsidRPr="00EE00BA">
        <w:t>Navigation panel</w:t>
      </w:r>
    </w:p>
    <w:p w:rsidR="0071070B" w:rsidRPr="0071070B" w:rsidRDefault="005C79F6" w:rsidP="0071070B">
      <w:r>
        <w:t xml:space="preserve">Back / forward, Bookmarks, Preliminary requirements, Notes, shopping cart, </w:t>
      </w:r>
      <w:proofErr w:type="spellStart"/>
      <w:r>
        <w:t>Prev</w:t>
      </w:r>
      <w:proofErr w:type="spellEnd"/>
      <w:r>
        <w:t xml:space="preserve"> / Next</w:t>
      </w:r>
    </w:p>
    <w:p w:rsidR="00EE00BA" w:rsidRPr="005C79F6" w:rsidRDefault="005C79F6" w:rsidP="00DC3712">
      <w:pPr>
        <w:pStyle w:val="ListParagraph"/>
        <w:numPr>
          <w:ilvl w:val="0"/>
          <w:numId w:val="22"/>
        </w:numPr>
        <w:spacing w:after="120" w:line="240" w:lineRule="auto"/>
        <w:contextualSpacing w:val="0"/>
        <w:rPr>
          <w:highlight w:val="lightGray"/>
        </w:rPr>
      </w:pPr>
      <w:r w:rsidRPr="005C79F6">
        <w:rPr>
          <w:highlight w:val="lightGray"/>
        </w:rPr>
        <w:t>The navigation panel has a combination of navigation and functions.</w:t>
      </w:r>
    </w:p>
    <w:p w:rsidR="00EE00BA" w:rsidRPr="005C79F6" w:rsidRDefault="005C79F6" w:rsidP="00DC3712">
      <w:pPr>
        <w:pStyle w:val="ListParagraph"/>
        <w:numPr>
          <w:ilvl w:val="0"/>
          <w:numId w:val="22"/>
        </w:numPr>
        <w:spacing w:after="120" w:line="240" w:lineRule="auto"/>
        <w:contextualSpacing w:val="0"/>
        <w:rPr>
          <w:highlight w:val="lightGray"/>
        </w:rPr>
      </w:pPr>
      <w:r w:rsidRPr="005C79F6">
        <w:rPr>
          <w:highlight w:val="lightGray"/>
        </w:rPr>
        <w:t>The Back and Forward buttons act like the Back and Forward buttons you have on a web browser window so you can re-trace your steps.</w:t>
      </w:r>
    </w:p>
    <w:p w:rsidR="005C79F6" w:rsidRPr="005C79F6" w:rsidRDefault="005C79F6" w:rsidP="00DC3712">
      <w:pPr>
        <w:pStyle w:val="ListParagraph"/>
        <w:numPr>
          <w:ilvl w:val="0"/>
          <w:numId w:val="22"/>
        </w:numPr>
        <w:spacing w:after="120" w:line="240" w:lineRule="auto"/>
        <w:contextualSpacing w:val="0"/>
        <w:rPr>
          <w:highlight w:val="lightGray"/>
        </w:rPr>
      </w:pPr>
      <w:r w:rsidRPr="005C79F6">
        <w:rPr>
          <w:highlight w:val="lightGray"/>
        </w:rPr>
        <w:t>On the right-hand side we see Previous and next buttons. We will look at those when we explore the procedural tasks and how we can move through a sequence of steps.</w:t>
      </w:r>
    </w:p>
    <w:p w:rsidR="005C79F6" w:rsidRPr="005C79F6" w:rsidRDefault="005C79F6" w:rsidP="00DC3712">
      <w:pPr>
        <w:pStyle w:val="ListParagraph"/>
        <w:numPr>
          <w:ilvl w:val="0"/>
          <w:numId w:val="22"/>
        </w:numPr>
        <w:spacing w:after="120" w:line="240" w:lineRule="auto"/>
        <w:contextualSpacing w:val="0"/>
        <w:rPr>
          <w:highlight w:val="lightGray"/>
        </w:rPr>
      </w:pPr>
      <w:r w:rsidRPr="005C79F6">
        <w:rPr>
          <w:highlight w:val="lightGray"/>
        </w:rPr>
        <w:t>The other functions will be covered in later tutorials.</w:t>
      </w:r>
    </w:p>
    <w:p w:rsidR="00E94911" w:rsidRDefault="00E94911" w:rsidP="0076629B">
      <w:pPr>
        <w:pStyle w:val="Heading3"/>
        <w:spacing w:line="240" w:lineRule="auto"/>
      </w:pPr>
      <w:r>
        <w:t>TOC Navigation</w:t>
      </w:r>
    </w:p>
    <w:p w:rsidR="00E94911" w:rsidRPr="002116C8" w:rsidRDefault="00E94911" w:rsidP="0076629B">
      <w:pPr>
        <w:spacing w:line="240" w:lineRule="auto"/>
      </w:pPr>
      <w:r>
        <w:t>[See related “ASD S1000D Publication Module overview”]</w:t>
      </w:r>
    </w:p>
    <w:p w:rsidR="00E94911" w:rsidRPr="0033113D" w:rsidRDefault="00C560BC" w:rsidP="00DC3712">
      <w:pPr>
        <w:pStyle w:val="ListParagraph"/>
        <w:numPr>
          <w:ilvl w:val="0"/>
          <w:numId w:val="23"/>
        </w:numPr>
        <w:spacing w:after="120" w:line="240" w:lineRule="auto"/>
        <w:contextualSpacing w:val="0"/>
        <w:rPr>
          <w:highlight w:val="lightGray"/>
        </w:rPr>
      </w:pPr>
      <w:r w:rsidRPr="0033113D">
        <w:rPr>
          <w:highlight w:val="lightGray"/>
        </w:rPr>
        <w:t>The side navigation provides a complete table of contents, or TOC, of the entire combined AMM and IPC</w:t>
      </w:r>
      <w:r w:rsidR="0033113D" w:rsidRPr="0033113D">
        <w:rPr>
          <w:highlight w:val="lightGray"/>
        </w:rPr>
        <w:t xml:space="preserve"> for the aircraft</w:t>
      </w:r>
      <w:r w:rsidRPr="0033113D">
        <w:rPr>
          <w:highlight w:val="lightGray"/>
        </w:rPr>
        <w:t>.</w:t>
      </w:r>
    </w:p>
    <w:p w:rsidR="00E94911" w:rsidRPr="0033113D" w:rsidRDefault="00C560BC" w:rsidP="00DC3712">
      <w:pPr>
        <w:pStyle w:val="ListParagraph"/>
        <w:numPr>
          <w:ilvl w:val="0"/>
          <w:numId w:val="23"/>
        </w:numPr>
        <w:spacing w:after="120" w:line="240" w:lineRule="auto"/>
        <w:contextualSpacing w:val="0"/>
        <w:rPr>
          <w:highlight w:val="lightGray"/>
        </w:rPr>
      </w:pPr>
      <w:r w:rsidRPr="0033113D">
        <w:rPr>
          <w:highlight w:val="lightGray"/>
        </w:rPr>
        <w:t>The top level of the TOC shows the system-level components. In the S1000D overview the conc</w:t>
      </w:r>
      <w:r w:rsidR="0033113D" w:rsidRPr="0033113D">
        <w:rPr>
          <w:highlight w:val="lightGray"/>
        </w:rPr>
        <w:t>ep</w:t>
      </w:r>
      <w:r w:rsidRPr="0033113D">
        <w:rPr>
          <w:highlight w:val="lightGray"/>
        </w:rPr>
        <w:t xml:space="preserve">t of the Publication Module was discussed </w:t>
      </w:r>
      <w:r w:rsidR="0033113D" w:rsidRPr="0033113D">
        <w:rPr>
          <w:highlight w:val="lightGray"/>
        </w:rPr>
        <w:t xml:space="preserve">showing </w:t>
      </w:r>
      <w:r w:rsidRPr="0033113D">
        <w:rPr>
          <w:highlight w:val="lightGray"/>
        </w:rPr>
        <w:t>how the IETP has been structured to match the equipment breakdown. If you are unclear on this please watch the Publication Module tutorial.</w:t>
      </w:r>
    </w:p>
    <w:p w:rsidR="00C560BC" w:rsidRPr="0033113D" w:rsidRDefault="00C560BC" w:rsidP="00DC3712">
      <w:pPr>
        <w:pStyle w:val="ListParagraph"/>
        <w:numPr>
          <w:ilvl w:val="0"/>
          <w:numId w:val="23"/>
        </w:numPr>
        <w:spacing w:after="120" w:line="240" w:lineRule="auto"/>
        <w:contextualSpacing w:val="0"/>
        <w:rPr>
          <w:highlight w:val="lightGray"/>
        </w:rPr>
      </w:pPr>
      <w:r w:rsidRPr="0033113D">
        <w:rPr>
          <w:highlight w:val="lightGray"/>
        </w:rPr>
        <w:t>As you select a top-level, or system, container in the TOC the folder icon will expand to show the AMM and IPC details of the system.</w:t>
      </w:r>
    </w:p>
    <w:p w:rsidR="00C560BC" w:rsidRPr="0033113D" w:rsidRDefault="0033113D" w:rsidP="00DC3712">
      <w:pPr>
        <w:pStyle w:val="ListParagraph"/>
        <w:numPr>
          <w:ilvl w:val="0"/>
          <w:numId w:val="23"/>
        </w:numPr>
        <w:spacing w:after="120" w:line="240" w:lineRule="auto"/>
        <w:contextualSpacing w:val="0"/>
        <w:rPr>
          <w:highlight w:val="lightGray"/>
        </w:rPr>
      </w:pPr>
      <w:r w:rsidRPr="0033113D">
        <w:rPr>
          <w:highlight w:val="lightGray"/>
        </w:rPr>
        <w:t xml:space="preserve">As </w:t>
      </w:r>
      <w:r w:rsidR="00C560BC" w:rsidRPr="0033113D">
        <w:rPr>
          <w:highlight w:val="lightGray"/>
        </w:rPr>
        <w:t xml:space="preserve">you expand the AMM </w:t>
      </w:r>
      <w:r w:rsidRPr="0033113D">
        <w:rPr>
          <w:highlight w:val="lightGray"/>
        </w:rPr>
        <w:t xml:space="preserve">or IPC </w:t>
      </w:r>
      <w:r w:rsidR="00C560BC" w:rsidRPr="0033113D">
        <w:rPr>
          <w:highlight w:val="lightGray"/>
        </w:rPr>
        <w:t>you will see the further sub-system breakdown until you see entries for the individual IETP topic</w:t>
      </w:r>
      <w:r w:rsidRPr="0033113D">
        <w:rPr>
          <w:highlight w:val="lightGray"/>
        </w:rPr>
        <w:t>s</w:t>
      </w:r>
      <w:r w:rsidR="00C560BC" w:rsidRPr="0033113D">
        <w:rPr>
          <w:highlight w:val="lightGray"/>
        </w:rPr>
        <w:t>, task</w:t>
      </w:r>
      <w:r w:rsidRPr="0033113D">
        <w:rPr>
          <w:highlight w:val="lightGray"/>
        </w:rPr>
        <w:t>s</w:t>
      </w:r>
      <w:r w:rsidR="00C560BC" w:rsidRPr="0033113D">
        <w:rPr>
          <w:highlight w:val="lightGray"/>
        </w:rPr>
        <w:t xml:space="preserve"> and spares parts listings.</w:t>
      </w:r>
    </w:p>
    <w:p w:rsidR="00C560BC" w:rsidRPr="0033113D" w:rsidRDefault="00C560BC" w:rsidP="00DC3712">
      <w:pPr>
        <w:pStyle w:val="ListParagraph"/>
        <w:numPr>
          <w:ilvl w:val="0"/>
          <w:numId w:val="23"/>
        </w:numPr>
        <w:spacing w:after="120" w:line="240" w:lineRule="auto"/>
        <w:contextualSpacing w:val="0"/>
        <w:rPr>
          <w:highlight w:val="lightGray"/>
        </w:rPr>
      </w:pPr>
      <w:r w:rsidRPr="0033113D">
        <w:rPr>
          <w:highlight w:val="lightGray"/>
        </w:rPr>
        <w:t xml:space="preserve">These entries are based on the S1000D Data Modules discussed in </w:t>
      </w:r>
      <w:r w:rsidR="0033113D" w:rsidRPr="0033113D">
        <w:rPr>
          <w:highlight w:val="lightGray"/>
        </w:rPr>
        <w:t>Data Module tutorial</w:t>
      </w:r>
      <w:r w:rsidRPr="0033113D">
        <w:rPr>
          <w:highlight w:val="lightGray"/>
        </w:rPr>
        <w:t>.</w:t>
      </w:r>
    </w:p>
    <w:p w:rsidR="00C560BC" w:rsidRPr="0033113D" w:rsidRDefault="00C560BC" w:rsidP="00DC3712">
      <w:pPr>
        <w:pStyle w:val="ListParagraph"/>
        <w:numPr>
          <w:ilvl w:val="0"/>
          <w:numId w:val="23"/>
        </w:numPr>
        <w:spacing w:after="120" w:line="240" w:lineRule="auto"/>
        <w:contextualSpacing w:val="0"/>
        <w:rPr>
          <w:highlight w:val="lightGray"/>
        </w:rPr>
      </w:pPr>
      <w:r w:rsidRPr="0033113D">
        <w:rPr>
          <w:highlight w:val="lightGray"/>
        </w:rPr>
        <w:t>The different Data Module, or document, types have different icons to indicate the type of contents they contain.</w:t>
      </w:r>
    </w:p>
    <w:p w:rsidR="00C560BC" w:rsidRPr="0033113D" w:rsidRDefault="00C560BC" w:rsidP="00DC3712">
      <w:pPr>
        <w:pStyle w:val="ListParagraph"/>
        <w:numPr>
          <w:ilvl w:val="0"/>
          <w:numId w:val="23"/>
        </w:numPr>
        <w:spacing w:after="120" w:line="240" w:lineRule="auto"/>
        <w:contextualSpacing w:val="0"/>
        <w:rPr>
          <w:highlight w:val="lightGray"/>
        </w:rPr>
      </w:pPr>
      <w:r w:rsidRPr="0033113D">
        <w:rPr>
          <w:highlight w:val="lightGray"/>
        </w:rPr>
        <w:t>You will see that each entry is displayed with the title of topic.</w:t>
      </w:r>
    </w:p>
    <w:p w:rsidR="00C560BC" w:rsidRPr="0033113D" w:rsidRDefault="00C560BC" w:rsidP="00DC3712">
      <w:pPr>
        <w:pStyle w:val="ListParagraph"/>
        <w:numPr>
          <w:ilvl w:val="0"/>
          <w:numId w:val="23"/>
        </w:numPr>
        <w:spacing w:after="120" w:line="240" w:lineRule="auto"/>
        <w:contextualSpacing w:val="0"/>
        <w:rPr>
          <w:highlight w:val="lightGray"/>
        </w:rPr>
      </w:pPr>
      <w:r w:rsidRPr="0033113D">
        <w:rPr>
          <w:highlight w:val="lightGray"/>
        </w:rPr>
        <w:t>Note how you can change the navigation type from Title to Data</w:t>
      </w:r>
      <w:r w:rsidR="0033113D" w:rsidRPr="0033113D">
        <w:rPr>
          <w:highlight w:val="lightGray"/>
        </w:rPr>
        <w:t xml:space="preserve"> Module code using the TOC toggle icon.</w:t>
      </w:r>
    </w:p>
    <w:p w:rsidR="0033113D" w:rsidRPr="00B07816" w:rsidRDefault="0033113D" w:rsidP="00DC3712">
      <w:pPr>
        <w:pStyle w:val="ListParagraph"/>
        <w:numPr>
          <w:ilvl w:val="0"/>
          <w:numId w:val="23"/>
        </w:numPr>
        <w:spacing w:after="120" w:line="240" w:lineRule="auto"/>
        <w:contextualSpacing w:val="0"/>
      </w:pPr>
      <w:r w:rsidRPr="0033113D">
        <w:rPr>
          <w:highlight w:val="lightGray"/>
        </w:rPr>
        <w:t>When you have selected an entry, the link will display the topic in the main content area.</w:t>
      </w:r>
    </w:p>
    <w:p w:rsidR="00E15786" w:rsidRDefault="00E15786" w:rsidP="0076629B">
      <w:pPr>
        <w:pStyle w:val="Heading2"/>
        <w:spacing w:line="240" w:lineRule="auto"/>
      </w:pPr>
      <w:r>
        <w:t>Adjusting the interface</w:t>
      </w:r>
    </w:p>
    <w:p w:rsidR="008A38A1" w:rsidRPr="008A38A1" w:rsidRDefault="008A38A1" w:rsidP="0076629B">
      <w:pPr>
        <w:spacing w:line="240" w:lineRule="auto"/>
      </w:pPr>
      <w:r>
        <w:t xml:space="preserve">[See related </w:t>
      </w:r>
      <w:proofErr w:type="spellStart"/>
      <w:r>
        <w:t>Xxxx</w:t>
      </w:r>
      <w:proofErr w:type="spellEnd"/>
      <w:r>
        <w:t>…]</w:t>
      </w:r>
    </w:p>
    <w:p w:rsidR="008A38A1" w:rsidRDefault="008A38A1" w:rsidP="0076629B">
      <w:pPr>
        <w:spacing w:line="240" w:lineRule="auto"/>
      </w:pPr>
      <w:r>
        <w:t>[Admin | User]</w:t>
      </w:r>
    </w:p>
    <w:p w:rsidR="0076629B" w:rsidRPr="00BD5A88" w:rsidRDefault="0076629B" w:rsidP="00DC3712">
      <w:pPr>
        <w:pStyle w:val="ListParagraph"/>
        <w:numPr>
          <w:ilvl w:val="0"/>
          <w:numId w:val="5"/>
        </w:numPr>
        <w:spacing w:after="120" w:line="240" w:lineRule="auto"/>
        <w:contextualSpacing w:val="0"/>
        <w:rPr>
          <w:highlight w:val="lightGray"/>
        </w:rPr>
      </w:pPr>
      <w:r w:rsidRPr="00BD5A88">
        <w:rPr>
          <w:highlight w:val="lightGray"/>
        </w:rPr>
        <w:t>Using the button</w:t>
      </w:r>
      <w:r w:rsidR="00C05805" w:rsidRPr="00BD5A88">
        <w:rPr>
          <w:highlight w:val="lightGray"/>
        </w:rPr>
        <w:t>s</w:t>
      </w:r>
      <w:r w:rsidRPr="00BD5A88">
        <w:rPr>
          <w:highlight w:val="lightGray"/>
        </w:rPr>
        <w:t xml:space="preserve"> on the top bar banner</w:t>
      </w:r>
      <w:r w:rsidR="00C05805" w:rsidRPr="00BD5A88">
        <w:rPr>
          <w:highlight w:val="lightGray"/>
        </w:rPr>
        <w:t xml:space="preserve"> you can re-organise the areas of the </w:t>
      </w:r>
      <w:r w:rsidR="00767615" w:rsidRPr="00BD5A88">
        <w:rPr>
          <w:highlight w:val="lightGray"/>
        </w:rPr>
        <w:t>interface.</w:t>
      </w:r>
    </w:p>
    <w:p w:rsidR="00E15786" w:rsidRPr="00BD5A88" w:rsidRDefault="00E15786" w:rsidP="0076629B">
      <w:pPr>
        <w:pStyle w:val="Heading3"/>
        <w:spacing w:line="240" w:lineRule="auto"/>
        <w:rPr>
          <w:highlight w:val="lightGray"/>
        </w:rPr>
      </w:pPr>
      <w:r w:rsidRPr="00BD5A88">
        <w:rPr>
          <w:highlight w:val="lightGray"/>
        </w:rPr>
        <w:t>Toggle Left Panel</w:t>
      </w:r>
    </w:p>
    <w:p w:rsidR="00E15786" w:rsidRPr="00BD5A88" w:rsidRDefault="00767615" w:rsidP="00DC3712">
      <w:pPr>
        <w:pStyle w:val="ListParagraph"/>
        <w:numPr>
          <w:ilvl w:val="0"/>
          <w:numId w:val="5"/>
        </w:numPr>
        <w:spacing w:after="120" w:line="240" w:lineRule="auto"/>
        <w:contextualSpacing w:val="0"/>
        <w:rPr>
          <w:highlight w:val="lightGray"/>
        </w:rPr>
      </w:pPr>
      <w:r w:rsidRPr="00BD5A88">
        <w:rPr>
          <w:highlight w:val="lightGray"/>
        </w:rPr>
        <w:t>Use the Toggle Left Panel function to show and hide the navigation pane.</w:t>
      </w:r>
    </w:p>
    <w:p w:rsidR="00E15786" w:rsidRPr="00BD5A88" w:rsidRDefault="00767615" w:rsidP="00DC3712">
      <w:pPr>
        <w:pStyle w:val="ListParagraph"/>
        <w:numPr>
          <w:ilvl w:val="0"/>
          <w:numId w:val="5"/>
        </w:numPr>
        <w:spacing w:after="120" w:line="240" w:lineRule="auto"/>
        <w:ind w:left="714" w:hanging="357"/>
        <w:contextualSpacing w:val="0"/>
        <w:rPr>
          <w:highlight w:val="lightGray"/>
        </w:rPr>
      </w:pPr>
      <w:r w:rsidRPr="00BD5A88">
        <w:rPr>
          <w:highlight w:val="lightGray"/>
        </w:rPr>
        <w:t>This can be useful when looking at a wide graphic or using a smaller screen.</w:t>
      </w:r>
    </w:p>
    <w:p w:rsidR="00E15786" w:rsidRPr="00BD5A88" w:rsidRDefault="00E15786" w:rsidP="0076629B">
      <w:pPr>
        <w:pStyle w:val="Heading3"/>
        <w:spacing w:line="240" w:lineRule="auto"/>
        <w:rPr>
          <w:highlight w:val="lightGray"/>
        </w:rPr>
      </w:pPr>
      <w:r w:rsidRPr="00BD5A88">
        <w:rPr>
          <w:highlight w:val="lightGray"/>
        </w:rPr>
        <w:t>Display Graphics</w:t>
      </w:r>
      <w:r w:rsidR="00767615" w:rsidRPr="00BD5A88">
        <w:rPr>
          <w:highlight w:val="lightGray"/>
        </w:rPr>
        <w:t xml:space="preserve"> / </w:t>
      </w:r>
      <w:r w:rsidRPr="00BD5A88">
        <w:rPr>
          <w:highlight w:val="lightGray"/>
        </w:rPr>
        <w:t>Document Only</w:t>
      </w:r>
    </w:p>
    <w:p w:rsidR="00E15786" w:rsidRPr="00BD5A88" w:rsidRDefault="00767615" w:rsidP="00DC3712">
      <w:pPr>
        <w:pStyle w:val="ListParagraph"/>
        <w:numPr>
          <w:ilvl w:val="0"/>
          <w:numId w:val="6"/>
        </w:numPr>
        <w:spacing w:after="120" w:line="240" w:lineRule="auto"/>
        <w:contextualSpacing w:val="0"/>
        <w:rPr>
          <w:highlight w:val="lightGray"/>
        </w:rPr>
      </w:pPr>
      <w:r w:rsidRPr="00BD5A88">
        <w:rPr>
          <w:highlight w:val="lightGray"/>
        </w:rPr>
        <w:t xml:space="preserve">Use the Display Graphics / Document </w:t>
      </w:r>
      <w:proofErr w:type="gramStart"/>
      <w:r w:rsidRPr="00BD5A88">
        <w:rPr>
          <w:highlight w:val="lightGray"/>
        </w:rPr>
        <w:t>Only</w:t>
      </w:r>
      <w:proofErr w:type="gramEnd"/>
      <w:r w:rsidRPr="00BD5A88">
        <w:rPr>
          <w:highlight w:val="lightGray"/>
        </w:rPr>
        <w:t xml:space="preserve"> buttons to show and hide the figure pane.</w:t>
      </w:r>
    </w:p>
    <w:p w:rsidR="00E15786" w:rsidRPr="00BD5A88" w:rsidRDefault="00E15786" w:rsidP="0076629B">
      <w:pPr>
        <w:pStyle w:val="Heading3"/>
        <w:spacing w:line="240" w:lineRule="auto"/>
        <w:rPr>
          <w:highlight w:val="lightGray"/>
        </w:rPr>
      </w:pPr>
      <w:r w:rsidRPr="00BD5A88">
        <w:rPr>
          <w:highlight w:val="lightGray"/>
        </w:rPr>
        <w:t>Graphic Only</w:t>
      </w:r>
    </w:p>
    <w:p w:rsidR="00E15786" w:rsidRPr="00BD5A88" w:rsidRDefault="00767615" w:rsidP="00DC3712">
      <w:pPr>
        <w:pStyle w:val="ListParagraph"/>
        <w:numPr>
          <w:ilvl w:val="0"/>
          <w:numId w:val="7"/>
        </w:numPr>
        <w:spacing w:after="120" w:line="240" w:lineRule="auto"/>
        <w:contextualSpacing w:val="0"/>
        <w:rPr>
          <w:highlight w:val="lightGray"/>
        </w:rPr>
      </w:pPr>
      <w:r w:rsidRPr="00BD5A88">
        <w:rPr>
          <w:highlight w:val="lightGray"/>
        </w:rPr>
        <w:t xml:space="preserve">Use the Graphic Only button to create a new tear off window with just the </w:t>
      </w:r>
      <w:r w:rsidR="00B81666" w:rsidRPr="00BD5A88">
        <w:rPr>
          <w:highlight w:val="lightGray"/>
        </w:rPr>
        <w:t xml:space="preserve">document </w:t>
      </w:r>
      <w:r w:rsidRPr="00BD5A88">
        <w:rPr>
          <w:highlight w:val="lightGray"/>
        </w:rPr>
        <w:t>graphic</w:t>
      </w:r>
      <w:r w:rsidR="00B81666" w:rsidRPr="00BD5A88">
        <w:rPr>
          <w:highlight w:val="lightGray"/>
        </w:rPr>
        <w:t>s</w:t>
      </w:r>
      <w:r w:rsidRPr="00BD5A88">
        <w:rPr>
          <w:highlight w:val="lightGray"/>
        </w:rPr>
        <w:t>.</w:t>
      </w:r>
    </w:p>
    <w:p w:rsidR="00E15786" w:rsidRPr="00BD5A88" w:rsidRDefault="00767615" w:rsidP="00DC3712">
      <w:pPr>
        <w:pStyle w:val="ListParagraph"/>
        <w:numPr>
          <w:ilvl w:val="0"/>
          <w:numId w:val="7"/>
        </w:numPr>
        <w:spacing w:after="120" w:line="240" w:lineRule="auto"/>
        <w:ind w:left="714" w:hanging="357"/>
        <w:contextualSpacing w:val="0"/>
        <w:rPr>
          <w:highlight w:val="lightGray"/>
        </w:rPr>
      </w:pPr>
      <w:r w:rsidRPr="00BD5A88">
        <w:rPr>
          <w:highlight w:val="lightGray"/>
        </w:rPr>
        <w:t>This can be useful for view</w:t>
      </w:r>
      <w:r w:rsidR="00B81666" w:rsidRPr="00BD5A88">
        <w:rPr>
          <w:highlight w:val="lightGray"/>
        </w:rPr>
        <w:t>ing</w:t>
      </w:r>
      <w:r w:rsidRPr="00BD5A88">
        <w:rPr>
          <w:highlight w:val="lightGray"/>
        </w:rPr>
        <w:t xml:space="preserve"> extra wide graphics such as schematics.</w:t>
      </w:r>
    </w:p>
    <w:p w:rsidR="00E15786" w:rsidRPr="00BD5A88" w:rsidRDefault="00E15786" w:rsidP="0076629B">
      <w:pPr>
        <w:pStyle w:val="Heading3"/>
        <w:spacing w:line="240" w:lineRule="auto"/>
        <w:rPr>
          <w:highlight w:val="lightGray"/>
        </w:rPr>
      </w:pPr>
      <w:r w:rsidRPr="00BD5A88">
        <w:rPr>
          <w:highlight w:val="lightGray"/>
        </w:rPr>
        <w:t>Reorient Text and Graphic</w:t>
      </w:r>
    </w:p>
    <w:p w:rsidR="00E15786" w:rsidRPr="00BD5A88" w:rsidRDefault="00767615" w:rsidP="00DC3712">
      <w:pPr>
        <w:pStyle w:val="ListParagraph"/>
        <w:numPr>
          <w:ilvl w:val="0"/>
          <w:numId w:val="9"/>
        </w:numPr>
        <w:spacing w:after="120" w:line="240" w:lineRule="auto"/>
        <w:contextualSpacing w:val="0"/>
        <w:rPr>
          <w:highlight w:val="lightGray"/>
        </w:rPr>
      </w:pPr>
      <w:r w:rsidRPr="00BD5A88">
        <w:rPr>
          <w:highlight w:val="lightGray"/>
        </w:rPr>
        <w:t xml:space="preserve">The </w:t>
      </w:r>
      <w:r w:rsidR="00B81666" w:rsidRPr="00BD5A88">
        <w:rPr>
          <w:highlight w:val="lightGray"/>
        </w:rPr>
        <w:t xml:space="preserve">Reorient Text and Graphic </w:t>
      </w:r>
      <w:r w:rsidRPr="00BD5A88">
        <w:rPr>
          <w:highlight w:val="lightGray"/>
        </w:rPr>
        <w:t>button will flip the position of the text and figure pane</w:t>
      </w:r>
      <w:r w:rsidR="00B81666" w:rsidRPr="00BD5A88">
        <w:rPr>
          <w:highlight w:val="lightGray"/>
        </w:rPr>
        <w:t>s</w:t>
      </w:r>
      <w:r w:rsidRPr="00BD5A88">
        <w:rPr>
          <w:highlight w:val="lightGray"/>
        </w:rPr>
        <w:t xml:space="preserve"> from side-by-side to top and bottom views.</w:t>
      </w:r>
    </w:p>
    <w:p w:rsidR="00E15786" w:rsidRPr="00BD5A88" w:rsidRDefault="00E15786" w:rsidP="0076629B">
      <w:pPr>
        <w:pStyle w:val="Heading3"/>
        <w:spacing w:line="240" w:lineRule="auto"/>
        <w:rPr>
          <w:highlight w:val="lightGray"/>
        </w:rPr>
      </w:pPr>
      <w:r w:rsidRPr="00BD5A88">
        <w:rPr>
          <w:highlight w:val="lightGray"/>
        </w:rPr>
        <w:t>Save Position</w:t>
      </w:r>
    </w:p>
    <w:p w:rsidR="00E15786" w:rsidRPr="00BD5A88" w:rsidRDefault="00767615" w:rsidP="00DC3712">
      <w:pPr>
        <w:pStyle w:val="ListParagraph"/>
        <w:numPr>
          <w:ilvl w:val="0"/>
          <w:numId w:val="10"/>
        </w:numPr>
        <w:spacing w:after="120" w:line="240" w:lineRule="auto"/>
        <w:contextualSpacing w:val="0"/>
        <w:rPr>
          <w:highlight w:val="lightGray"/>
        </w:rPr>
      </w:pPr>
      <w:r w:rsidRPr="00BD5A88">
        <w:rPr>
          <w:highlight w:val="lightGray"/>
        </w:rPr>
        <w:t>The Settings &gt; Save position function will store the position of the panes for future login sessions.</w:t>
      </w:r>
    </w:p>
    <w:p w:rsidR="00B07816" w:rsidRDefault="00B07816" w:rsidP="0076629B">
      <w:pPr>
        <w:pStyle w:val="Heading2"/>
        <w:spacing w:line="240" w:lineRule="auto"/>
      </w:pPr>
      <w:r>
        <w:t>Navigation through a DM</w:t>
      </w:r>
    </w:p>
    <w:p w:rsidR="008A38A1" w:rsidRPr="008A38A1" w:rsidRDefault="008A38A1" w:rsidP="0076629B">
      <w:pPr>
        <w:spacing w:line="240" w:lineRule="auto"/>
      </w:pPr>
      <w:r>
        <w:t xml:space="preserve">[See related </w:t>
      </w:r>
      <w:proofErr w:type="spellStart"/>
      <w:r>
        <w:t>Xxxx</w:t>
      </w:r>
      <w:proofErr w:type="spellEnd"/>
      <w:r>
        <w:t>…]</w:t>
      </w:r>
    </w:p>
    <w:p w:rsidR="008A38A1" w:rsidRPr="008A38A1" w:rsidRDefault="008A38A1" w:rsidP="0076629B">
      <w:pPr>
        <w:spacing w:line="240" w:lineRule="auto"/>
      </w:pPr>
      <w:r>
        <w:t>[Admin | User]</w:t>
      </w:r>
    </w:p>
    <w:p w:rsidR="00B46F90" w:rsidRDefault="00B46F90" w:rsidP="00B46F90">
      <w:pPr>
        <w:pStyle w:val="Heading3"/>
        <w:spacing w:line="240" w:lineRule="auto"/>
      </w:pPr>
      <w:r>
        <w:t>Security banner</w:t>
      </w:r>
    </w:p>
    <w:p w:rsidR="00B46F90" w:rsidRPr="00C80F34" w:rsidRDefault="00B46F90" w:rsidP="00DC3712">
      <w:pPr>
        <w:pStyle w:val="ListParagraph"/>
        <w:numPr>
          <w:ilvl w:val="0"/>
          <w:numId w:val="2"/>
        </w:numPr>
        <w:spacing w:after="120" w:line="240" w:lineRule="auto"/>
        <w:contextualSpacing w:val="0"/>
        <w:rPr>
          <w:highlight w:val="lightGray"/>
        </w:rPr>
      </w:pPr>
      <w:r w:rsidRPr="00C80F34">
        <w:rPr>
          <w:highlight w:val="lightGray"/>
        </w:rPr>
        <w:t>The security banner show</w:t>
      </w:r>
      <w:r w:rsidR="00AE7D6F" w:rsidRPr="00C80F34">
        <w:rPr>
          <w:highlight w:val="lightGray"/>
        </w:rPr>
        <w:t>s</w:t>
      </w:r>
      <w:r w:rsidRPr="00C80F34">
        <w:rPr>
          <w:highlight w:val="lightGray"/>
        </w:rPr>
        <w:t xml:space="preserve"> any non-standard security settings</w:t>
      </w:r>
      <w:r w:rsidR="00AE7D6F" w:rsidRPr="00C80F34">
        <w:rPr>
          <w:highlight w:val="lightGray"/>
        </w:rPr>
        <w:t xml:space="preserve"> for the data</w:t>
      </w:r>
      <w:r w:rsidRPr="00C80F34">
        <w:rPr>
          <w:highlight w:val="lightGray"/>
        </w:rPr>
        <w:t>, that is, any security settings other than Unrestricted.</w:t>
      </w:r>
      <w:r w:rsidR="00AE7D6F" w:rsidRPr="00C80F34">
        <w:rPr>
          <w:highlight w:val="lightGray"/>
        </w:rPr>
        <w:t xml:space="preserve"> The banner is specific to the current topic, or Data Module.</w:t>
      </w:r>
    </w:p>
    <w:p w:rsidR="00B46F90" w:rsidRPr="00C80F34" w:rsidRDefault="00B46F90" w:rsidP="00DC3712">
      <w:pPr>
        <w:pStyle w:val="ListParagraph"/>
        <w:numPr>
          <w:ilvl w:val="0"/>
          <w:numId w:val="2"/>
        </w:numPr>
        <w:spacing w:after="120" w:line="240" w:lineRule="auto"/>
        <w:contextualSpacing w:val="0"/>
        <w:rPr>
          <w:highlight w:val="lightGray"/>
        </w:rPr>
      </w:pPr>
      <w:r w:rsidRPr="00C80F34">
        <w:rPr>
          <w:highlight w:val="lightGray"/>
        </w:rPr>
        <w:t>This banner will also show any custom setting</w:t>
      </w:r>
      <w:r w:rsidR="00AE7D6F" w:rsidRPr="00C80F34">
        <w:rPr>
          <w:highlight w:val="lightGray"/>
        </w:rPr>
        <w:t>s</w:t>
      </w:r>
      <w:r w:rsidRPr="00C80F34">
        <w:rPr>
          <w:highlight w:val="lightGray"/>
        </w:rPr>
        <w:t xml:space="preserve"> about the validation status</w:t>
      </w:r>
      <w:r w:rsidR="00DA4D54" w:rsidRPr="00C80F34">
        <w:rPr>
          <w:highlight w:val="lightGray"/>
        </w:rPr>
        <w:t xml:space="preserve"> on the aircraft</w:t>
      </w:r>
      <w:r w:rsidRPr="00C80F34">
        <w:rPr>
          <w:highlight w:val="lightGray"/>
        </w:rPr>
        <w:t>.</w:t>
      </w:r>
      <w:r w:rsidR="00DA4D54" w:rsidRPr="00C80F34">
        <w:rPr>
          <w:highlight w:val="lightGray"/>
        </w:rPr>
        <w:t xml:space="preserve"> If you see this yellow and black banner it is because you are using training only data</w:t>
      </w:r>
      <w:r w:rsidR="00293867" w:rsidRPr="00C80F34">
        <w:rPr>
          <w:highlight w:val="lightGray"/>
        </w:rPr>
        <w:t xml:space="preserve"> which is not yet validated for use on the aircraft</w:t>
      </w:r>
      <w:r w:rsidR="00DA4D54" w:rsidRPr="00C80F34">
        <w:rPr>
          <w:highlight w:val="lightGray"/>
        </w:rPr>
        <w:t>.</w:t>
      </w:r>
    </w:p>
    <w:p w:rsidR="002A78E1" w:rsidRDefault="002A78E1" w:rsidP="0076629B">
      <w:pPr>
        <w:pStyle w:val="Heading3"/>
        <w:spacing w:line="240" w:lineRule="auto"/>
      </w:pPr>
      <w:r>
        <w:t xml:space="preserve">Metadata, </w:t>
      </w:r>
      <w:proofErr w:type="spellStart"/>
      <w:r>
        <w:t>idstatus</w:t>
      </w:r>
      <w:proofErr w:type="spellEnd"/>
    </w:p>
    <w:p w:rsidR="002A78E1" w:rsidRPr="00C80F34" w:rsidRDefault="00B46F90" w:rsidP="00DC3712">
      <w:pPr>
        <w:pStyle w:val="ListParagraph"/>
        <w:numPr>
          <w:ilvl w:val="0"/>
          <w:numId w:val="2"/>
        </w:numPr>
        <w:spacing w:after="120" w:line="240" w:lineRule="auto"/>
        <w:contextualSpacing w:val="0"/>
        <w:rPr>
          <w:highlight w:val="lightGray"/>
        </w:rPr>
      </w:pPr>
      <w:r w:rsidRPr="00C80F34">
        <w:rPr>
          <w:highlight w:val="lightGray"/>
        </w:rPr>
        <w:t>The first part of</w:t>
      </w:r>
      <w:r w:rsidR="00DA4D54" w:rsidRPr="00C80F34">
        <w:rPr>
          <w:highlight w:val="lightGray"/>
        </w:rPr>
        <w:t xml:space="preserve"> the text pane shows the </w:t>
      </w:r>
      <w:proofErr w:type="spellStart"/>
      <w:r w:rsidR="00DA4D54" w:rsidRPr="00C80F34">
        <w:rPr>
          <w:highlight w:val="lightGray"/>
        </w:rPr>
        <w:t>IDstat</w:t>
      </w:r>
      <w:r w:rsidRPr="00C80F34">
        <w:rPr>
          <w:highlight w:val="lightGray"/>
        </w:rPr>
        <w:t>u</w:t>
      </w:r>
      <w:r w:rsidR="00DA4D54" w:rsidRPr="00C80F34">
        <w:rPr>
          <w:highlight w:val="lightGray"/>
        </w:rPr>
        <w:t>s</w:t>
      </w:r>
      <w:proofErr w:type="spellEnd"/>
      <w:r w:rsidRPr="00C80F34">
        <w:rPr>
          <w:highlight w:val="lightGray"/>
        </w:rPr>
        <w:t>, or metadata about the topic.</w:t>
      </w:r>
    </w:p>
    <w:p w:rsidR="002A78E1" w:rsidRPr="00B07816" w:rsidRDefault="00B46F90" w:rsidP="00DC3712">
      <w:pPr>
        <w:pStyle w:val="ListParagraph"/>
        <w:numPr>
          <w:ilvl w:val="0"/>
          <w:numId w:val="2"/>
        </w:numPr>
        <w:spacing w:after="120" w:line="240" w:lineRule="auto"/>
        <w:ind w:left="714" w:hanging="357"/>
        <w:contextualSpacing w:val="0"/>
      </w:pPr>
      <w:r w:rsidRPr="00C80F34">
        <w:rPr>
          <w:highlight w:val="lightGray"/>
        </w:rPr>
        <w:t xml:space="preserve">If this is unclear please watch the S1000D Data </w:t>
      </w:r>
      <w:r w:rsidR="00DA4D54" w:rsidRPr="00C80F34">
        <w:rPr>
          <w:highlight w:val="lightGray"/>
        </w:rPr>
        <w:t>Module tutorials</w:t>
      </w:r>
      <w:r w:rsidR="00DA4D54">
        <w:t>.</w:t>
      </w:r>
    </w:p>
    <w:p w:rsidR="00AE7D6F" w:rsidRDefault="00AE7D6F" w:rsidP="00DA4D54">
      <w:pPr>
        <w:pStyle w:val="Heading3"/>
        <w:spacing w:line="240" w:lineRule="auto"/>
      </w:pPr>
      <w:r>
        <w:t>General content</w:t>
      </w:r>
    </w:p>
    <w:p w:rsidR="00AE7D6F" w:rsidRPr="00C80F34" w:rsidRDefault="00AE7D6F" w:rsidP="00AE7D6F">
      <w:pPr>
        <w:pStyle w:val="ListParagraph"/>
        <w:numPr>
          <w:ilvl w:val="0"/>
          <w:numId w:val="2"/>
        </w:numPr>
        <w:spacing w:after="120" w:line="240" w:lineRule="auto"/>
        <w:contextualSpacing w:val="0"/>
        <w:rPr>
          <w:highlight w:val="lightGray"/>
        </w:rPr>
      </w:pPr>
      <w:r w:rsidRPr="00C80F34">
        <w:rPr>
          <w:highlight w:val="lightGray"/>
        </w:rPr>
        <w:t>Descriptive or task narratives are laid out as a numbered sequence of paragraphs, or steps.</w:t>
      </w:r>
    </w:p>
    <w:p w:rsidR="00AE7D6F" w:rsidRPr="00C80F34" w:rsidRDefault="00AE7D6F" w:rsidP="00AE7D6F">
      <w:pPr>
        <w:pStyle w:val="ListParagraph"/>
        <w:numPr>
          <w:ilvl w:val="0"/>
          <w:numId w:val="2"/>
        </w:numPr>
        <w:spacing w:after="120" w:line="240" w:lineRule="auto"/>
        <w:contextualSpacing w:val="0"/>
        <w:rPr>
          <w:highlight w:val="lightGray"/>
        </w:rPr>
      </w:pPr>
      <w:r w:rsidRPr="00C80F34">
        <w:rPr>
          <w:highlight w:val="lightGray"/>
        </w:rPr>
        <w:t>This current topic is descriptive; the main flow includes all text and tabular content. All illustr</w:t>
      </w:r>
      <w:r w:rsidR="008D1E69" w:rsidRPr="00C80F34">
        <w:rPr>
          <w:highlight w:val="lightGray"/>
        </w:rPr>
        <w:t>ations are stored in the figure pane next to the main content</w:t>
      </w:r>
      <w:r w:rsidRPr="00C80F34">
        <w:rPr>
          <w:highlight w:val="lightGray"/>
        </w:rPr>
        <w:t>.</w:t>
      </w:r>
    </w:p>
    <w:p w:rsidR="00DA4D54" w:rsidRDefault="00DA4D54" w:rsidP="00DA4D54">
      <w:pPr>
        <w:pStyle w:val="Heading3"/>
        <w:spacing w:line="240" w:lineRule="auto"/>
      </w:pPr>
      <w:r>
        <w:t>External references</w:t>
      </w:r>
    </w:p>
    <w:p w:rsidR="00DA4D54" w:rsidRPr="00C80F34" w:rsidRDefault="00DA4D54" w:rsidP="00AE7D6F">
      <w:pPr>
        <w:pStyle w:val="ListParagraph"/>
        <w:numPr>
          <w:ilvl w:val="0"/>
          <w:numId w:val="2"/>
        </w:numPr>
        <w:spacing w:after="120" w:line="240" w:lineRule="auto"/>
        <w:contextualSpacing w:val="0"/>
        <w:rPr>
          <w:highlight w:val="lightGray"/>
        </w:rPr>
      </w:pPr>
      <w:r w:rsidRPr="00C80F34">
        <w:rPr>
          <w:highlight w:val="lightGray"/>
        </w:rPr>
        <w:t>A linked reference that goes to another topic in the IETP will be shown with Data Module Code.</w:t>
      </w:r>
    </w:p>
    <w:p w:rsidR="00C80F34" w:rsidRPr="00C80F34" w:rsidRDefault="00DA4D54" w:rsidP="00AE7D6F">
      <w:pPr>
        <w:pStyle w:val="ListParagraph"/>
        <w:numPr>
          <w:ilvl w:val="0"/>
          <w:numId w:val="2"/>
        </w:numPr>
        <w:spacing w:after="120" w:line="240" w:lineRule="auto"/>
        <w:contextualSpacing w:val="0"/>
        <w:rPr>
          <w:highlight w:val="lightGray"/>
        </w:rPr>
      </w:pPr>
      <w:r w:rsidRPr="00C80F34">
        <w:rPr>
          <w:highlight w:val="lightGray"/>
        </w:rPr>
        <w:t>The dotted underline indicates that there is hidden text you can hover over to check if this target is useful to you.</w:t>
      </w:r>
    </w:p>
    <w:p w:rsidR="00DA4D54" w:rsidRPr="00C80F34" w:rsidRDefault="00C80F34" w:rsidP="00AE7D6F">
      <w:pPr>
        <w:pStyle w:val="ListParagraph"/>
        <w:numPr>
          <w:ilvl w:val="0"/>
          <w:numId w:val="2"/>
        </w:numPr>
        <w:spacing w:after="120" w:line="240" w:lineRule="auto"/>
        <w:contextualSpacing w:val="0"/>
        <w:rPr>
          <w:highlight w:val="lightGray"/>
        </w:rPr>
      </w:pPr>
      <w:r w:rsidRPr="00C80F34">
        <w:rPr>
          <w:highlight w:val="lightGray"/>
        </w:rPr>
        <w:t>When you click these types of link you will leave the current topic.</w:t>
      </w:r>
    </w:p>
    <w:p w:rsidR="008D1E69" w:rsidRPr="00C80F34" w:rsidRDefault="008D1E69" w:rsidP="008D1E69">
      <w:pPr>
        <w:pStyle w:val="ListParagraph"/>
        <w:numPr>
          <w:ilvl w:val="0"/>
          <w:numId w:val="2"/>
        </w:numPr>
        <w:spacing w:after="120" w:line="240" w:lineRule="auto"/>
        <w:contextualSpacing w:val="0"/>
        <w:rPr>
          <w:highlight w:val="lightGray"/>
        </w:rPr>
      </w:pPr>
      <w:r w:rsidRPr="00C80F34">
        <w:rPr>
          <w:highlight w:val="lightGray"/>
        </w:rPr>
        <w:t>If you move to another topic you can use the “Sync TOC” button to show your current position in the Table of Contents.</w:t>
      </w:r>
    </w:p>
    <w:p w:rsidR="00DA4D54" w:rsidRPr="00C80F34" w:rsidRDefault="00C80F34" w:rsidP="00AE7D6F">
      <w:pPr>
        <w:pStyle w:val="ListParagraph"/>
        <w:numPr>
          <w:ilvl w:val="0"/>
          <w:numId w:val="2"/>
        </w:numPr>
        <w:spacing w:after="120" w:line="240" w:lineRule="auto"/>
        <w:contextualSpacing w:val="0"/>
        <w:rPr>
          <w:highlight w:val="lightGray"/>
        </w:rPr>
      </w:pPr>
      <w:r w:rsidRPr="00C80F34">
        <w:rPr>
          <w:highlight w:val="lightGray"/>
        </w:rPr>
        <w:t>. You can navigate back to the</w:t>
      </w:r>
      <w:r w:rsidR="00DA4D54" w:rsidRPr="00C80F34">
        <w:rPr>
          <w:highlight w:val="lightGray"/>
        </w:rPr>
        <w:t xml:space="preserve"> source by using the “Back” button.</w:t>
      </w:r>
    </w:p>
    <w:p w:rsidR="00B07816" w:rsidRDefault="00B07816" w:rsidP="0076629B">
      <w:pPr>
        <w:pStyle w:val="Heading3"/>
        <w:spacing w:line="240" w:lineRule="auto"/>
      </w:pPr>
      <w:r>
        <w:t>Include internal references</w:t>
      </w:r>
    </w:p>
    <w:p w:rsidR="00B07816" w:rsidRPr="00C80F34" w:rsidRDefault="00293867" w:rsidP="00AE7D6F">
      <w:pPr>
        <w:pStyle w:val="ListParagraph"/>
        <w:numPr>
          <w:ilvl w:val="0"/>
          <w:numId w:val="2"/>
        </w:numPr>
        <w:spacing w:after="120" w:line="240" w:lineRule="auto"/>
        <w:contextualSpacing w:val="0"/>
        <w:rPr>
          <w:highlight w:val="lightGray"/>
        </w:rPr>
      </w:pPr>
      <w:r w:rsidRPr="00C80F34">
        <w:rPr>
          <w:highlight w:val="lightGray"/>
        </w:rPr>
        <w:t>Internal inks are normally shown with labels such as Step X or Fig X.</w:t>
      </w:r>
    </w:p>
    <w:p w:rsidR="00DA4D54" w:rsidRPr="00C80F34" w:rsidRDefault="00DA4D54" w:rsidP="00DA4D54">
      <w:pPr>
        <w:ind w:left="360" w:firstLine="360"/>
        <w:rPr>
          <w:highlight w:val="lightGray"/>
        </w:rPr>
      </w:pPr>
      <w:r w:rsidRPr="00C80F34">
        <w:rPr>
          <w:highlight w:val="lightGray"/>
        </w:rPr>
        <w:t>[Press link to Step 3]</w:t>
      </w:r>
    </w:p>
    <w:p w:rsidR="00B07816" w:rsidRPr="00B07816" w:rsidRDefault="00293867" w:rsidP="00AE7D6F">
      <w:pPr>
        <w:pStyle w:val="ListParagraph"/>
        <w:numPr>
          <w:ilvl w:val="0"/>
          <w:numId w:val="2"/>
        </w:numPr>
        <w:spacing w:after="120" w:line="240" w:lineRule="auto"/>
        <w:contextualSpacing w:val="0"/>
      </w:pPr>
      <w:r w:rsidRPr="00C80F34">
        <w:rPr>
          <w:highlight w:val="lightGray"/>
        </w:rPr>
        <w:t>See how this link uses a marker to highlight your new document position</w:t>
      </w:r>
    </w:p>
    <w:p w:rsidR="005F473F" w:rsidRDefault="005F473F" w:rsidP="005F473F">
      <w:pPr>
        <w:pStyle w:val="Heading3"/>
        <w:spacing w:line="240" w:lineRule="auto"/>
      </w:pPr>
      <w:r>
        <w:t>Safety information</w:t>
      </w:r>
    </w:p>
    <w:p w:rsidR="005F473F" w:rsidRDefault="005F473F" w:rsidP="005F473F">
      <w:pPr>
        <w:pStyle w:val="ListParagraph"/>
        <w:numPr>
          <w:ilvl w:val="0"/>
          <w:numId w:val="2"/>
        </w:numPr>
      </w:pPr>
      <w:r>
        <w:t>Inline Warnings and Cautions</w:t>
      </w:r>
      <w:r w:rsidR="00646073">
        <w:t xml:space="preserve">, that is safety information specific to the current step, </w:t>
      </w:r>
      <w:r>
        <w:t>will appear before the procedural step text.</w:t>
      </w:r>
    </w:p>
    <w:p w:rsidR="005F473F" w:rsidRPr="005F473F" w:rsidRDefault="00646073" w:rsidP="005F473F">
      <w:pPr>
        <w:pStyle w:val="ListParagraph"/>
        <w:numPr>
          <w:ilvl w:val="0"/>
          <w:numId w:val="2"/>
        </w:numPr>
      </w:pPr>
      <w:r>
        <w:t xml:space="preserve">Inline </w:t>
      </w:r>
      <w:r w:rsidR="005F473F">
        <w:t>Notes will appear after the procedural step text.</w:t>
      </w:r>
    </w:p>
    <w:p w:rsidR="002A78E1" w:rsidRDefault="002A78E1" w:rsidP="0076629B">
      <w:pPr>
        <w:pStyle w:val="Heading3"/>
        <w:spacing w:line="240" w:lineRule="auto"/>
      </w:pPr>
      <w:r>
        <w:t>Figure pane</w:t>
      </w:r>
    </w:p>
    <w:p w:rsidR="00702E63" w:rsidRPr="003B5ACE" w:rsidRDefault="00702E63" w:rsidP="00702E63">
      <w:pPr>
        <w:spacing w:after="120" w:line="240" w:lineRule="auto"/>
        <w:ind w:left="360"/>
        <w:rPr>
          <w:highlight w:val="lightGray"/>
        </w:rPr>
      </w:pPr>
      <w:r w:rsidRPr="003B5ACE">
        <w:rPr>
          <w:highlight w:val="lightGray"/>
        </w:rPr>
        <w:t>[See also hotspot linking in IPDs]</w:t>
      </w:r>
    </w:p>
    <w:p w:rsidR="00293867" w:rsidRPr="003B5ACE" w:rsidRDefault="00293867" w:rsidP="00702E63">
      <w:pPr>
        <w:spacing w:after="120" w:line="240" w:lineRule="auto"/>
        <w:ind w:left="360"/>
        <w:rPr>
          <w:highlight w:val="lightGray"/>
        </w:rPr>
      </w:pPr>
      <w:r w:rsidRPr="003B5ACE">
        <w:rPr>
          <w:highlight w:val="lightGray"/>
        </w:rPr>
        <w:t>[29-00-01-02AA-941, figure pane only]</w:t>
      </w:r>
    </w:p>
    <w:p w:rsidR="002A78E1" w:rsidRPr="003B5ACE" w:rsidRDefault="00702E63" w:rsidP="00293867">
      <w:pPr>
        <w:spacing w:after="120" w:line="240" w:lineRule="auto"/>
        <w:ind w:left="360"/>
        <w:rPr>
          <w:highlight w:val="lightGray"/>
        </w:rPr>
      </w:pPr>
      <w:r w:rsidRPr="003B5ACE">
        <w:rPr>
          <w:highlight w:val="lightGray"/>
        </w:rPr>
        <w:t>(</w:t>
      </w:r>
      <w:r w:rsidR="002A78E1" w:rsidRPr="003B5ACE">
        <w:rPr>
          <w:highlight w:val="lightGray"/>
        </w:rPr>
        <w:t>Legend</w:t>
      </w:r>
      <w:r w:rsidR="00293867" w:rsidRPr="003B5ACE">
        <w:rPr>
          <w:highlight w:val="lightGray"/>
        </w:rPr>
        <w:t xml:space="preserve">, </w:t>
      </w:r>
      <w:proofErr w:type="spellStart"/>
      <w:r w:rsidR="00293867" w:rsidRPr="003B5ACE">
        <w:rPr>
          <w:highlight w:val="lightGray"/>
        </w:rPr>
        <w:t>svg</w:t>
      </w:r>
      <w:proofErr w:type="spellEnd"/>
      <w:r w:rsidR="00293867" w:rsidRPr="003B5ACE">
        <w:rPr>
          <w:highlight w:val="lightGray"/>
        </w:rPr>
        <w:t xml:space="preserve"> controls, Next and Previous Sheet, click into graphic to move position</w:t>
      </w:r>
      <w:r w:rsidRPr="003B5ACE">
        <w:rPr>
          <w:highlight w:val="lightGray"/>
        </w:rPr>
        <w:t>)</w:t>
      </w:r>
    </w:p>
    <w:p w:rsidR="00B26579" w:rsidRPr="003B5ACE" w:rsidRDefault="00B26579" w:rsidP="00AE7D6F">
      <w:pPr>
        <w:pStyle w:val="ListParagraph"/>
        <w:numPr>
          <w:ilvl w:val="0"/>
          <w:numId w:val="2"/>
        </w:numPr>
        <w:spacing w:after="120" w:line="240" w:lineRule="auto"/>
        <w:contextualSpacing w:val="0"/>
        <w:rPr>
          <w:highlight w:val="lightGray"/>
        </w:rPr>
      </w:pPr>
      <w:r w:rsidRPr="003B5ACE">
        <w:rPr>
          <w:highlight w:val="lightGray"/>
        </w:rPr>
        <w:t>We’ll now look at the figure pane.</w:t>
      </w:r>
    </w:p>
    <w:p w:rsidR="00AE7D6F" w:rsidRPr="003B5ACE" w:rsidRDefault="00AE7D6F" w:rsidP="00AE7D6F">
      <w:pPr>
        <w:pStyle w:val="ListParagraph"/>
        <w:numPr>
          <w:ilvl w:val="0"/>
          <w:numId w:val="2"/>
        </w:numPr>
        <w:spacing w:after="120" w:line="240" w:lineRule="auto"/>
        <w:contextualSpacing w:val="0"/>
        <w:rPr>
          <w:highlight w:val="lightGray"/>
        </w:rPr>
      </w:pPr>
      <w:r w:rsidRPr="003B5ACE">
        <w:rPr>
          <w:highlight w:val="lightGray"/>
        </w:rPr>
        <w:t>The figure | text divider can be moved to best fit content.</w:t>
      </w:r>
    </w:p>
    <w:p w:rsidR="00293867" w:rsidRPr="003B5ACE" w:rsidRDefault="00293867" w:rsidP="00AE7D6F">
      <w:pPr>
        <w:pStyle w:val="ListParagraph"/>
        <w:numPr>
          <w:ilvl w:val="0"/>
          <w:numId w:val="2"/>
        </w:numPr>
        <w:spacing w:after="120" w:line="240" w:lineRule="auto"/>
        <w:contextualSpacing w:val="0"/>
        <w:rPr>
          <w:highlight w:val="lightGray"/>
        </w:rPr>
      </w:pPr>
      <w:r w:rsidRPr="003B5ACE">
        <w:rPr>
          <w:highlight w:val="lightGray"/>
        </w:rPr>
        <w:t>Most of the illustrations used in BBMF are b</w:t>
      </w:r>
      <w:r w:rsidR="00AE7D6F" w:rsidRPr="003B5ACE">
        <w:rPr>
          <w:highlight w:val="lightGray"/>
        </w:rPr>
        <w:t>l</w:t>
      </w:r>
      <w:r w:rsidRPr="003B5ACE">
        <w:rPr>
          <w:highlight w:val="lightGray"/>
        </w:rPr>
        <w:t xml:space="preserve">ack and white line art that use a </w:t>
      </w:r>
      <w:r w:rsidR="009F2A0B" w:rsidRPr="003B5ACE">
        <w:rPr>
          <w:highlight w:val="lightGray"/>
        </w:rPr>
        <w:t>figure frame with controls.</w:t>
      </w:r>
    </w:p>
    <w:p w:rsidR="002A78E1" w:rsidRPr="003B5ACE" w:rsidRDefault="009F2A0B" w:rsidP="00AE7D6F">
      <w:pPr>
        <w:pStyle w:val="ListParagraph"/>
        <w:numPr>
          <w:ilvl w:val="0"/>
          <w:numId w:val="2"/>
        </w:numPr>
        <w:spacing w:after="120" w:line="240" w:lineRule="auto"/>
        <w:contextualSpacing w:val="0"/>
        <w:rPr>
          <w:highlight w:val="lightGray"/>
        </w:rPr>
      </w:pPr>
      <w:r w:rsidRPr="003B5ACE">
        <w:rPr>
          <w:highlight w:val="lightGray"/>
        </w:rPr>
        <w:t>The Next and Previous buttons are active in a Data Module with more than one graphic.</w:t>
      </w:r>
    </w:p>
    <w:p w:rsidR="009F2A0B" w:rsidRPr="003B5ACE" w:rsidRDefault="00702E63" w:rsidP="00AE7D6F">
      <w:pPr>
        <w:pStyle w:val="ListParagraph"/>
        <w:numPr>
          <w:ilvl w:val="0"/>
          <w:numId w:val="2"/>
        </w:numPr>
        <w:spacing w:after="120" w:line="240" w:lineRule="auto"/>
        <w:contextualSpacing w:val="0"/>
        <w:rPr>
          <w:highlight w:val="lightGray"/>
        </w:rPr>
      </w:pPr>
      <w:r w:rsidRPr="003B5ACE">
        <w:rPr>
          <w:highlight w:val="lightGray"/>
        </w:rPr>
        <w:t>There are also magnification controls to zoom in and out. Zoom can also be done by rolling the mouse wheel while over the figure pane.</w:t>
      </w:r>
    </w:p>
    <w:p w:rsidR="00702E63" w:rsidRPr="003B5ACE" w:rsidRDefault="00702E63" w:rsidP="00AE7D6F">
      <w:pPr>
        <w:pStyle w:val="ListParagraph"/>
        <w:numPr>
          <w:ilvl w:val="0"/>
          <w:numId w:val="2"/>
        </w:numPr>
        <w:spacing w:after="120" w:line="240" w:lineRule="auto"/>
        <w:contextualSpacing w:val="0"/>
        <w:rPr>
          <w:highlight w:val="lightGray"/>
        </w:rPr>
      </w:pPr>
      <w:r w:rsidRPr="003B5ACE">
        <w:rPr>
          <w:highlight w:val="lightGray"/>
        </w:rPr>
        <w:t>Panning — moving the graphic up, down, left and right in the figure pan — can be done with the left, right, up and down arrows, or simply by clicking into the graphic and dragging the image.</w:t>
      </w:r>
    </w:p>
    <w:p w:rsidR="00702E63" w:rsidRPr="003B5ACE" w:rsidRDefault="00702E63" w:rsidP="00AE7D6F">
      <w:pPr>
        <w:pStyle w:val="ListParagraph"/>
        <w:numPr>
          <w:ilvl w:val="0"/>
          <w:numId w:val="2"/>
        </w:numPr>
        <w:spacing w:after="120" w:line="240" w:lineRule="auto"/>
        <w:contextualSpacing w:val="0"/>
        <w:rPr>
          <w:highlight w:val="lightGray"/>
        </w:rPr>
      </w:pPr>
      <w:r w:rsidRPr="003B5ACE">
        <w:rPr>
          <w:highlight w:val="lightGray"/>
        </w:rPr>
        <w:t>The re-set button will bring the image back to its default position.</w:t>
      </w:r>
    </w:p>
    <w:p w:rsidR="002A78E1" w:rsidRDefault="002A78E1" w:rsidP="0076629B">
      <w:pPr>
        <w:pStyle w:val="Heading2"/>
        <w:spacing w:line="240" w:lineRule="auto"/>
      </w:pPr>
      <w:r>
        <w:t>Procedural tasks</w:t>
      </w:r>
    </w:p>
    <w:p w:rsidR="002A78E1" w:rsidRDefault="002A78E1" w:rsidP="0076629B">
      <w:pPr>
        <w:spacing w:line="240" w:lineRule="auto"/>
      </w:pPr>
      <w:r>
        <w:t xml:space="preserve">[Go to 29-10-01 - </w:t>
      </w:r>
      <w:r w:rsidRPr="002A78E1">
        <w:t>Hydraulic oil reservoir - Install procedure</w:t>
      </w:r>
      <w:r>
        <w:t>]</w:t>
      </w:r>
    </w:p>
    <w:p w:rsidR="0076629B" w:rsidRPr="008A2186" w:rsidRDefault="005F473F" w:rsidP="00DC3712">
      <w:pPr>
        <w:pStyle w:val="ListParagraph"/>
        <w:numPr>
          <w:ilvl w:val="0"/>
          <w:numId w:val="26"/>
        </w:numPr>
        <w:spacing w:after="120" w:line="240" w:lineRule="auto"/>
        <w:ind w:left="714" w:hanging="357"/>
        <w:contextualSpacing w:val="0"/>
        <w:rPr>
          <w:highlight w:val="lightGray"/>
        </w:rPr>
      </w:pPr>
      <w:r w:rsidRPr="008A2186">
        <w:rPr>
          <w:highlight w:val="lightGray"/>
        </w:rPr>
        <w:t xml:space="preserve">The </w:t>
      </w:r>
      <w:r w:rsidR="008A2186" w:rsidRPr="008A2186">
        <w:rPr>
          <w:highlight w:val="lightGray"/>
        </w:rPr>
        <w:t xml:space="preserve">main components of a </w:t>
      </w:r>
      <w:r w:rsidRPr="008A2186">
        <w:rPr>
          <w:highlight w:val="lightGray"/>
        </w:rPr>
        <w:t xml:space="preserve">procedural </w:t>
      </w:r>
      <w:r w:rsidR="008A2186" w:rsidRPr="008A2186">
        <w:rPr>
          <w:highlight w:val="lightGray"/>
        </w:rPr>
        <w:t>Data Module are</w:t>
      </w:r>
      <w:r w:rsidRPr="008A2186">
        <w:rPr>
          <w:highlight w:val="lightGray"/>
        </w:rPr>
        <w:t xml:space="preserve">: </w:t>
      </w:r>
      <w:r w:rsidR="008A2186" w:rsidRPr="008A2186">
        <w:rPr>
          <w:highlight w:val="lightGray"/>
        </w:rPr>
        <w:t xml:space="preserve">the </w:t>
      </w:r>
      <w:r w:rsidRPr="008A2186">
        <w:rPr>
          <w:highlight w:val="lightGray"/>
        </w:rPr>
        <w:t>Prelim</w:t>
      </w:r>
      <w:r w:rsidR="008A2186" w:rsidRPr="008A2186">
        <w:rPr>
          <w:highlight w:val="lightGray"/>
        </w:rPr>
        <w:t>inary</w:t>
      </w:r>
      <w:r w:rsidRPr="008A2186">
        <w:rPr>
          <w:highlight w:val="lightGray"/>
        </w:rPr>
        <w:t xml:space="preserve"> requirements, </w:t>
      </w:r>
      <w:r w:rsidR="008A2186" w:rsidRPr="008A2186">
        <w:rPr>
          <w:highlight w:val="lightGray"/>
        </w:rPr>
        <w:t>the main Procedural Steps</w:t>
      </w:r>
      <w:r w:rsidRPr="008A2186">
        <w:rPr>
          <w:highlight w:val="lightGray"/>
        </w:rPr>
        <w:t xml:space="preserve"> and the Close up section.</w:t>
      </w:r>
    </w:p>
    <w:p w:rsidR="0076629B" w:rsidRPr="008A2186" w:rsidRDefault="005F473F" w:rsidP="00DC3712">
      <w:pPr>
        <w:pStyle w:val="ListParagraph"/>
        <w:numPr>
          <w:ilvl w:val="0"/>
          <w:numId w:val="26"/>
        </w:numPr>
        <w:spacing w:after="120" w:line="240" w:lineRule="auto"/>
        <w:ind w:left="714" w:hanging="357"/>
        <w:contextualSpacing w:val="0"/>
        <w:rPr>
          <w:highlight w:val="lightGray"/>
        </w:rPr>
      </w:pPr>
      <w:r w:rsidRPr="008A2186">
        <w:rPr>
          <w:highlight w:val="lightGray"/>
        </w:rPr>
        <w:t xml:space="preserve">The following will provide guidance on </w:t>
      </w:r>
      <w:r w:rsidR="003B5ACE" w:rsidRPr="008A2186">
        <w:rPr>
          <w:highlight w:val="lightGray"/>
        </w:rPr>
        <w:t>how these document are made up.</w:t>
      </w:r>
    </w:p>
    <w:p w:rsidR="00CE0B9E" w:rsidRDefault="00CE0B9E" w:rsidP="00CE0B9E">
      <w:pPr>
        <w:pStyle w:val="Heading3"/>
        <w:spacing w:line="240" w:lineRule="auto"/>
      </w:pPr>
      <w:r>
        <w:t>Procedural sequence with Next and Previous buttons</w:t>
      </w:r>
    </w:p>
    <w:p w:rsidR="00CE0B9E" w:rsidRPr="008A2186" w:rsidRDefault="00CE0B9E" w:rsidP="005F473F">
      <w:pPr>
        <w:pStyle w:val="ListParagraph"/>
        <w:numPr>
          <w:ilvl w:val="0"/>
          <w:numId w:val="26"/>
        </w:numPr>
        <w:spacing w:after="120" w:line="240" w:lineRule="auto"/>
        <w:contextualSpacing w:val="0"/>
        <w:rPr>
          <w:highlight w:val="lightGray"/>
        </w:rPr>
      </w:pPr>
      <w:r w:rsidRPr="008A2186">
        <w:rPr>
          <w:highlight w:val="lightGray"/>
        </w:rPr>
        <w:t>The Next and Previous steps are enabled for procedural Data Modules.</w:t>
      </w:r>
    </w:p>
    <w:p w:rsidR="00CE0B9E" w:rsidRPr="008A2186" w:rsidRDefault="00CE0B9E" w:rsidP="005F473F">
      <w:pPr>
        <w:pStyle w:val="ListParagraph"/>
        <w:numPr>
          <w:ilvl w:val="0"/>
          <w:numId w:val="26"/>
        </w:numPr>
        <w:spacing w:after="120" w:line="240" w:lineRule="auto"/>
        <w:contextualSpacing w:val="0"/>
        <w:rPr>
          <w:highlight w:val="lightGray"/>
        </w:rPr>
      </w:pPr>
      <w:r w:rsidRPr="008A2186">
        <w:rPr>
          <w:highlight w:val="lightGray"/>
        </w:rPr>
        <w:t>These will highlight in sequence the required conditions and safety information before highlighting each step number. This is a convenience feature to help keep focus on the current step.</w:t>
      </w:r>
    </w:p>
    <w:p w:rsidR="002A78E1" w:rsidRDefault="002A78E1" w:rsidP="0076629B">
      <w:pPr>
        <w:pStyle w:val="Heading3"/>
        <w:tabs>
          <w:tab w:val="left" w:pos="3193"/>
        </w:tabs>
        <w:spacing w:line="240" w:lineRule="auto"/>
      </w:pPr>
      <w:r>
        <w:t>Preliminary requirements</w:t>
      </w:r>
    </w:p>
    <w:p w:rsidR="008A2186" w:rsidRPr="00382ED5" w:rsidRDefault="008A2186" w:rsidP="00DC3712">
      <w:pPr>
        <w:pStyle w:val="ListParagraph"/>
        <w:numPr>
          <w:ilvl w:val="0"/>
          <w:numId w:val="26"/>
        </w:numPr>
        <w:spacing w:after="120" w:line="240" w:lineRule="auto"/>
        <w:contextualSpacing w:val="0"/>
        <w:rPr>
          <w:highlight w:val="lightGray"/>
        </w:rPr>
      </w:pPr>
      <w:r w:rsidRPr="00382ED5">
        <w:rPr>
          <w:highlight w:val="lightGray"/>
        </w:rPr>
        <w:t xml:space="preserve">The prelims contain listings of related topics, safety information and required </w:t>
      </w:r>
      <w:r w:rsidR="00142377" w:rsidRPr="00382ED5">
        <w:rPr>
          <w:highlight w:val="lightGray"/>
        </w:rPr>
        <w:t xml:space="preserve">personnel, </w:t>
      </w:r>
      <w:r w:rsidRPr="00382ED5">
        <w:rPr>
          <w:highlight w:val="lightGray"/>
        </w:rPr>
        <w:t>spare</w:t>
      </w:r>
      <w:r w:rsidR="00142377" w:rsidRPr="00382ED5">
        <w:rPr>
          <w:highlight w:val="lightGray"/>
        </w:rPr>
        <w:t xml:space="preserve"> </w:t>
      </w:r>
      <w:r w:rsidRPr="00382ED5">
        <w:rPr>
          <w:highlight w:val="lightGray"/>
        </w:rPr>
        <w:t>parts, supplies and tools</w:t>
      </w:r>
      <w:r w:rsidR="00382ED5" w:rsidRPr="00382ED5">
        <w:rPr>
          <w:highlight w:val="lightGray"/>
        </w:rPr>
        <w:t xml:space="preserve"> specific to this procedure</w:t>
      </w:r>
      <w:r w:rsidRPr="00382ED5">
        <w:rPr>
          <w:highlight w:val="lightGray"/>
        </w:rPr>
        <w:t>.</w:t>
      </w:r>
    </w:p>
    <w:p w:rsidR="00CE0B9E" w:rsidRPr="00382ED5" w:rsidRDefault="00CE0B9E" w:rsidP="00DC3712">
      <w:pPr>
        <w:pStyle w:val="ListParagraph"/>
        <w:numPr>
          <w:ilvl w:val="0"/>
          <w:numId w:val="26"/>
        </w:numPr>
        <w:spacing w:after="120" w:line="240" w:lineRule="auto"/>
        <w:contextualSpacing w:val="0"/>
        <w:rPr>
          <w:highlight w:val="lightGray"/>
        </w:rPr>
      </w:pPr>
      <w:r w:rsidRPr="00382ED5">
        <w:rPr>
          <w:highlight w:val="lightGray"/>
          <w:u w:val="single"/>
        </w:rPr>
        <w:t>Reference materials</w:t>
      </w:r>
      <w:r w:rsidRPr="00382ED5">
        <w:rPr>
          <w:highlight w:val="lightGray"/>
        </w:rPr>
        <w:t>: is a list of all the referenced Data Modules in this topic. This is standard S1000D list, there is no requirement to read through of these topics in advance of carry</w:t>
      </w:r>
      <w:r w:rsidR="00142377" w:rsidRPr="00382ED5">
        <w:rPr>
          <w:highlight w:val="lightGray"/>
        </w:rPr>
        <w:t>ing</w:t>
      </w:r>
      <w:r w:rsidRPr="00382ED5">
        <w:rPr>
          <w:highlight w:val="lightGray"/>
        </w:rPr>
        <w:t xml:space="preserve"> out the procedure.</w:t>
      </w:r>
    </w:p>
    <w:p w:rsidR="002A78E1" w:rsidRPr="00382ED5" w:rsidRDefault="0076629B" w:rsidP="00DC3712">
      <w:pPr>
        <w:pStyle w:val="ListParagraph"/>
        <w:numPr>
          <w:ilvl w:val="0"/>
          <w:numId w:val="26"/>
        </w:numPr>
        <w:spacing w:after="120" w:line="240" w:lineRule="auto"/>
        <w:contextualSpacing w:val="0"/>
        <w:rPr>
          <w:highlight w:val="lightGray"/>
        </w:rPr>
      </w:pPr>
      <w:r w:rsidRPr="00382ED5">
        <w:rPr>
          <w:highlight w:val="lightGray"/>
          <w:u w:val="single"/>
        </w:rPr>
        <w:t>Required conditions</w:t>
      </w:r>
      <w:r w:rsidRPr="00382ED5">
        <w:rPr>
          <w:highlight w:val="lightGray"/>
        </w:rPr>
        <w:t xml:space="preserve">: </w:t>
      </w:r>
      <w:r w:rsidR="00142377" w:rsidRPr="00382ED5">
        <w:rPr>
          <w:highlight w:val="lightGray"/>
        </w:rPr>
        <w:t xml:space="preserve">are topics you </w:t>
      </w:r>
      <w:r w:rsidR="00CE0B9E" w:rsidRPr="00382ED5">
        <w:rPr>
          <w:highlight w:val="lightGray"/>
        </w:rPr>
        <w:t>are required to re</w:t>
      </w:r>
      <w:r w:rsidR="00142377" w:rsidRPr="00382ED5">
        <w:rPr>
          <w:highlight w:val="lightGray"/>
        </w:rPr>
        <w:t>a</w:t>
      </w:r>
      <w:r w:rsidR="00CE0B9E" w:rsidRPr="00382ED5">
        <w:rPr>
          <w:highlight w:val="lightGray"/>
        </w:rPr>
        <w:t>d before carrying out the main procedure. U</w:t>
      </w:r>
      <w:r w:rsidRPr="00382ED5">
        <w:rPr>
          <w:highlight w:val="lightGray"/>
        </w:rPr>
        <w:t xml:space="preserve">se </w:t>
      </w:r>
      <w:r w:rsidR="00142377" w:rsidRPr="00382ED5">
        <w:rPr>
          <w:highlight w:val="lightGray"/>
        </w:rPr>
        <w:t xml:space="preserve">the </w:t>
      </w:r>
      <w:r w:rsidRPr="00382ED5">
        <w:rPr>
          <w:highlight w:val="lightGray"/>
        </w:rPr>
        <w:t xml:space="preserve">History </w:t>
      </w:r>
      <w:r w:rsidR="00142377" w:rsidRPr="00382ED5">
        <w:rPr>
          <w:highlight w:val="lightGray"/>
        </w:rPr>
        <w:t xml:space="preserve">button </w:t>
      </w:r>
      <w:r w:rsidRPr="00382ED5">
        <w:rPr>
          <w:highlight w:val="lightGray"/>
        </w:rPr>
        <w:t>to get back to this topic if necessary</w:t>
      </w:r>
      <w:r w:rsidR="00CE0B9E" w:rsidRPr="00382ED5">
        <w:rPr>
          <w:highlight w:val="lightGray"/>
        </w:rPr>
        <w:t>.</w:t>
      </w:r>
    </w:p>
    <w:p w:rsidR="00CE0B9E" w:rsidRPr="00382ED5" w:rsidRDefault="00CE0B9E" w:rsidP="00DC3712">
      <w:pPr>
        <w:pStyle w:val="ListParagraph"/>
        <w:numPr>
          <w:ilvl w:val="0"/>
          <w:numId w:val="26"/>
        </w:numPr>
        <w:spacing w:after="120" w:line="240" w:lineRule="auto"/>
        <w:contextualSpacing w:val="0"/>
        <w:rPr>
          <w:highlight w:val="lightGray"/>
        </w:rPr>
      </w:pPr>
      <w:r w:rsidRPr="00382ED5">
        <w:rPr>
          <w:highlight w:val="lightGray"/>
          <w:u w:val="single"/>
        </w:rPr>
        <w:t>Required personnel</w:t>
      </w:r>
      <w:r w:rsidRPr="00382ED5">
        <w:rPr>
          <w:highlight w:val="lightGray"/>
        </w:rPr>
        <w:t xml:space="preserve">: </w:t>
      </w:r>
      <w:r w:rsidR="00142377" w:rsidRPr="00382ED5">
        <w:rPr>
          <w:highlight w:val="lightGray"/>
        </w:rPr>
        <w:t>is a</w:t>
      </w:r>
      <w:r w:rsidRPr="00382ED5">
        <w:rPr>
          <w:highlight w:val="lightGray"/>
        </w:rPr>
        <w:t xml:space="preserve"> list of any skilled personnel required to carry out the </w:t>
      </w:r>
      <w:r w:rsidR="00142377" w:rsidRPr="00382ED5">
        <w:rPr>
          <w:highlight w:val="lightGray"/>
        </w:rPr>
        <w:t>procedure</w:t>
      </w:r>
      <w:r w:rsidRPr="00382ED5">
        <w:rPr>
          <w:highlight w:val="lightGray"/>
        </w:rPr>
        <w:t>.</w:t>
      </w:r>
    </w:p>
    <w:p w:rsidR="00CE0B9E" w:rsidRPr="00382ED5" w:rsidRDefault="00CE0B9E" w:rsidP="00DC3712">
      <w:pPr>
        <w:pStyle w:val="ListParagraph"/>
        <w:numPr>
          <w:ilvl w:val="0"/>
          <w:numId w:val="26"/>
        </w:numPr>
        <w:spacing w:after="120" w:line="240" w:lineRule="auto"/>
        <w:contextualSpacing w:val="0"/>
        <w:rPr>
          <w:highlight w:val="lightGray"/>
        </w:rPr>
      </w:pPr>
      <w:r w:rsidRPr="00382ED5">
        <w:rPr>
          <w:highlight w:val="lightGray"/>
          <w:u w:val="single"/>
        </w:rPr>
        <w:t>Support equipment</w:t>
      </w:r>
      <w:r w:rsidRPr="00382ED5">
        <w:rPr>
          <w:highlight w:val="lightGray"/>
        </w:rPr>
        <w:t xml:space="preserve">: </w:t>
      </w:r>
      <w:r w:rsidR="00142377" w:rsidRPr="00382ED5">
        <w:rPr>
          <w:highlight w:val="lightGray"/>
        </w:rPr>
        <w:t>is a</w:t>
      </w:r>
      <w:r w:rsidRPr="00382ED5">
        <w:rPr>
          <w:highlight w:val="lightGray"/>
        </w:rPr>
        <w:t xml:space="preserve"> list of any specific support kits or tooling required for the job.</w:t>
      </w:r>
    </w:p>
    <w:p w:rsidR="00CE0B9E" w:rsidRPr="00382ED5" w:rsidRDefault="00CE0B9E" w:rsidP="00DC3712">
      <w:pPr>
        <w:pStyle w:val="ListParagraph"/>
        <w:numPr>
          <w:ilvl w:val="0"/>
          <w:numId w:val="26"/>
        </w:numPr>
        <w:spacing w:after="120" w:line="240" w:lineRule="auto"/>
        <w:contextualSpacing w:val="0"/>
        <w:rPr>
          <w:highlight w:val="lightGray"/>
        </w:rPr>
      </w:pPr>
      <w:r w:rsidRPr="00382ED5">
        <w:rPr>
          <w:highlight w:val="lightGray"/>
          <w:u w:val="single"/>
        </w:rPr>
        <w:t>Supplies</w:t>
      </w:r>
      <w:r w:rsidRPr="00382ED5">
        <w:rPr>
          <w:highlight w:val="lightGray"/>
        </w:rPr>
        <w:t xml:space="preserve">: </w:t>
      </w:r>
      <w:r w:rsidR="00142377" w:rsidRPr="00382ED5">
        <w:rPr>
          <w:highlight w:val="lightGray"/>
        </w:rPr>
        <w:t>is a</w:t>
      </w:r>
      <w:r w:rsidRPr="00382ED5">
        <w:rPr>
          <w:highlight w:val="lightGray"/>
        </w:rPr>
        <w:t xml:space="preserve"> list of required supplies.</w:t>
      </w:r>
    </w:p>
    <w:p w:rsidR="0076629B" w:rsidRPr="00B07816" w:rsidRDefault="00CE0B9E" w:rsidP="007E6155">
      <w:pPr>
        <w:pStyle w:val="ListParagraph"/>
        <w:numPr>
          <w:ilvl w:val="0"/>
          <w:numId w:val="26"/>
        </w:numPr>
        <w:spacing w:after="120" w:line="240" w:lineRule="auto"/>
        <w:contextualSpacing w:val="0"/>
      </w:pPr>
      <w:r w:rsidRPr="00382ED5">
        <w:rPr>
          <w:highlight w:val="lightGray"/>
          <w:u w:val="single"/>
        </w:rPr>
        <w:t>Spares</w:t>
      </w:r>
      <w:r w:rsidRPr="00382ED5">
        <w:rPr>
          <w:highlight w:val="lightGray"/>
        </w:rPr>
        <w:t xml:space="preserve">: </w:t>
      </w:r>
      <w:r w:rsidR="00142377" w:rsidRPr="00382ED5">
        <w:rPr>
          <w:highlight w:val="lightGray"/>
        </w:rPr>
        <w:t xml:space="preserve">is a list of any </w:t>
      </w:r>
      <w:proofErr w:type="spellStart"/>
      <w:r w:rsidR="00142377" w:rsidRPr="00382ED5">
        <w:rPr>
          <w:highlight w:val="lightGray"/>
        </w:rPr>
        <w:t>sparable</w:t>
      </w:r>
      <w:proofErr w:type="spellEnd"/>
      <w:r w:rsidRPr="00382ED5">
        <w:rPr>
          <w:highlight w:val="lightGray"/>
        </w:rPr>
        <w:t xml:space="preserve"> parts</w:t>
      </w:r>
      <w:r w:rsidR="00142377" w:rsidRPr="00382ED5">
        <w:rPr>
          <w:highlight w:val="lightGray"/>
        </w:rPr>
        <w:t>, m</w:t>
      </w:r>
      <w:r w:rsidRPr="00382ED5">
        <w:rPr>
          <w:highlight w:val="lightGray"/>
        </w:rPr>
        <w:t xml:space="preserve">any of </w:t>
      </w:r>
      <w:r w:rsidR="00142377" w:rsidRPr="00382ED5">
        <w:rPr>
          <w:highlight w:val="lightGray"/>
        </w:rPr>
        <w:t xml:space="preserve">which </w:t>
      </w:r>
      <w:r w:rsidRPr="00382ED5">
        <w:rPr>
          <w:highlight w:val="lightGray"/>
        </w:rPr>
        <w:t xml:space="preserve">are linked to from the steps. </w:t>
      </w:r>
      <w:r w:rsidR="0076629B" w:rsidRPr="00382ED5">
        <w:rPr>
          <w:highlight w:val="lightGray"/>
        </w:rPr>
        <w:t>We will re-visit the spares table to show how parts can be viewed from the steps.</w:t>
      </w:r>
    </w:p>
    <w:p w:rsidR="005F473F" w:rsidRDefault="005F473F" w:rsidP="0076629B">
      <w:pPr>
        <w:pStyle w:val="Heading3"/>
        <w:spacing w:line="240" w:lineRule="auto"/>
      </w:pPr>
      <w:r>
        <w:t>The main procedure</w:t>
      </w:r>
    </w:p>
    <w:p w:rsidR="005F473F" w:rsidRPr="00CD0D41" w:rsidRDefault="00B10299" w:rsidP="005F473F">
      <w:pPr>
        <w:pStyle w:val="ListParagraph"/>
        <w:numPr>
          <w:ilvl w:val="0"/>
          <w:numId w:val="26"/>
        </w:numPr>
        <w:rPr>
          <w:highlight w:val="lightGray"/>
        </w:rPr>
      </w:pPr>
      <w:r w:rsidRPr="00CD0D41">
        <w:rPr>
          <w:highlight w:val="lightGray"/>
        </w:rPr>
        <w:t>For the main procedure f</w:t>
      </w:r>
      <w:r w:rsidR="005F473F" w:rsidRPr="00CD0D41">
        <w:rPr>
          <w:highlight w:val="lightGray"/>
        </w:rPr>
        <w:t>ollow the maintenance steps</w:t>
      </w:r>
      <w:r w:rsidR="00A71958" w:rsidRPr="00CD0D41">
        <w:rPr>
          <w:highlight w:val="lightGray"/>
        </w:rPr>
        <w:t xml:space="preserve">; </w:t>
      </w:r>
      <w:r w:rsidRPr="00CD0D41">
        <w:rPr>
          <w:highlight w:val="lightGray"/>
        </w:rPr>
        <w:t xml:space="preserve">optionally, using </w:t>
      </w:r>
      <w:r w:rsidR="00A71958" w:rsidRPr="00CD0D41">
        <w:rPr>
          <w:highlight w:val="lightGray"/>
        </w:rPr>
        <w:t xml:space="preserve">the Next and Previous </w:t>
      </w:r>
      <w:r w:rsidRPr="00CD0D41">
        <w:rPr>
          <w:highlight w:val="lightGray"/>
        </w:rPr>
        <w:t>Step buttons</w:t>
      </w:r>
      <w:r w:rsidR="005F473F" w:rsidRPr="00CD0D41">
        <w:rPr>
          <w:highlight w:val="lightGray"/>
        </w:rPr>
        <w:t>.</w:t>
      </w:r>
    </w:p>
    <w:p w:rsidR="005F473F" w:rsidRPr="005F473F" w:rsidRDefault="00F71015" w:rsidP="005F473F">
      <w:pPr>
        <w:pStyle w:val="ListParagraph"/>
        <w:numPr>
          <w:ilvl w:val="0"/>
          <w:numId w:val="26"/>
        </w:numPr>
      </w:pPr>
      <w:r w:rsidRPr="00CD0D41">
        <w:rPr>
          <w:highlight w:val="lightGray"/>
        </w:rPr>
        <w:t>Where Data Module have alternate step information for different marks, look out for cross references to the appropriate start point.</w:t>
      </w:r>
    </w:p>
    <w:p w:rsidR="00F71015" w:rsidRDefault="00F71015" w:rsidP="00F71015">
      <w:pPr>
        <w:pStyle w:val="Heading3"/>
        <w:spacing w:line="240" w:lineRule="auto"/>
      </w:pPr>
      <w:r>
        <w:t>Link from text to spares to illustrated Parts</w:t>
      </w:r>
    </w:p>
    <w:p w:rsidR="00F71015" w:rsidRPr="00347965" w:rsidRDefault="00F71015" w:rsidP="00F71015">
      <w:pPr>
        <w:pStyle w:val="ListParagraph"/>
        <w:numPr>
          <w:ilvl w:val="0"/>
          <w:numId w:val="26"/>
        </w:numPr>
        <w:spacing w:after="120" w:line="240" w:lineRule="auto"/>
        <w:contextualSpacing w:val="0"/>
        <w:rPr>
          <w:highlight w:val="lightGray"/>
        </w:rPr>
      </w:pPr>
      <w:r w:rsidRPr="00347965">
        <w:rPr>
          <w:highlight w:val="lightGray"/>
        </w:rPr>
        <w:t>Some internal references will link back to the “Spares” table.</w:t>
      </w:r>
    </w:p>
    <w:p w:rsidR="00F71015" w:rsidRPr="00347965" w:rsidRDefault="00F71015" w:rsidP="00F71015">
      <w:pPr>
        <w:pStyle w:val="ListParagraph"/>
        <w:numPr>
          <w:ilvl w:val="0"/>
          <w:numId w:val="26"/>
        </w:numPr>
        <w:spacing w:after="120" w:line="240" w:lineRule="auto"/>
        <w:contextualSpacing w:val="0"/>
        <w:rPr>
          <w:highlight w:val="lightGray"/>
        </w:rPr>
      </w:pPr>
      <w:r w:rsidRPr="00347965">
        <w:rPr>
          <w:highlight w:val="lightGray"/>
        </w:rPr>
        <w:t xml:space="preserve">If </w:t>
      </w:r>
      <w:r w:rsidR="00CD0D41" w:rsidRPr="00347965">
        <w:rPr>
          <w:highlight w:val="lightGray"/>
        </w:rPr>
        <w:t xml:space="preserve">the </w:t>
      </w:r>
      <w:r w:rsidRPr="00347965">
        <w:rPr>
          <w:highlight w:val="lightGray"/>
        </w:rPr>
        <w:t>link target includes a further link this will go to the corresponding spares parts table.</w:t>
      </w:r>
    </w:p>
    <w:p w:rsidR="00F71015" w:rsidRPr="00B07816" w:rsidRDefault="00F71015" w:rsidP="00F71015">
      <w:pPr>
        <w:pStyle w:val="ListParagraph"/>
        <w:numPr>
          <w:ilvl w:val="0"/>
          <w:numId w:val="26"/>
        </w:numPr>
        <w:spacing w:after="120" w:line="240" w:lineRule="auto"/>
        <w:contextualSpacing w:val="0"/>
      </w:pPr>
      <w:r w:rsidRPr="00347965">
        <w:rPr>
          <w:highlight w:val="lightGray"/>
        </w:rPr>
        <w:t>When the link is resolved to the spares part it will mark the item in the parts table with a yellow highlight. See The Illustrated Parts topic related to interactive graphics and the shopping cart for further information on working with the spares parts listings.</w:t>
      </w:r>
    </w:p>
    <w:p w:rsidR="005F473F" w:rsidRDefault="005F473F" w:rsidP="005F473F">
      <w:pPr>
        <w:pStyle w:val="Heading3"/>
        <w:spacing w:line="240" w:lineRule="auto"/>
      </w:pPr>
      <w:r>
        <w:t>The close up section</w:t>
      </w:r>
    </w:p>
    <w:p w:rsidR="005F473F" w:rsidRPr="00347965" w:rsidRDefault="00F71015" w:rsidP="00F71015">
      <w:pPr>
        <w:pStyle w:val="ListParagraph"/>
        <w:numPr>
          <w:ilvl w:val="0"/>
          <w:numId w:val="26"/>
        </w:numPr>
        <w:rPr>
          <w:highlight w:val="lightGray"/>
        </w:rPr>
      </w:pPr>
      <w:r w:rsidRPr="00347965">
        <w:rPr>
          <w:highlight w:val="lightGray"/>
        </w:rPr>
        <w:t>If any specific action</w:t>
      </w:r>
      <w:r w:rsidR="00CD0D41" w:rsidRPr="00347965">
        <w:rPr>
          <w:highlight w:val="lightGray"/>
        </w:rPr>
        <w:t>s</w:t>
      </w:r>
      <w:r w:rsidRPr="00347965">
        <w:rPr>
          <w:highlight w:val="lightGray"/>
        </w:rPr>
        <w:t xml:space="preserve"> </w:t>
      </w:r>
      <w:r w:rsidR="00CD0D41" w:rsidRPr="00347965">
        <w:rPr>
          <w:highlight w:val="lightGray"/>
        </w:rPr>
        <w:t xml:space="preserve">are </w:t>
      </w:r>
      <w:r w:rsidRPr="00347965">
        <w:rPr>
          <w:highlight w:val="lightGray"/>
        </w:rPr>
        <w:t>required after the steps have been completed these will be included in the section marked “Requirements after Job Completion”.</w:t>
      </w:r>
    </w:p>
    <w:p w:rsidR="00CD0D41" w:rsidRPr="005F473F" w:rsidRDefault="00CD0D41" w:rsidP="00F71015">
      <w:pPr>
        <w:pStyle w:val="ListParagraph"/>
        <w:numPr>
          <w:ilvl w:val="0"/>
          <w:numId w:val="26"/>
        </w:numPr>
      </w:pPr>
      <w:r w:rsidRPr="00347965">
        <w:rPr>
          <w:highlight w:val="lightGray"/>
        </w:rPr>
        <w:t>You should carry out any final tasks here before marking this procedure as complete</w:t>
      </w:r>
      <w:r>
        <w:t>.</w:t>
      </w:r>
    </w:p>
    <w:p w:rsidR="002A78E1" w:rsidRDefault="002A78E1" w:rsidP="0076629B">
      <w:pPr>
        <w:pStyle w:val="Heading2"/>
        <w:spacing w:line="240" w:lineRule="auto"/>
      </w:pPr>
      <w:r>
        <w:t>Illustrated Parts Data</w:t>
      </w:r>
    </w:p>
    <w:p w:rsidR="002A78E1" w:rsidRDefault="002A78E1" w:rsidP="0076629B">
      <w:pPr>
        <w:spacing w:line="240" w:lineRule="auto"/>
      </w:pPr>
      <w:r>
        <w:t xml:space="preserve">[See related </w:t>
      </w:r>
      <w:proofErr w:type="spellStart"/>
      <w:r>
        <w:t>Xxxx</w:t>
      </w:r>
      <w:proofErr w:type="spellEnd"/>
      <w:r>
        <w:t>…]</w:t>
      </w:r>
    </w:p>
    <w:p w:rsidR="002A78E1" w:rsidRDefault="002A78E1" w:rsidP="0076629B">
      <w:pPr>
        <w:spacing w:line="240" w:lineRule="auto"/>
      </w:pPr>
      <w:r>
        <w:t>[Admin | User]</w:t>
      </w:r>
    </w:p>
    <w:p w:rsidR="007355BD" w:rsidRPr="00FD60E2" w:rsidRDefault="007355BD" w:rsidP="0076629B">
      <w:pPr>
        <w:spacing w:line="240" w:lineRule="auto"/>
        <w:rPr>
          <w:highlight w:val="lightGray"/>
        </w:rPr>
      </w:pPr>
      <w:r w:rsidRPr="00FD60E2">
        <w:rPr>
          <w:highlight w:val="lightGray"/>
        </w:rPr>
        <w:t>Working with Illustrated parts Data Modules</w:t>
      </w:r>
      <w:r w:rsidR="00FD60E2" w:rsidRPr="00FD60E2">
        <w:rPr>
          <w:highlight w:val="lightGray"/>
        </w:rPr>
        <w:t xml:space="preserve"> </w:t>
      </w:r>
      <w:r w:rsidRPr="00FD60E2">
        <w:rPr>
          <w:highlight w:val="lightGray"/>
        </w:rPr>
        <w:t>for the BBMF requires an awareness of two features:</w:t>
      </w:r>
    </w:p>
    <w:p w:rsidR="007355BD" w:rsidRPr="00FD60E2" w:rsidRDefault="007355BD" w:rsidP="007355BD">
      <w:pPr>
        <w:pStyle w:val="ListParagraph"/>
        <w:numPr>
          <w:ilvl w:val="0"/>
          <w:numId w:val="32"/>
        </w:numPr>
        <w:spacing w:line="240" w:lineRule="auto"/>
        <w:rPr>
          <w:highlight w:val="lightGray"/>
        </w:rPr>
      </w:pPr>
      <w:proofErr w:type="spellStart"/>
      <w:r w:rsidRPr="00FD60E2">
        <w:rPr>
          <w:highlight w:val="lightGray"/>
        </w:rPr>
        <w:t>Hotspotted</w:t>
      </w:r>
      <w:proofErr w:type="spellEnd"/>
      <w:r w:rsidRPr="00FD60E2">
        <w:rPr>
          <w:highlight w:val="lightGray"/>
        </w:rPr>
        <w:t>, or interactive, graphics</w:t>
      </w:r>
    </w:p>
    <w:p w:rsidR="007355BD" w:rsidRPr="008A38A1" w:rsidRDefault="007355BD" w:rsidP="007355BD">
      <w:pPr>
        <w:pStyle w:val="ListParagraph"/>
        <w:numPr>
          <w:ilvl w:val="0"/>
          <w:numId w:val="32"/>
        </w:numPr>
        <w:spacing w:line="240" w:lineRule="auto"/>
      </w:pPr>
      <w:r w:rsidRPr="00FD60E2">
        <w:rPr>
          <w:highlight w:val="lightGray"/>
        </w:rPr>
        <w:t>The shopping cart</w:t>
      </w:r>
    </w:p>
    <w:p w:rsidR="002A78E1" w:rsidRDefault="002A78E1" w:rsidP="0076629B">
      <w:pPr>
        <w:pStyle w:val="Heading3"/>
        <w:spacing w:line="240" w:lineRule="auto"/>
      </w:pPr>
      <w:r>
        <w:t>Hotspot linking to Illustration</w:t>
      </w:r>
    </w:p>
    <w:p w:rsidR="002A78E1" w:rsidRPr="00FD60E2" w:rsidRDefault="007355BD" w:rsidP="00DC3712">
      <w:pPr>
        <w:pStyle w:val="ListParagraph"/>
        <w:numPr>
          <w:ilvl w:val="0"/>
          <w:numId w:val="24"/>
        </w:numPr>
        <w:spacing w:after="120" w:line="240" w:lineRule="auto"/>
        <w:contextualSpacing w:val="0"/>
        <w:rPr>
          <w:highlight w:val="lightGray"/>
        </w:rPr>
      </w:pPr>
      <w:r w:rsidRPr="00FD60E2">
        <w:rPr>
          <w:highlight w:val="lightGray"/>
        </w:rPr>
        <w:t>In the discussion about procedural Data Modules we saw that there can a link between the step narrative, the procedural spares parts table and the corresponding item in the illustrated parts data.</w:t>
      </w:r>
    </w:p>
    <w:p w:rsidR="007355BD" w:rsidRPr="00FD60E2" w:rsidRDefault="007355BD" w:rsidP="00DC3712">
      <w:pPr>
        <w:pStyle w:val="ListParagraph"/>
        <w:numPr>
          <w:ilvl w:val="0"/>
          <w:numId w:val="24"/>
        </w:numPr>
        <w:spacing w:after="120" w:line="240" w:lineRule="auto"/>
        <w:contextualSpacing w:val="0"/>
        <w:rPr>
          <w:highlight w:val="lightGray"/>
        </w:rPr>
      </w:pPr>
      <w:r w:rsidRPr="00FD60E2">
        <w:rPr>
          <w:highlight w:val="lightGray"/>
        </w:rPr>
        <w:t>The next logical step is to understand that each spare parts illustration has interactive areas that link callouts to the parts information.</w:t>
      </w:r>
    </w:p>
    <w:p w:rsidR="007355BD" w:rsidRPr="00FD60E2" w:rsidRDefault="007355BD" w:rsidP="00DC3712">
      <w:pPr>
        <w:pStyle w:val="ListParagraph"/>
        <w:numPr>
          <w:ilvl w:val="0"/>
          <w:numId w:val="24"/>
        </w:numPr>
        <w:spacing w:after="120" w:line="240" w:lineRule="auto"/>
        <w:contextualSpacing w:val="0"/>
        <w:rPr>
          <w:highlight w:val="lightGray"/>
        </w:rPr>
      </w:pPr>
      <w:r w:rsidRPr="00FD60E2">
        <w:rPr>
          <w:highlight w:val="lightGray"/>
        </w:rPr>
        <w:t>To see parts information about an area on the illustration, hover over the numbered callout on the image. If the cursor changes to a pointer, press the area and see the corresponding line item highlighted.</w:t>
      </w:r>
    </w:p>
    <w:p w:rsidR="002A78E1" w:rsidRDefault="007355BD" w:rsidP="00FD60E2">
      <w:pPr>
        <w:pStyle w:val="ListParagraph"/>
        <w:numPr>
          <w:ilvl w:val="0"/>
          <w:numId w:val="24"/>
        </w:numPr>
        <w:spacing w:after="120" w:line="240" w:lineRule="auto"/>
        <w:contextualSpacing w:val="0"/>
      </w:pPr>
      <w:r w:rsidRPr="00FD60E2">
        <w:rPr>
          <w:highlight w:val="lightGray"/>
        </w:rPr>
        <w:t>To visual</w:t>
      </w:r>
      <w:r w:rsidR="00FD60E2" w:rsidRPr="00FD60E2">
        <w:rPr>
          <w:highlight w:val="lightGray"/>
        </w:rPr>
        <w:t>ise</w:t>
      </w:r>
      <w:r w:rsidRPr="00FD60E2">
        <w:rPr>
          <w:highlight w:val="lightGray"/>
        </w:rPr>
        <w:t xml:space="preserve"> the part itemised in the table click any hyperlinked areas in the Item column to see the hotspots on the illustration</w:t>
      </w:r>
      <w:r>
        <w:t>.</w:t>
      </w:r>
    </w:p>
    <w:p w:rsidR="002A78E1" w:rsidRPr="00B07816" w:rsidRDefault="002A78E1" w:rsidP="0076629B">
      <w:pPr>
        <w:pStyle w:val="Heading3"/>
        <w:spacing w:line="240" w:lineRule="auto"/>
      </w:pPr>
      <w:r>
        <w:t>Shopping Cart</w:t>
      </w:r>
    </w:p>
    <w:p w:rsidR="002A78E1" w:rsidRDefault="002A78E1" w:rsidP="0076629B">
      <w:pPr>
        <w:spacing w:line="240" w:lineRule="auto"/>
      </w:pPr>
      <w:r>
        <w:t>Adding Items to shopping cart and printing Order</w:t>
      </w:r>
    </w:p>
    <w:p w:rsidR="002A78E1" w:rsidRPr="00FA0681" w:rsidRDefault="00FD60E2" w:rsidP="00DC3712">
      <w:pPr>
        <w:pStyle w:val="ListParagraph"/>
        <w:numPr>
          <w:ilvl w:val="0"/>
          <w:numId w:val="24"/>
        </w:numPr>
        <w:spacing w:after="120" w:line="240" w:lineRule="auto"/>
        <w:contextualSpacing w:val="0"/>
        <w:rPr>
          <w:highlight w:val="lightGray"/>
        </w:rPr>
      </w:pPr>
      <w:r w:rsidRPr="00FA0681">
        <w:rPr>
          <w:highlight w:val="lightGray"/>
        </w:rPr>
        <w:t>The IPD parts listing supports a shopping cart.</w:t>
      </w:r>
    </w:p>
    <w:p w:rsidR="00FD60E2" w:rsidRPr="00FA0681" w:rsidRDefault="00FD60E2" w:rsidP="00DC3712">
      <w:pPr>
        <w:pStyle w:val="ListParagraph"/>
        <w:numPr>
          <w:ilvl w:val="0"/>
          <w:numId w:val="24"/>
        </w:numPr>
        <w:spacing w:after="120" w:line="240" w:lineRule="auto"/>
        <w:contextualSpacing w:val="0"/>
        <w:rPr>
          <w:highlight w:val="lightGray"/>
        </w:rPr>
      </w:pPr>
      <w:r w:rsidRPr="00FA0681">
        <w:rPr>
          <w:highlight w:val="lightGray"/>
        </w:rPr>
        <w:t>For each item in the parts listing that has a known unit of ass</w:t>
      </w:r>
      <w:r w:rsidR="00FA0681" w:rsidRPr="00FA0681">
        <w:rPr>
          <w:highlight w:val="lightGray"/>
        </w:rPr>
        <w:t>embly</w:t>
      </w:r>
      <w:r w:rsidRPr="00FA0681">
        <w:rPr>
          <w:highlight w:val="lightGray"/>
        </w:rPr>
        <w:br/>
        <w:t>[show the Unit/</w:t>
      </w:r>
      <w:proofErr w:type="spellStart"/>
      <w:r w:rsidRPr="00FA0681">
        <w:rPr>
          <w:highlight w:val="lightGray"/>
        </w:rPr>
        <w:t>Assy</w:t>
      </w:r>
      <w:proofErr w:type="spellEnd"/>
      <w:r w:rsidRPr="00FA0681">
        <w:rPr>
          <w:highlight w:val="lightGray"/>
        </w:rPr>
        <w:t xml:space="preserve"> column header]</w:t>
      </w:r>
      <w:r w:rsidRPr="00FA0681">
        <w:rPr>
          <w:highlight w:val="lightGray"/>
        </w:rPr>
        <w:br/>
        <w:t>there will be a</w:t>
      </w:r>
      <w:r w:rsidR="001337A7">
        <w:rPr>
          <w:highlight w:val="lightGray"/>
        </w:rPr>
        <w:t>n</w:t>
      </w:r>
      <w:r w:rsidRPr="00FA0681">
        <w:rPr>
          <w:highlight w:val="lightGray"/>
        </w:rPr>
        <w:t xml:space="preserve"> icon in the last column</w:t>
      </w:r>
    </w:p>
    <w:p w:rsidR="002A78E1" w:rsidRPr="00FA0681" w:rsidRDefault="00FD60E2" w:rsidP="00DC3712">
      <w:pPr>
        <w:pStyle w:val="ListParagraph"/>
        <w:numPr>
          <w:ilvl w:val="0"/>
          <w:numId w:val="24"/>
        </w:numPr>
        <w:spacing w:after="120" w:line="240" w:lineRule="auto"/>
        <w:contextualSpacing w:val="0"/>
        <w:rPr>
          <w:highlight w:val="lightGray"/>
        </w:rPr>
      </w:pPr>
      <w:r w:rsidRPr="00FA0681">
        <w:rPr>
          <w:highlight w:val="lightGray"/>
        </w:rPr>
        <w:t xml:space="preserve">If you press the icon a </w:t>
      </w:r>
      <w:r w:rsidR="00FA0681" w:rsidRPr="00FA0681">
        <w:rPr>
          <w:highlight w:val="lightGray"/>
        </w:rPr>
        <w:t>unit field will be shown, showing the number from the unit of assembly column.</w:t>
      </w:r>
    </w:p>
    <w:p w:rsidR="00FA0681" w:rsidRPr="00FA0681" w:rsidRDefault="00FA0681" w:rsidP="00DC3712">
      <w:pPr>
        <w:pStyle w:val="ListParagraph"/>
        <w:numPr>
          <w:ilvl w:val="0"/>
          <w:numId w:val="24"/>
        </w:numPr>
        <w:spacing w:after="120" w:line="240" w:lineRule="auto"/>
        <w:contextualSpacing w:val="0"/>
        <w:rPr>
          <w:highlight w:val="lightGray"/>
        </w:rPr>
      </w:pPr>
      <w:r w:rsidRPr="00FA0681">
        <w:rPr>
          <w:highlight w:val="lightGray"/>
        </w:rPr>
        <w:t>You can alter this amount if necessary but you should place your cursor in this field and hit enter.</w:t>
      </w:r>
    </w:p>
    <w:p w:rsidR="00FA0681" w:rsidRPr="00FA0681" w:rsidRDefault="00FA0681" w:rsidP="00DC3712">
      <w:pPr>
        <w:pStyle w:val="ListParagraph"/>
        <w:numPr>
          <w:ilvl w:val="0"/>
          <w:numId w:val="24"/>
        </w:numPr>
        <w:spacing w:after="120" w:line="240" w:lineRule="auto"/>
        <w:contextualSpacing w:val="0"/>
        <w:rPr>
          <w:highlight w:val="lightGray"/>
        </w:rPr>
      </w:pPr>
      <w:r w:rsidRPr="00FA0681">
        <w:rPr>
          <w:highlight w:val="lightGray"/>
        </w:rPr>
        <w:t>This item is now added to the shopping cart.</w:t>
      </w:r>
    </w:p>
    <w:p w:rsidR="00FA0681" w:rsidRPr="00FA0681" w:rsidRDefault="00FA0681" w:rsidP="00DC3712">
      <w:pPr>
        <w:pStyle w:val="ListParagraph"/>
        <w:numPr>
          <w:ilvl w:val="0"/>
          <w:numId w:val="24"/>
        </w:numPr>
        <w:spacing w:after="120" w:line="240" w:lineRule="auto"/>
        <w:contextualSpacing w:val="0"/>
        <w:rPr>
          <w:highlight w:val="lightGray"/>
        </w:rPr>
      </w:pPr>
      <w:r w:rsidRPr="00FA0681">
        <w:rPr>
          <w:highlight w:val="lightGray"/>
        </w:rPr>
        <w:t xml:space="preserve">You will see that the shopping icon on the navigation panel changes from empty to partially </w:t>
      </w:r>
      <w:proofErr w:type="gramStart"/>
      <w:r w:rsidRPr="00FA0681">
        <w:rPr>
          <w:highlight w:val="lightGray"/>
        </w:rPr>
        <w:t>filled</w:t>
      </w:r>
      <w:proofErr w:type="gramEnd"/>
      <w:r w:rsidRPr="00FA0681">
        <w:rPr>
          <w:highlight w:val="lightGray"/>
        </w:rPr>
        <w:t>.</w:t>
      </w:r>
    </w:p>
    <w:p w:rsidR="00FA0681" w:rsidRPr="00FA0681" w:rsidRDefault="00FA0681" w:rsidP="00DC3712">
      <w:pPr>
        <w:pStyle w:val="ListParagraph"/>
        <w:numPr>
          <w:ilvl w:val="0"/>
          <w:numId w:val="24"/>
        </w:numPr>
        <w:spacing w:after="120" w:line="240" w:lineRule="auto"/>
        <w:contextualSpacing w:val="0"/>
        <w:rPr>
          <w:highlight w:val="lightGray"/>
        </w:rPr>
      </w:pPr>
      <w:r w:rsidRPr="00FA0681">
        <w:rPr>
          <w:highlight w:val="lightGray"/>
        </w:rPr>
        <w:t>You can view the shopping list at any time it is partially filled. You can drag the shopping cart listing around or close it.</w:t>
      </w:r>
    </w:p>
    <w:p w:rsidR="00FA0681" w:rsidRPr="00FA0681" w:rsidRDefault="00FA0681" w:rsidP="00DC3712">
      <w:pPr>
        <w:pStyle w:val="ListParagraph"/>
        <w:numPr>
          <w:ilvl w:val="0"/>
          <w:numId w:val="24"/>
        </w:numPr>
        <w:spacing w:after="120" w:line="240" w:lineRule="auto"/>
        <w:contextualSpacing w:val="0"/>
        <w:rPr>
          <w:highlight w:val="lightGray"/>
        </w:rPr>
      </w:pPr>
      <w:r w:rsidRPr="00FA0681">
        <w:rPr>
          <w:highlight w:val="lightGray"/>
        </w:rPr>
        <w:t>If you need to make a change you can go back to the parts item and change the number, then press enter to commit your change.</w:t>
      </w:r>
    </w:p>
    <w:p w:rsidR="00FA0681" w:rsidRPr="00B07816" w:rsidRDefault="00FA0681" w:rsidP="00DC3712">
      <w:pPr>
        <w:pStyle w:val="ListParagraph"/>
        <w:numPr>
          <w:ilvl w:val="0"/>
          <w:numId w:val="24"/>
        </w:numPr>
        <w:spacing w:after="120" w:line="240" w:lineRule="auto"/>
        <w:contextualSpacing w:val="0"/>
      </w:pPr>
      <w:r w:rsidRPr="00FA0681">
        <w:rPr>
          <w:highlight w:val="lightGray"/>
        </w:rPr>
        <w:t>When you are ready you can print to a local printer</w:t>
      </w:r>
      <w:r>
        <w:t>.</w:t>
      </w:r>
    </w:p>
    <w:p w:rsidR="00771E2C" w:rsidRDefault="00771E2C" w:rsidP="00771E2C">
      <w:pPr>
        <w:pStyle w:val="Heading2"/>
        <w:spacing w:line="240" w:lineRule="auto"/>
      </w:pPr>
      <w:r>
        <w:t>Annotations</w:t>
      </w:r>
    </w:p>
    <w:p w:rsidR="00771E2C" w:rsidRDefault="00771E2C" w:rsidP="00771E2C">
      <w:pPr>
        <w:pStyle w:val="Heading3"/>
      </w:pPr>
      <w:r>
        <w:t>Bookmarks</w:t>
      </w:r>
    </w:p>
    <w:p w:rsidR="00771E2C" w:rsidRDefault="00771E2C" w:rsidP="00771E2C">
      <w:pPr>
        <w:spacing w:line="240" w:lineRule="auto"/>
      </w:pPr>
      <w:r>
        <w:t xml:space="preserve">[See related </w:t>
      </w:r>
      <w:proofErr w:type="spellStart"/>
      <w:r>
        <w:t>Xxxx</w:t>
      </w:r>
      <w:proofErr w:type="spellEnd"/>
      <w:r>
        <w:t>…]</w:t>
      </w:r>
    </w:p>
    <w:p w:rsidR="00771E2C" w:rsidRPr="008A38A1" w:rsidRDefault="00771E2C" w:rsidP="00771E2C">
      <w:pPr>
        <w:spacing w:line="240" w:lineRule="auto"/>
      </w:pPr>
      <w:r>
        <w:t>[Admin | User]</w:t>
      </w:r>
    </w:p>
    <w:p w:rsidR="00771E2C" w:rsidRPr="007E1FE2" w:rsidRDefault="008D3E8A" w:rsidP="00771E2C">
      <w:pPr>
        <w:pStyle w:val="ListParagraph"/>
        <w:numPr>
          <w:ilvl w:val="0"/>
          <w:numId w:val="3"/>
        </w:numPr>
        <w:spacing w:after="120" w:line="240" w:lineRule="auto"/>
        <w:contextualSpacing w:val="0"/>
        <w:rPr>
          <w:highlight w:val="lightGray"/>
        </w:rPr>
      </w:pPr>
      <w:r w:rsidRPr="007E1FE2">
        <w:rPr>
          <w:highlight w:val="lightGray"/>
        </w:rPr>
        <w:t>Bookmarks can be created by all users and viewed as a list from the Bookmarks pane.</w:t>
      </w:r>
    </w:p>
    <w:p w:rsidR="008D3E8A" w:rsidRPr="007E1FE2" w:rsidRDefault="008D3E8A" w:rsidP="00771E2C">
      <w:pPr>
        <w:pStyle w:val="ListParagraph"/>
        <w:numPr>
          <w:ilvl w:val="0"/>
          <w:numId w:val="3"/>
        </w:numPr>
        <w:spacing w:after="120" w:line="240" w:lineRule="auto"/>
        <w:contextualSpacing w:val="0"/>
        <w:rPr>
          <w:highlight w:val="lightGray"/>
        </w:rPr>
      </w:pPr>
      <w:r w:rsidRPr="007E1FE2">
        <w:rPr>
          <w:highlight w:val="lightGray"/>
        </w:rPr>
        <w:t>Select a bookmark then you can visit the location</w:t>
      </w:r>
    </w:p>
    <w:p w:rsidR="008D3E8A" w:rsidRPr="007E1FE2" w:rsidRDefault="008D3E8A" w:rsidP="00771E2C">
      <w:pPr>
        <w:pStyle w:val="ListParagraph"/>
        <w:numPr>
          <w:ilvl w:val="0"/>
          <w:numId w:val="3"/>
        </w:numPr>
        <w:spacing w:after="120" w:line="240" w:lineRule="auto"/>
        <w:contextualSpacing w:val="0"/>
        <w:rPr>
          <w:highlight w:val="lightGray"/>
        </w:rPr>
      </w:pPr>
      <w:r w:rsidRPr="007E1FE2">
        <w:rPr>
          <w:highlight w:val="lightGray"/>
        </w:rPr>
        <w:t>… edit the text of the bookmark,</w:t>
      </w:r>
    </w:p>
    <w:p w:rsidR="008D3E8A" w:rsidRPr="007E1FE2" w:rsidRDefault="008D3E8A" w:rsidP="00771E2C">
      <w:pPr>
        <w:pStyle w:val="ListParagraph"/>
        <w:numPr>
          <w:ilvl w:val="0"/>
          <w:numId w:val="3"/>
        </w:numPr>
        <w:spacing w:after="120" w:line="240" w:lineRule="auto"/>
        <w:contextualSpacing w:val="0"/>
        <w:rPr>
          <w:highlight w:val="lightGray"/>
        </w:rPr>
      </w:pPr>
      <w:r w:rsidRPr="007E1FE2">
        <w:rPr>
          <w:highlight w:val="lightGray"/>
        </w:rPr>
        <w:t>… or delete a bookmark</w:t>
      </w:r>
    </w:p>
    <w:p w:rsidR="00771E2C" w:rsidRPr="007E1FE2" w:rsidRDefault="008D3E8A" w:rsidP="00771E2C">
      <w:pPr>
        <w:pStyle w:val="ListParagraph"/>
        <w:numPr>
          <w:ilvl w:val="0"/>
          <w:numId w:val="3"/>
        </w:numPr>
        <w:spacing w:after="120" w:line="240" w:lineRule="auto"/>
        <w:ind w:left="714" w:hanging="357"/>
        <w:contextualSpacing w:val="0"/>
        <w:rPr>
          <w:highlight w:val="lightGray"/>
        </w:rPr>
      </w:pPr>
      <w:r w:rsidRPr="007E1FE2">
        <w:rPr>
          <w:highlight w:val="lightGray"/>
        </w:rPr>
        <w:t>To create a new bookmark select a topic,</w:t>
      </w:r>
    </w:p>
    <w:p w:rsidR="008D3E8A" w:rsidRPr="007E1FE2" w:rsidRDefault="008D3E8A" w:rsidP="00771E2C">
      <w:pPr>
        <w:pStyle w:val="ListParagraph"/>
        <w:numPr>
          <w:ilvl w:val="0"/>
          <w:numId w:val="3"/>
        </w:numPr>
        <w:spacing w:after="120" w:line="240" w:lineRule="auto"/>
        <w:ind w:left="714" w:hanging="357"/>
        <w:contextualSpacing w:val="0"/>
        <w:rPr>
          <w:highlight w:val="lightGray"/>
        </w:rPr>
      </w:pPr>
      <w:r w:rsidRPr="007E1FE2">
        <w:rPr>
          <w:highlight w:val="lightGray"/>
        </w:rPr>
        <w:t>… select the bookmarks pane</w:t>
      </w:r>
    </w:p>
    <w:p w:rsidR="008D3E8A" w:rsidRPr="007E1FE2" w:rsidRDefault="008D3E8A" w:rsidP="00771E2C">
      <w:pPr>
        <w:pStyle w:val="ListParagraph"/>
        <w:numPr>
          <w:ilvl w:val="0"/>
          <w:numId w:val="3"/>
        </w:numPr>
        <w:spacing w:after="120" w:line="240" w:lineRule="auto"/>
        <w:ind w:left="714" w:hanging="357"/>
        <w:contextualSpacing w:val="0"/>
        <w:rPr>
          <w:highlight w:val="lightGray"/>
        </w:rPr>
      </w:pPr>
      <w:r w:rsidRPr="007E1FE2">
        <w:rPr>
          <w:highlight w:val="lightGray"/>
        </w:rPr>
        <w:t>… add descriptive text for the topic,</w:t>
      </w:r>
      <w:r w:rsidR="00610B89" w:rsidRPr="007E1FE2">
        <w:rPr>
          <w:highlight w:val="lightGray"/>
        </w:rPr>
        <w:t xml:space="preserve"> (“Leak check”)</w:t>
      </w:r>
    </w:p>
    <w:p w:rsidR="008D3E8A" w:rsidRPr="007E1FE2" w:rsidRDefault="008D3E8A" w:rsidP="008D3E8A">
      <w:pPr>
        <w:pStyle w:val="ListParagraph"/>
        <w:numPr>
          <w:ilvl w:val="0"/>
          <w:numId w:val="3"/>
        </w:numPr>
        <w:spacing w:after="120" w:line="240" w:lineRule="auto"/>
        <w:contextualSpacing w:val="0"/>
        <w:rPr>
          <w:highlight w:val="lightGray"/>
        </w:rPr>
      </w:pPr>
      <w:r w:rsidRPr="007E1FE2">
        <w:rPr>
          <w:highlight w:val="lightGray"/>
        </w:rPr>
        <w:t>… decide if the topic is personal to you or of benefit to the whole user group by selecting “Public Annotation”</w:t>
      </w:r>
    </w:p>
    <w:p w:rsidR="008D3E8A" w:rsidRPr="007E1FE2" w:rsidRDefault="008D3E8A" w:rsidP="00771E2C">
      <w:pPr>
        <w:pStyle w:val="ListParagraph"/>
        <w:numPr>
          <w:ilvl w:val="0"/>
          <w:numId w:val="3"/>
        </w:numPr>
        <w:spacing w:after="120" w:line="240" w:lineRule="auto"/>
        <w:ind w:left="714" w:hanging="357"/>
        <w:contextualSpacing w:val="0"/>
        <w:rPr>
          <w:highlight w:val="lightGray"/>
        </w:rPr>
      </w:pPr>
      <w:r w:rsidRPr="007E1FE2">
        <w:rPr>
          <w:highlight w:val="lightGray"/>
        </w:rPr>
        <w:t>… then press OK</w:t>
      </w:r>
    </w:p>
    <w:p w:rsidR="008D3E8A" w:rsidRPr="007E1FE2" w:rsidRDefault="008D3E8A" w:rsidP="00771E2C">
      <w:pPr>
        <w:pStyle w:val="ListParagraph"/>
        <w:numPr>
          <w:ilvl w:val="0"/>
          <w:numId w:val="3"/>
        </w:numPr>
        <w:spacing w:after="120" w:line="240" w:lineRule="auto"/>
        <w:ind w:left="714" w:hanging="357"/>
        <w:contextualSpacing w:val="0"/>
        <w:rPr>
          <w:highlight w:val="lightGray"/>
        </w:rPr>
      </w:pPr>
      <w:r w:rsidRPr="007E1FE2">
        <w:rPr>
          <w:highlight w:val="lightGray"/>
        </w:rPr>
        <w:t>When a topic has a bookmark there is a bookmark icon in the top left-hand corner of the text pane.</w:t>
      </w:r>
    </w:p>
    <w:p w:rsidR="00771E2C" w:rsidRDefault="00771E2C" w:rsidP="00771E2C">
      <w:pPr>
        <w:pStyle w:val="Heading3"/>
      </w:pPr>
      <w:r>
        <w:t>Notes</w:t>
      </w:r>
    </w:p>
    <w:p w:rsidR="00771E2C" w:rsidRDefault="00771E2C" w:rsidP="00771E2C">
      <w:pPr>
        <w:spacing w:line="240" w:lineRule="auto"/>
      </w:pPr>
      <w:r>
        <w:t xml:space="preserve">[See related </w:t>
      </w:r>
      <w:proofErr w:type="spellStart"/>
      <w:r>
        <w:t>Xxxx</w:t>
      </w:r>
      <w:proofErr w:type="spellEnd"/>
      <w:r>
        <w:t>…]</w:t>
      </w:r>
    </w:p>
    <w:p w:rsidR="00771E2C" w:rsidRPr="008A38A1" w:rsidRDefault="00771E2C" w:rsidP="00771E2C">
      <w:pPr>
        <w:spacing w:line="240" w:lineRule="auto"/>
      </w:pPr>
      <w:r>
        <w:t>[Admin | User]</w:t>
      </w:r>
    </w:p>
    <w:p w:rsidR="00771E2C" w:rsidRPr="007E1FE2" w:rsidRDefault="007E73B7" w:rsidP="00771E2C">
      <w:pPr>
        <w:pStyle w:val="ListParagraph"/>
        <w:numPr>
          <w:ilvl w:val="0"/>
          <w:numId w:val="33"/>
        </w:numPr>
        <w:spacing w:after="120" w:line="240" w:lineRule="auto"/>
        <w:contextualSpacing w:val="0"/>
        <w:rPr>
          <w:highlight w:val="lightGray"/>
        </w:rPr>
      </w:pPr>
      <w:r w:rsidRPr="007E1FE2">
        <w:rPr>
          <w:highlight w:val="lightGray"/>
        </w:rPr>
        <w:t>Notes work in a similar way to Bookmarks.</w:t>
      </w:r>
    </w:p>
    <w:p w:rsidR="00771E2C" w:rsidRPr="007E1FE2" w:rsidRDefault="007E73B7" w:rsidP="00771E2C">
      <w:pPr>
        <w:pStyle w:val="ListParagraph"/>
        <w:numPr>
          <w:ilvl w:val="0"/>
          <w:numId w:val="33"/>
        </w:numPr>
        <w:spacing w:after="120" w:line="240" w:lineRule="auto"/>
        <w:contextualSpacing w:val="0"/>
        <w:rPr>
          <w:highlight w:val="lightGray"/>
        </w:rPr>
      </w:pPr>
      <w:r w:rsidRPr="007E1FE2">
        <w:rPr>
          <w:highlight w:val="lightGray"/>
        </w:rPr>
        <w:t>To view notes select the Notes pane</w:t>
      </w:r>
    </w:p>
    <w:p w:rsidR="007E73B7" w:rsidRPr="007E1FE2" w:rsidRDefault="007E73B7" w:rsidP="007E73B7">
      <w:pPr>
        <w:pStyle w:val="ListParagraph"/>
        <w:numPr>
          <w:ilvl w:val="0"/>
          <w:numId w:val="33"/>
        </w:numPr>
        <w:spacing w:after="120" w:line="240" w:lineRule="auto"/>
        <w:contextualSpacing w:val="0"/>
        <w:rPr>
          <w:highlight w:val="lightGray"/>
        </w:rPr>
      </w:pPr>
      <w:r w:rsidRPr="007E1FE2">
        <w:rPr>
          <w:highlight w:val="lightGray"/>
        </w:rPr>
        <w:t>Select a note then you can visit the location</w:t>
      </w:r>
    </w:p>
    <w:p w:rsidR="007E73B7" w:rsidRPr="007E1FE2" w:rsidRDefault="007E73B7" w:rsidP="007E73B7">
      <w:pPr>
        <w:pStyle w:val="ListParagraph"/>
        <w:numPr>
          <w:ilvl w:val="0"/>
          <w:numId w:val="33"/>
        </w:numPr>
        <w:spacing w:after="120" w:line="240" w:lineRule="auto"/>
        <w:contextualSpacing w:val="0"/>
        <w:rPr>
          <w:highlight w:val="lightGray"/>
        </w:rPr>
      </w:pPr>
      <w:r w:rsidRPr="007E1FE2">
        <w:rPr>
          <w:highlight w:val="lightGray"/>
        </w:rPr>
        <w:t>… edit the text of the note,</w:t>
      </w:r>
    </w:p>
    <w:p w:rsidR="007E73B7" w:rsidRPr="007E1FE2" w:rsidRDefault="007E73B7" w:rsidP="007E73B7">
      <w:pPr>
        <w:pStyle w:val="ListParagraph"/>
        <w:numPr>
          <w:ilvl w:val="0"/>
          <w:numId w:val="33"/>
        </w:numPr>
        <w:spacing w:after="120" w:line="240" w:lineRule="auto"/>
        <w:contextualSpacing w:val="0"/>
        <w:rPr>
          <w:highlight w:val="lightGray"/>
        </w:rPr>
      </w:pPr>
      <w:r w:rsidRPr="007E1FE2">
        <w:rPr>
          <w:highlight w:val="lightGray"/>
        </w:rPr>
        <w:t>… or delete a note</w:t>
      </w:r>
    </w:p>
    <w:p w:rsidR="007E73B7" w:rsidRPr="007E1FE2" w:rsidRDefault="007E73B7" w:rsidP="007E73B7">
      <w:pPr>
        <w:pStyle w:val="ListParagraph"/>
        <w:numPr>
          <w:ilvl w:val="0"/>
          <w:numId w:val="33"/>
        </w:numPr>
        <w:spacing w:after="120" w:line="240" w:lineRule="auto"/>
        <w:contextualSpacing w:val="0"/>
        <w:rPr>
          <w:highlight w:val="lightGray"/>
        </w:rPr>
      </w:pPr>
      <w:r w:rsidRPr="007E1FE2">
        <w:rPr>
          <w:highlight w:val="lightGray"/>
        </w:rPr>
        <w:t>To create a new note select a topic,</w:t>
      </w:r>
    </w:p>
    <w:p w:rsidR="007E73B7" w:rsidRPr="007E1FE2" w:rsidRDefault="007E73B7" w:rsidP="007E73B7">
      <w:pPr>
        <w:pStyle w:val="ListParagraph"/>
        <w:numPr>
          <w:ilvl w:val="0"/>
          <w:numId w:val="33"/>
        </w:numPr>
        <w:spacing w:after="120" w:line="240" w:lineRule="auto"/>
        <w:contextualSpacing w:val="0"/>
        <w:rPr>
          <w:highlight w:val="lightGray"/>
        </w:rPr>
      </w:pPr>
      <w:r w:rsidRPr="007E1FE2">
        <w:rPr>
          <w:highlight w:val="lightGray"/>
        </w:rPr>
        <w:t>… select the notes pane</w:t>
      </w:r>
    </w:p>
    <w:p w:rsidR="007E73B7" w:rsidRPr="007E1FE2" w:rsidRDefault="007E73B7" w:rsidP="007E73B7">
      <w:pPr>
        <w:pStyle w:val="ListParagraph"/>
        <w:numPr>
          <w:ilvl w:val="0"/>
          <w:numId w:val="33"/>
        </w:numPr>
        <w:spacing w:after="120" w:line="240" w:lineRule="auto"/>
        <w:contextualSpacing w:val="0"/>
        <w:rPr>
          <w:highlight w:val="lightGray"/>
        </w:rPr>
      </w:pPr>
      <w:r w:rsidRPr="007E1FE2">
        <w:rPr>
          <w:highlight w:val="lightGray"/>
        </w:rPr>
        <w:t>… add descriptive text for the topic, (“Leak check”)</w:t>
      </w:r>
    </w:p>
    <w:p w:rsidR="007E73B7" w:rsidRPr="007E1FE2" w:rsidRDefault="007E73B7" w:rsidP="007E73B7">
      <w:pPr>
        <w:pStyle w:val="ListParagraph"/>
        <w:numPr>
          <w:ilvl w:val="0"/>
          <w:numId w:val="33"/>
        </w:numPr>
        <w:spacing w:after="120" w:line="240" w:lineRule="auto"/>
        <w:contextualSpacing w:val="0"/>
        <w:rPr>
          <w:highlight w:val="lightGray"/>
        </w:rPr>
      </w:pPr>
      <w:r w:rsidRPr="007E1FE2">
        <w:rPr>
          <w:highlight w:val="lightGray"/>
        </w:rPr>
        <w:t>… decide if the topic is personal to you or of benefit to the whole user group by selecting “Public Annotation”</w:t>
      </w:r>
    </w:p>
    <w:p w:rsidR="007E73B7" w:rsidRPr="007E1FE2" w:rsidRDefault="007E73B7" w:rsidP="007E73B7">
      <w:pPr>
        <w:pStyle w:val="ListParagraph"/>
        <w:numPr>
          <w:ilvl w:val="0"/>
          <w:numId w:val="33"/>
        </w:numPr>
        <w:spacing w:after="120" w:line="240" w:lineRule="auto"/>
        <w:contextualSpacing w:val="0"/>
        <w:rPr>
          <w:highlight w:val="lightGray"/>
        </w:rPr>
      </w:pPr>
      <w:r w:rsidRPr="007E1FE2">
        <w:rPr>
          <w:highlight w:val="lightGray"/>
        </w:rPr>
        <w:t>… then press OK</w:t>
      </w:r>
    </w:p>
    <w:p w:rsidR="007E73B7" w:rsidRPr="00B07816" w:rsidRDefault="007E73B7" w:rsidP="007E73B7">
      <w:pPr>
        <w:pStyle w:val="ListParagraph"/>
        <w:numPr>
          <w:ilvl w:val="0"/>
          <w:numId w:val="33"/>
        </w:numPr>
        <w:spacing w:after="120" w:line="240" w:lineRule="auto"/>
        <w:contextualSpacing w:val="0"/>
      </w:pPr>
      <w:r w:rsidRPr="007E1FE2">
        <w:rPr>
          <w:highlight w:val="lightGray"/>
        </w:rPr>
        <w:t>When a topic has a note there is a note icon in the top left-hand corner of the text pane.</w:t>
      </w:r>
    </w:p>
    <w:p w:rsidR="00E15786" w:rsidRDefault="00EE00BA" w:rsidP="00771E2C">
      <w:pPr>
        <w:pStyle w:val="Heading3"/>
      </w:pPr>
      <w:r>
        <w:t>Attachments</w:t>
      </w:r>
    </w:p>
    <w:p w:rsidR="008A38A1" w:rsidRDefault="008A38A1" w:rsidP="0076629B">
      <w:pPr>
        <w:spacing w:line="240" w:lineRule="auto"/>
      </w:pPr>
      <w:r>
        <w:t xml:space="preserve">[See related </w:t>
      </w:r>
      <w:proofErr w:type="spellStart"/>
      <w:r>
        <w:t>Xxxx</w:t>
      </w:r>
      <w:proofErr w:type="spellEnd"/>
      <w:r>
        <w:t>…]</w:t>
      </w:r>
    </w:p>
    <w:p w:rsidR="008A38A1" w:rsidRPr="008A38A1" w:rsidRDefault="008A38A1" w:rsidP="0076629B">
      <w:pPr>
        <w:spacing w:line="240" w:lineRule="auto"/>
      </w:pPr>
      <w:r>
        <w:t>[Admin | User]</w:t>
      </w:r>
    </w:p>
    <w:p w:rsidR="00E15786" w:rsidRPr="00EE39AF" w:rsidRDefault="00853ED3" w:rsidP="00771E2C">
      <w:pPr>
        <w:pStyle w:val="ListParagraph"/>
        <w:numPr>
          <w:ilvl w:val="0"/>
          <w:numId w:val="33"/>
        </w:numPr>
        <w:spacing w:after="120" w:line="240" w:lineRule="auto"/>
        <w:contextualSpacing w:val="0"/>
        <w:rPr>
          <w:highlight w:val="lightGray"/>
        </w:rPr>
      </w:pPr>
      <w:r w:rsidRPr="00EE39AF">
        <w:rPr>
          <w:highlight w:val="lightGray"/>
        </w:rPr>
        <w:t xml:space="preserve">One or </w:t>
      </w:r>
      <w:r w:rsidR="007E1FE2" w:rsidRPr="00EE39AF">
        <w:rPr>
          <w:highlight w:val="lightGray"/>
        </w:rPr>
        <w:t xml:space="preserve">more </w:t>
      </w:r>
      <w:r w:rsidRPr="00EE39AF">
        <w:rPr>
          <w:highlight w:val="lightGray"/>
        </w:rPr>
        <w:t>attachments can be added to a topic.</w:t>
      </w:r>
    </w:p>
    <w:p w:rsidR="007E1FE2" w:rsidRPr="00EE39AF" w:rsidRDefault="007E1FE2" w:rsidP="00771E2C">
      <w:pPr>
        <w:pStyle w:val="ListParagraph"/>
        <w:numPr>
          <w:ilvl w:val="0"/>
          <w:numId w:val="33"/>
        </w:numPr>
        <w:spacing w:after="120" w:line="240" w:lineRule="auto"/>
        <w:contextualSpacing w:val="0"/>
        <w:rPr>
          <w:highlight w:val="lightGray"/>
        </w:rPr>
      </w:pPr>
      <w:r w:rsidRPr="00EE39AF">
        <w:rPr>
          <w:highlight w:val="lightGray"/>
        </w:rPr>
        <w:t>When the topic is selected in the attachments pane the user can navigate to the topic or delete the attachments.</w:t>
      </w:r>
    </w:p>
    <w:p w:rsidR="00E15786" w:rsidRPr="00EE39AF" w:rsidRDefault="007E1FE2" w:rsidP="00771E2C">
      <w:pPr>
        <w:pStyle w:val="ListParagraph"/>
        <w:numPr>
          <w:ilvl w:val="0"/>
          <w:numId w:val="33"/>
        </w:numPr>
        <w:spacing w:after="120" w:line="240" w:lineRule="auto"/>
        <w:contextualSpacing w:val="0"/>
        <w:rPr>
          <w:highlight w:val="lightGray"/>
        </w:rPr>
      </w:pPr>
      <w:r w:rsidRPr="00EE39AF">
        <w:rPr>
          <w:highlight w:val="lightGray"/>
        </w:rPr>
        <w:t>The attachments can be edited and deleted by the creator of the attachments only.</w:t>
      </w:r>
    </w:p>
    <w:p w:rsidR="007E1FE2" w:rsidRPr="00EE39AF" w:rsidRDefault="007E1FE2" w:rsidP="00771E2C">
      <w:pPr>
        <w:pStyle w:val="ListParagraph"/>
        <w:numPr>
          <w:ilvl w:val="0"/>
          <w:numId w:val="33"/>
        </w:numPr>
        <w:spacing w:after="120" w:line="240" w:lineRule="auto"/>
        <w:contextualSpacing w:val="0"/>
        <w:rPr>
          <w:highlight w:val="lightGray"/>
        </w:rPr>
      </w:pPr>
      <w:r w:rsidRPr="00EE39AF">
        <w:rPr>
          <w:highlight w:val="lightGray"/>
        </w:rPr>
        <w:t>When the link to the attachment is selected the web browser will handle the file according to its default behaviour for that file type; that is, if the file type is supported directly by the browser it will be loaded for viewing, otherwise the file will be downloaded.</w:t>
      </w:r>
    </w:p>
    <w:p w:rsidR="007E1FE2" w:rsidRPr="00EE39AF" w:rsidRDefault="007E1FE2" w:rsidP="00771E2C">
      <w:pPr>
        <w:pStyle w:val="ListParagraph"/>
        <w:numPr>
          <w:ilvl w:val="0"/>
          <w:numId w:val="33"/>
        </w:numPr>
        <w:spacing w:after="120" w:line="240" w:lineRule="auto"/>
        <w:contextualSpacing w:val="0"/>
        <w:rPr>
          <w:highlight w:val="lightGray"/>
        </w:rPr>
      </w:pPr>
      <w:r w:rsidRPr="00EE39AF">
        <w:rPr>
          <w:highlight w:val="lightGray"/>
        </w:rPr>
        <w:t xml:space="preserve">An attachment can be added by first selecting </w:t>
      </w:r>
      <w:r w:rsidR="00EE39AF" w:rsidRPr="00EE39AF">
        <w:rPr>
          <w:highlight w:val="lightGray"/>
        </w:rPr>
        <w:t xml:space="preserve">a </w:t>
      </w:r>
      <w:r w:rsidRPr="00EE39AF">
        <w:rPr>
          <w:highlight w:val="lightGray"/>
        </w:rPr>
        <w:t>topic in the TOC,</w:t>
      </w:r>
    </w:p>
    <w:p w:rsidR="007E1FE2" w:rsidRPr="00EE39AF" w:rsidRDefault="007E1FE2" w:rsidP="00771E2C">
      <w:pPr>
        <w:pStyle w:val="ListParagraph"/>
        <w:numPr>
          <w:ilvl w:val="0"/>
          <w:numId w:val="33"/>
        </w:numPr>
        <w:spacing w:after="120" w:line="240" w:lineRule="auto"/>
        <w:contextualSpacing w:val="0"/>
        <w:rPr>
          <w:highlight w:val="lightGray"/>
        </w:rPr>
      </w:pPr>
      <w:r w:rsidRPr="00EE39AF">
        <w:rPr>
          <w:highlight w:val="lightGray"/>
        </w:rPr>
        <w:t>…. then selecting the Attachments pane,</w:t>
      </w:r>
    </w:p>
    <w:p w:rsidR="007E1FE2" w:rsidRPr="00EE39AF" w:rsidRDefault="007E1FE2" w:rsidP="00771E2C">
      <w:pPr>
        <w:pStyle w:val="ListParagraph"/>
        <w:numPr>
          <w:ilvl w:val="0"/>
          <w:numId w:val="33"/>
        </w:numPr>
        <w:spacing w:after="120" w:line="240" w:lineRule="auto"/>
        <w:contextualSpacing w:val="0"/>
        <w:rPr>
          <w:highlight w:val="lightGray"/>
        </w:rPr>
      </w:pPr>
      <w:r w:rsidRPr="00EE39AF">
        <w:rPr>
          <w:highlight w:val="lightGray"/>
        </w:rPr>
        <w:t xml:space="preserve">… </w:t>
      </w:r>
      <w:proofErr w:type="gramStart"/>
      <w:r w:rsidRPr="00EE39AF">
        <w:rPr>
          <w:highlight w:val="lightGray"/>
        </w:rPr>
        <w:t>then</w:t>
      </w:r>
      <w:proofErr w:type="gramEnd"/>
      <w:r w:rsidRPr="00EE39AF">
        <w:rPr>
          <w:highlight w:val="lightGray"/>
        </w:rPr>
        <w:t xml:space="preserve"> browsing to a file on your file system.</w:t>
      </w:r>
    </w:p>
    <w:p w:rsidR="007E1FE2" w:rsidRPr="00B07816" w:rsidRDefault="007E1FE2" w:rsidP="00771E2C">
      <w:pPr>
        <w:pStyle w:val="ListParagraph"/>
        <w:numPr>
          <w:ilvl w:val="0"/>
          <w:numId w:val="33"/>
        </w:numPr>
        <w:spacing w:after="120" w:line="240" w:lineRule="auto"/>
        <w:contextualSpacing w:val="0"/>
      </w:pPr>
      <w:r w:rsidRPr="00EE39AF">
        <w:rPr>
          <w:highlight w:val="lightGray"/>
        </w:rPr>
        <w:t>You can add a comment and decide if this is a public or private attachment</w:t>
      </w:r>
      <w:r>
        <w:t>.</w:t>
      </w:r>
    </w:p>
    <w:p w:rsidR="00B07816" w:rsidRDefault="00B07816" w:rsidP="0076629B">
      <w:pPr>
        <w:pStyle w:val="Heading2"/>
        <w:spacing w:line="240" w:lineRule="auto"/>
      </w:pPr>
      <w:r>
        <w:t>Print</w:t>
      </w:r>
    </w:p>
    <w:p w:rsidR="008A38A1" w:rsidRDefault="008A38A1" w:rsidP="0076629B">
      <w:pPr>
        <w:spacing w:line="240" w:lineRule="auto"/>
      </w:pPr>
      <w:r>
        <w:t xml:space="preserve">[See related </w:t>
      </w:r>
      <w:proofErr w:type="spellStart"/>
      <w:r>
        <w:t>Xxxx</w:t>
      </w:r>
      <w:proofErr w:type="spellEnd"/>
      <w:r>
        <w:t>…]</w:t>
      </w:r>
    </w:p>
    <w:p w:rsidR="008A38A1" w:rsidRPr="008A38A1" w:rsidRDefault="008A38A1" w:rsidP="0076629B">
      <w:pPr>
        <w:spacing w:line="240" w:lineRule="auto"/>
      </w:pPr>
      <w:r>
        <w:t>[Admin | User]</w:t>
      </w:r>
    </w:p>
    <w:p w:rsidR="00B07816" w:rsidRPr="00ED775E" w:rsidRDefault="00EE39AF" w:rsidP="00DC3712">
      <w:pPr>
        <w:pStyle w:val="ListParagraph"/>
        <w:numPr>
          <w:ilvl w:val="0"/>
          <w:numId w:val="8"/>
        </w:numPr>
        <w:spacing w:after="120" w:line="240" w:lineRule="auto"/>
        <w:contextualSpacing w:val="0"/>
        <w:rPr>
          <w:highlight w:val="lightGray"/>
        </w:rPr>
      </w:pPr>
      <w:r w:rsidRPr="00ED775E">
        <w:rPr>
          <w:highlight w:val="lightGray"/>
        </w:rPr>
        <w:t>Users can print individual topics to PDF.</w:t>
      </w:r>
    </w:p>
    <w:p w:rsidR="00B07816" w:rsidRPr="00ED775E" w:rsidRDefault="00EE39AF" w:rsidP="00DC3712">
      <w:pPr>
        <w:pStyle w:val="ListParagraph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highlight w:val="lightGray"/>
        </w:rPr>
      </w:pPr>
      <w:r w:rsidRPr="00ED775E">
        <w:rPr>
          <w:highlight w:val="lightGray"/>
        </w:rPr>
        <w:t>First select a topic from the TOC.</w:t>
      </w:r>
    </w:p>
    <w:p w:rsidR="00EE39AF" w:rsidRPr="00ED775E" w:rsidRDefault="00EE39AF" w:rsidP="00DC3712">
      <w:pPr>
        <w:pStyle w:val="ListParagraph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highlight w:val="lightGray"/>
        </w:rPr>
      </w:pPr>
      <w:r w:rsidRPr="00ED775E">
        <w:rPr>
          <w:highlight w:val="lightGray"/>
        </w:rPr>
        <w:t>Press the print icon on the top banner.</w:t>
      </w:r>
    </w:p>
    <w:p w:rsidR="00EE39AF" w:rsidRPr="00ED775E" w:rsidRDefault="00EE39AF" w:rsidP="00DC3712">
      <w:pPr>
        <w:pStyle w:val="ListParagraph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highlight w:val="lightGray"/>
        </w:rPr>
      </w:pPr>
      <w:r w:rsidRPr="00ED775E">
        <w:rPr>
          <w:highlight w:val="lightGray"/>
        </w:rPr>
        <w:t>This will expand to show all options.</w:t>
      </w:r>
    </w:p>
    <w:p w:rsidR="00EE39AF" w:rsidRPr="00ED775E" w:rsidRDefault="00EE39AF" w:rsidP="00DC3712">
      <w:pPr>
        <w:pStyle w:val="ListParagraph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highlight w:val="lightGray"/>
        </w:rPr>
      </w:pPr>
      <w:r w:rsidRPr="00ED775E">
        <w:rPr>
          <w:highlight w:val="lightGray"/>
        </w:rPr>
        <w:t>The first option is to print the whole topic, including all text and figures</w:t>
      </w:r>
    </w:p>
    <w:p w:rsidR="00EE39AF" w:rsidRPr="00ED775E" w:rsidRDefault="00EE39AF" w:rsidP="00DC3712">
      <w:pPr>
        <w:pStyle w:val="ListParagraph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highlight w:val="lightGray"/>
        </w:rPr>
      </w:pPr>
      <w:r w:rsidRPr="00ED775E">
        <w:rPr>
          <w:highlight w:val="lightGray"/>
        </w:rPr>
        <w:t>The second option will make a print package of the current topic and all referenced Data Modules.</w:t>
      </w:r>
    </w:p>
    <w:p w:rsidR="00EE39AF" w:rsidRPr="00ED775E" w:rsidRDefault="00EE39AF" w:rsidP="00DC3712">
      <w:pPr>
        <w:pStyle w:val="ListParagraph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highlight w:val="lightGray"/>
        </w:rPr>
      </w:pPr>
      <w:r w:rsidRPr="00ED775E">
        <w:rPr>
          <w:highlight w:val="lightGray"/>
        </w:rPr>
        <w:t>The third options will print just the figures.</w:t>
      </w:r>
    </w:p>
    <w:p w:rsidR="00EE39AF" w:rsidRPr="00ED775E" w:rsidRDefault="00EE39AF" w:rsidP="00DC3712">
      <w:pPr>
        <w:pStyle w:val="ListParagraph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highlight w:val="lightGray"/>
        </w:rPr>
      </w:pPr>
      <w:r w:rsidRPr="00ED775E">
        <w:rPr>
          <w:highlight w:val="lightGray"/>
        </w:rPr>
        <w:t>The last option will print the current selected figure.</w:t>
      </w:r>
    </w:p>
    <w:p w:rsidR="00EE39AF" w:rsidRPr="00ED775E" w:rsidRDefault="00EE39AF" w:rsidP="00DC3712">
      <w:pPr>
        <w:pStyle w:val="ListParagraph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highlight w:val="lightGray"/>
        </w:rPr>
      </w:pPr>
      <w:r w:rsidRPr="00ED775E">
        <w:rPr>
          <w:highlight w:val="lightGray"/>
        </w:rPr>
        <w:t>LiveContent will send back a PDF</w:t>
      </w:r>
      <w:r w:rsidR="00ED775E" w:rsidRPr="00ED775E">
        <w:rPr>
          <w:highlight w:val="lightGray"/>
        </w:rPr>
        <w:t xml:space="preserve"> for all options.</w:t>
      </w:r>
    </w:p>
    <w:p w:rsidR="00ED775E" w:rsidRDefault="00ED775E" w:rsidP="00DC3712">
      <w:pPr>
        <w:pStyle w:val="ListParagraph"/>
        <w:numPr>
          <w:ilvl w:val="0"/>
          <w:numId w:val="8"/>
        </w:numPr>
        <w:spacing w:after="120" w:line="240" w:lineRule="auto"/>
        <w:ind w:left="714" w:hanging="357"/>
        <w:contextualSpacing w:val="0"/>
      </w:pPr>
      <w:r w:rsidRPr="00ED775E">
        <w:rPr>
          <w:highlight w:val="lightGray"/>
        </w:rPr>
        <w:t>The way the PDF is delivered will depend on the web browser; if the browser supports display of PDF it will be loaded into a pane for viewing, otherwise it will be downloaded to a file.</w:t>
      </w:r>
    </w:p>
    <w:p w:rsidR="00ED775E" w:rsidRDefault="00ED775E" w:rsidP="00ED775E">
      <w:pPr>
        <w:pStyle w:val="Heading2"/>
        <w:spacing w:line="240" w:lineRule="auto"/>
      </w:pPr>
      <w:r>
        <w:t>Searching within a Publication</w:t>
      </w:r>
    </w:p>
    <w:p w:rsidR="00ED775E" w:rsidRDefault="00ED775E" w:rsidP="00ED775E">
      <w:pPr>
        <w:spacing w:line="240" w:lineRule="auto"/>
      </w:pPr>
      <w:r>
        <w:t xml:space="preserve">[See related </w:t>
      </w:r>
      <w:proofErr w:type="spellStart"/>
      <w:r>
        <w:t>Xxxx</w:t>
      </w:r>
      <w:proofErr w:type="spellEnd"/>
      <w:r>
        <w:t>…]</w:t>
      </w:r>
    </w:p>
    <w:p w:rsidR="00ED775E" w:rsidRPr="008A38A1" w:rsidRDefault="00ED775E" w:rsidP="00ED775E">
      <w:pPr>
        <w:spacing w:line="240" w:lineRule="auto"/>
      </w:pPr>
      <w:r>
        <w:t>[Admin | User]</w:t>
      </w:r>
    </w:p>
    <w:p w:rsidR="00ED775E" w:rsidRPr="00C05034" w:rsidRDefault="00ED775E" w:rsidP="00ED775E">
      <w:pPr>
        <w:pStyle w:val="ListParagraph"/>
        <w:numPr>
          <w:ilvl w:val="0"/>
          <w:numId w:val="14"/>
        </w:numPr>
        <w:spacing w:after="120" w:line="240" w:lineRule="auto"/>
        <w:contextualSpacing w:val="0"/>
        <w:rPr>
          <w:highlight w:val="lightGray"/>
        </w:rPr>
      </w:pPr>
      <w:r w:rsidRPr="00C05034">
        <w:rPr>
          <w:highlight w:val="lightGray"/>
        </w:rPr>
        <w:t xml:space="preserve">Users can </w:t>
      </w:r>
      <w:r w:rsidR="00F91E55" w:rsidRPr="00C05034">
        <w:rPr>
          <w:highlight w:val="lightGray"/>
        </w:rPr>
        <w:t xml:space="preserve">run </w:t>
      </w:r>
      <w:r w:rsidRPr="00C05034">
        <w:rPr>
          <w:highlight w:val="lightGray"/>
        </w:rPr>
        <w:t xml:space="preserve">search </w:t>
      </w:r>
      <w:r w:rsidR="00F91E55" w:rsidRPr="00C05034">
        <w:rPr>
          <w:highlight w:val="lightGray"/>
        </w:rPr>
        <w:t xml:space="preserve">queries </w:t>
      </w:r>
      <w:r w:rsidRPr="00C05034">
        <w:rPr>
          <w:highlight w:val="lightGray"/>
        </w:rPr>
        <w:t>across the current publication.</w:t>
      </w:r>
    </w:p>
    <w:p w:rsidR="00B62018" w:rsidRPr="00C05034" w:rsidRDefault="00B62018" w:rsidP="00B62018">
      <w:pPr>
        <w:pStyle w:val="ListParagraph"/>
        <w:numPr>
          <w:ilvl w:val="0"/>
          <w:numId w:val="14"/>
        </w:numPr>
        <w:spacing w:after="120" w:line="240" w:lineRule="auto"/>
        <w:contextualSpacing w:val="0"/>
        <w:rPr>
          <w:highlight w:val="lightGray"/>
        </w:rPr>
      </w:pPr>
      <w:r w:rsidRPr="00C05034">
        <w:rPr>
          <w:highlight w:val="lightGray"/>
        </w:rPr>
        <w:t>A full text search will return matches based on the text entered into the search field.</w:t>
      </w:r>
    </w:p>
    <w:p w:rsidR="00F91E55" w:rsidRPr="00C05034" w:rsidRDefault="00F91E55" w:rsidP="00B62018">
      <w:pPr>
        <w:pStyle w:val="ListParagraph"/>
        <w:numPr>
          <w:ilvl w:val="0"/>
          <w:numId w:val="14"/>
        </w:numPr>
        <w:spacing w:after="120" w:line="240" w:lineRule="auto"/>
        <w:contextualSpacing w:val="0"/>
        <w:rPr>
          <w:highlight w:val="lightGray"/>
        </w:rPr>
      </w:pPr>
      <w:r w:rsidRPr="00C05034">
        <w:rPr>
          <w:highlight w:val="lightGray"/>
        </w:rPr>
        <w:t>[Enter ‘flange’ and press magnifying glass icon]</w:t>
      </w:r>
    </w:p>
    <w:p w:rsidR="00B62018" w:rsidRPr="00C05034" w:rsidRDefault="00B62018" w:rsidP="00B62018">
      <w:pPr>
        <w:pStyle w:val="Heading3"/>
        <w:rPr>
          <w:highlight w:val="lightGray"/>
        </w:rPr>
      </w:pPr>
      <w:r w:rsidRPr="00C05034">
        <w:rPr>
          <w:highlight w:val="lightGray"/>
        </w:rPr>
        <w:t>Search results</w:t>
      </w:r>
    </w:p>
    <w:p w:rsidR="00B62018" w:rsidRPr="00C05034" w:rsidRDefault="00B62018" w:rsidP="00B62018">
      <w:pPr>
        <w:pStyle w:val="ListParagraph"/>
        <w:numPr>
          <w:ilvl w:val="0"/>
          <w:numId w:val="14"/>
        </w:numPr>
        <w:spacing w:after="120" w:line="240" w:lineRule="auto"/>
        <w:contextualSpacing w:val="0"/>
        <w:rPr>
          <w:highlight w:val="lightGray"/>
        </w:rPr>
      </w:pPr>
      <w:r w:rsidRPr="00C05034">
        <w:rPr>
          <w:highlight w:val="lightGray"/>
        </w:rPr>
        <w:t>The result count reflects the document count rather than the total text match.</w:t>
      </w:r>
    </w:p>
    <w:p w:rsidR="00F91E55" w:rsidRPr="00C05034" w:rsidRDefault="00F91E55" w:rsidP="00B62018">
      <w:pPr>
        <w:pStyle w:val="ListParagraph"/>
        <w:numPr>
          <w:ilvl w:val="0"/>
          <w:numId w:val="14"/>
        </w:numPr>
        <w:spacing w:after="120" w:line="240" w:lineRule="auto"/>
        <w:contextualSpacing w:val="0"/>
        <w:rPr>
          <w:highlight w:val="lightGray"/>
        </w:rPr>
      </w:pPr>
      <w:r w:rsidRPr="00C05034">
        <w:rPr>
          <w:highlight w:val="lightGray"/>
        </w:rPr>
        <w:t xml:space="preserve">As </w:t>
      </w:r>
      <w:r w:rsidR="00C05034" w:rsidRPr="00C05034">
        <w:rPr>
          <w:highlight w:val="lightGray"/>
        </w:rPr>
        <w:t xml:space="preserve">with </w:t>
      </w:r>
      <w:r w:rsidRPr="00C05034">
        <w:rPr>
          <w:highlight w:val="lightGray"/>
        </w:rPr>
        <w:t xml:space="preserve">the </w:t>
      </w:r>
      <w:r w:rsidR="00C05034" w:rsidRPr="00C05034">
        <w:rPr>
          <w:highlight w:val="lightGray"/>
        </w:rPr>
        <w:t>table of contents,</w:t>
      </w:r>
      <w:r w:rsidRPr="00C05034">
        <w:rPr>
          <w:highlight w:val="lightGray"/>
        </w:rPr>
        <w:t xml:space="preserve"> the title can be toggled to Data Module Code if preferred</w:t>
      </w:r>
    </w:p>
    <w:p w:rsidR="00B62018" w:rsidRPr="00C05034" w:rsidRDefault="00F91E55" w:rsidP="00B62018">
      <w:pPr>
        <w:pStyle w:val="ListParagraph"/>
        <w:numPr>
          <w:ilvl w:val="0"/>
          <w:numId w:val="14"/>
        </w:numPr>
        <w:spacing w:after="120" w:line="240" w:lineRule="auto"/>
        <w:contextualSpacing w:val="0"/>
        <w:rPr>
          <w:highlight w:val="lightGray"/>
        </w:rPr>
      </w:pPr>
      <w:r w:rsidRPr="00C05034">
        <w:rPr>
          <w:highlight w:val="lightGray"/>
        </w:rPr>
        <w:t xml:space="preserve">All </w:t>
      </w:r>
      <w:r w:rsidR="00B62018" w:rsidRPr="00C05034">
        <w:rPr>
          <w:highlight w:val="lightGray"/>
        </w:rPr>
        <w:t>search routine</w:t>
      </w:r>
      <w:r w:rsidRPr="00C05034">
        <w:rPr>
          <w:highlight w:val="lightGray"/>
        </w:rPr>
        <w:t>s</w:t>
      </w:r>
      <w:r w:rsidR="00B62018" w:rsidRPr="00C05034">
        <w:rPr>
          <w:highlight w:val="lightGray"/>
        </w:rPr>
        <w:t xml:space="preserve"> can be saved and retrieved at a later data.</w:t>
      </w:r>
    </w:p>
    <w:p w:rsidR="00B62018" w:rsidRPr="00C05034" w:rsidRDefault="00F91E55" w:rsidP="00B62018">
      <w:pPr>
        <w:pStyle w:val="Heading3"/>
        <w:rPr>
          <w:highlight w:val="lightGray"/>
        </w:rPr>
      </w:pPr>
      <w:r w:rsidRPr="00C05034">
        <w:rPr>
          <w:highlight w:val="lightGray"/>
        </w:rPr>
        <w:t>Advanced</w:t>
      </w:r>
    </w:p>
    <w:p w:rsidR="00564807" w:rsidRPr="00C05034" w:rsidRDefault="00F91E55" w:rsidP="00B62018">
      <w:pPr>
        <w:pStyle w:val="ListParagraph"/>
        <w:numPr>
          <w:ilvl w:val="0"/>
          <w:numId w:val="14"/>
        </w:numPr>
        <w:spacing w:after="120" w:line="240" w:lineRule="auto"/>
        <w:contextualSpacing w:val="0"/>
        <w:rPr>
          <w:highlight w:val="lightGray"/>
        </w:rPr>
      </w:pPr>
      <w:r w:rsidRPr="00C05034">
        <w:rPr>
          <w:highlight w:val="lightGray"/>
        </w:rPr>
        <w:t xml:space="preserve">An Advanced search uses </w:t>
      </w:r>
      <w:r w:rsidR="00564807" w:rsidRPr="00C05034">
        <w:rPr>
          <w:highlight w:val="lightGray"/>
        </w:rPr>
        <w:t xml:space="preserve">compound searches; that is, search across more than one match using </w:t>
      </w:r>
      <w:r w:rsidR="001F197F" w:rsidRPr="00C05034">
        <w:rPr>
          <w:highlight w:val="lightGray"/>
        </w:rPr>
        <w:t>“</w:t>
      </w:r>
      <w:r w:rsidR="00564807" w:rsidRPr="00C05034">
        <w:rPr>
          <w:highlight w:val="lightGray"/>
        </w:rPr>
        <w:t>And</w:t>
      </w:r>
      <w:r w:rsidR="001F197F" w:rsidRPr="00C05034">
        <w:rPr>
          <w:highlight w:val="lightGray"/>
        </w:rPr>
        <w:t>”</w:t>
      </w:r>
      <w:r w:rsidR="00564807" w:rsidRPr="00C05034">
        <w:rPr>
          <w:highlight w:val="lightGray"/>
        </w:rPr>
        <w:t xml:space="preserve">, </w:t>
      </w:r>
      <w:r w:rsidR="001F197F" w:rsidRPr="00C05034">
        <w:rPr>
          <w:highlight w:val="lightGray"/>
        </w:rPr>
        <w:t>“</w:t>
      </w:r>
      <w:r w:rsidR="00564807" w:rsidRPr="00C05034">
        <w:rPr>
          <w:highlight w:val="lightGray"/>
        </w:rPr>
        <w:t>Or</w:t>
      </w:r>
      <w:r w:rsidR="001F197F" w:rsidRPr="00C05034">
        <w:rPr>
          <w:highlight w:val="lightGray"/>
        </w:rPr>
        <w:t>”</w:t>
      </w:r>
      <w:r w:rsidR="00564807" w:rsidRPr="00C05034">
        <w:rPr>
          <w:highlight w:val="lightGray"/>
        </w:rPr>
        <w:t xml:space="preserve">, </w:t>
      </w:r>
      <w:r w:rsidR="001F197F" w:rsidRPr="00C05034">
        <w:rPr>
          <w:highlight w:val="lightGray"/>
        </w:rPr>
        <w:t>“</w:t>
      </w:r>
      <w:r w:rsidR="00564807" w:rsidRPr="00C05034">
        <w:rPr>
          <w:highlight w:val="lightGray"/>
        </w:rPr>
        <w:t>And Not</w:t>
      </w:r>
      <w:r w:rsidR="001F197F" w:rsidRPr="00C05034">
        <w:rPr>
          <w:highlight w:val="lightGray"/>
        </w:rPr>
        <w:t>”</w:t>
      </w:r>
      <w:r w:rsidR="00564807" w:rsidRPr="00C05034">
        <w:rPr>
          <w:highlight w:val="lightGray"/>
        </w:rPr>
        <w:t xml:space="preserve"> and </w:t>
      </w:r>
      <w:r w:rsidR="001F197F" w:rsidRPr="00C05034">
        <w:rPr>
          <w:highlight w:val="lightGray"/>
        </w:rPr>
        <w:t>“</w:t>
      </w:r>
      <w:r w:rsidR="00564807" w:rsidRPr="00C05034">
        <w:rPr>
          <w:highlight w:val="lightGray"/>
        </w:rPr>
        <w:t>Near</w:t>
      </w:r>
      <w:r w:rsidR="001F197F" w:rsidRPr="00C05034">
        <w:rPr>
          <w:highlight w:val="lightGray"/>
        </w:rPr>
        <w:t>”</w:t>
      </w:r>
      <w:r w:rsidR="00564807" w:rsidRPr="00C05034">
        <w:rPr>
          <w:highlight w:val="lightGray"/>
        </w:rPr>
        <w:t>.</w:t>
      </w:r>
    </w:p>
    <w:p w:rsidR="00564807" w:rsidRDefault="00564807" w:rsidP="00B62018">
      <w:pPr>
        <w:pStyle w:val="ListParagraph"/>
        <w:numPr>
          <w:ilvl w:val="0"/>
          <w:numId w:val="14"/>
        </w:numPr>
        <w:spacing w:after="120" w:line="240" w:lineRule="auto"/>
        <w:contextualSpacing w:val="0"/>
      </w:pPr>
      <w:r w:rsidRPr="00C05034">
        <w:rPr>
          <w:highlight w:val="lightGray"/>
        </w:rPr>
        <w:t>The following is an explanation</w:t>
      </w:r>
      <w:r w:rsidR="00C05034" w:rsidRPr="00C05034">
        <w:rPr>
          <w:highlight w:val="lightGray"/>
        </w:rPr>
        <w:t xml:space="preserve"> of these terms</w:t>
      </w:r>
      <w:r>
        <w:t>:</w:t>
      </w:r>
    </w:p>
    <w:p w:rsidR="00564807" w:rsidRDefault="00564807" w:rsidP="00F91E55">
      <w:pPr>
        <w:pStyle w:val="Heading4"/>
      </w:pPr>
      <w:r>
        <w:t>And search</w:t>
      </w:r>
    </w:p>
    <w:p w:rsidR="00ED775E" w:rsidRPr="00C05034" w:rsidRDefault="00F91E55" w:rsidP="00B62018">
      <w:pPr>
        <w:pStyle w:val="ListParagraph"/>
        <w:numPr>
          <w:ilvl w:val="0"/>
          <w:numId w:val="14"/>
        </w:numPr>
        <w:spacing w:after="120" w:line="240" w:lineRule="auto"/>
        <w:contextualSpacing w:val="0"/>
        <w:rPr>
          <w:highlight w:val="lightGray"/>
        </w:rPr>
      </w:pPr>
      <w:r w:rsidRPr="00C05034">
        <w:rPr>
          <w:highlight w:val="lightGray"/>
        </w:rPr>
        <w:t xml:space="preserve">An And </w:t>
      </w:r>
      <w:r w:rsidR="001F197F" w:rsidRPr="00C05034">
        <w:rPr>
          <w:highlight w:val="lightGray"/>
        </w:rPr>
        <w:t xml:space="preserve">search </w:t>
      </w:r>
      <w:r w:rsidRPr="00C05034">
        <w:rPr>
          <w:highlight w:val="lightGray"/>
        </w:rPr>
        <w:t>will return result</w:t>
      </w:r>
      <w:r w:rsidR="00C05034" w:rsidRPr="00C05034">
        <w:rPr>
          <w:highlight w:val="lightGray"/>
        </w:rPr>
        <w:t>s</w:t>
      </w:r>
      <w:r w:rsidRPr="00C05034">
        <w:rPr>
          <w:highlight w:val="lightGray"/>
        </w:rPr>
        <w:t xml:space="preserve"> where both terms are matched</w:t>
      </w:r>
      <w:r w:rsidR="00C05034" w:rsidRPr="00C05034">
        <w:rPr>
          <w:highlight w:val="lightGray"/>
        </w:rPr>
        <w:t xml:space="preserve"> within the same document</w:t>
      </w:r>
    </w:p>
    <w:p w:rsidR="00F91E55" w:rsidRPr="00C05034" w:rsidRDefault="00F91E55" w:rsidP="00F91E55">
      <w:pPr>
        <w:pStyle w:val="Heading4"/>
        <w:rPr>
          <w:highlight w:val="lightGray"/>
        </w:rPr>
      </w:pPr>
      <w:r w:rsidRPr="00C05034">
        <w:rPr>
          <w:highlight w:val="lightGray"/>
        </w:rPr>
        <w:t>Or search</w:t>
      </w:r>
    </w:p>
    <w:p w:rsidR="00F91E55" w:rsidRPr="00C05034" w:rsidRDefault="00F91E55" w:rsidP="00F91E55">
      <w:pPr>
        <w:pStyle w:val="ListParagraph"/>
        <w:numPr>
          <w:ilvl w:val="0"/>
          <w:numId w:val="41"/>
        </w:numPr>
        <w:spacing w:after="120" w:line="240" w:lineRule="auto"/>
        <w:contextualSpacing w:val="0"/>
        <w:rPr>
          <w:highlight w:val="lightGray"/>
        </w:rPr>
      </w:pPr>
      <w:r w:rsidRPr="00C05034">
        <w:rPr>
          <w:highlight w:val="lightGray"/>
        </w:rPr>
        <w:t>An Or search will return result</w:t>
      </w:r>
      <w:r w:rsidR="00C05034" w:rsidRPr="00C05034">
        <w:rPr>
          <w:highlight w:val="lightGray"/>
        </w:rPr>
        <w:t>s</w:t>
      </w:r>
      <w:r w:rsidRPr="00C05034">
        <w:rPr>
          <w:highlight w:val="lightGray"/>
        </w:rPr>
        <w:t xml:space="preserve"> </w:t>
      </w:r>
      <w:proofErr w:type="spellStart"/>
      <w:r w:rsidRPr="00C05034">
        <w:rPr>
          <w:highlight w:val="lightGray"/>
        </w:rPr>
        <w:t>where</w:t>
      </w:r>
      <w:proofErr w:type="spellEnd"/>
      <w:r w:rsidRPr="00C05034">
        <w:rPr>
          <w:highlight w:val="lightGray"/>
        </w:rPr>
        <w:t xml:space="preserve"> </w:t>
      </w:r>
      <w:r w:rsidR="00C05034" w:rsidRPr="00C05034">
        <w:rPr>
          <w:highlight w:val="lightGray"/>
        </w:rPr>
        <w:t>either term</w:t>
      </w:r>
      <w:r w:rsidRPr="00C05034">
        <w:rPr>
          <w:highlight w:val="lightGray"/>
        </w:rPr>
        <w:t xml:space="preserve"> </w:t>
      </w:r>
      <w:r w:rsidR="00C05034" w:rsidRPr="00C05034">
        <w:rPr>
          <w:highlight w:val="lightGray"/>
        </w:rPr>
        <w:t xml:space="preserve">is </w:t>
      </w:r>
      <w:r w:rsidRPr="00C05034">
        <w:rPr>
          <w:highlight w:val="lightGray"/>
        </w:rPr>
        <w:t>matched</w:t>
      </w:r>
      <w:r w:rsidR="00C05034" w:rsidRPr="00C05034">
        <w:rPr>
          <w:highlight w:val="lightGray"/>
        </w:rPr>
        <w:t xml:space="preserve"> within the same document</w:t>
      </w:r>
    </w:p>
    <w:p w:rsidR="00564807" w:rsidRPr="00C05034" w:rsidRDefault="00564807" w:rsidP="00F91E55">
      <w:pPr>
        <w:pStyle w:val="Heading4"/>
        <w:rPr>
          <w:highlight w:val="lightGray"/>
        </w:rPr>
      </w:pPr>
      <w:r w:rsidRPr="00C05034">
        <w:rPr>
          <w:highlight w:val="lightGray"/>
        </w:rPr>
        <w:t xml:space="preserve">And </w:t>
      </w:r>
      <w:proofErr w:type="gramStart"/>
      <w:r w:rsidRPr="00C05034">
        <w:rPr>
          <w:highlight w:val="lightGray"/>
        </w:rPr>
        <w:t>Not</w:t>
      </w:r>
      <w:proofErr w:type="gramEnd"/>
      <w:r w:rsidRPr="00C05034">
        <w:rPr>
          <w:highlight w:val="lightGray"/>
        </w:rPr>
        <w:t xml:space="preserve"> search</w:t>
      </w:r>
    </w:p>
    <w:p w:rsidR="00950897" w:rsidRPr="00C05034" w:rsidRDefault="00C05034" w:rsidP="00F91E55">
      <w:pPr>
        <w:pStyle w:val="ListParagraph"/>
        <w:numPr>
          <w:ilvl w:val="0"/>
          <w:numId w:val="41"/>
        </w:numPr>
        <w:spacing w:after="120" w:line="240" w:lineRule="auto"/>
        <w:contextualSpacing w:val="0"/>
        <w:rPr>
          <w:highlight w:val="lightGray"/>
        </w:rPr>
      </w:pPr>
      <w:r w:rsidRPr="00C05034">
        <w:rPr>
          <w:highlight w:val="lightGray"/>
        </w:rPr>
        <w:t xml:space="preserve">The And Not </w:t>
      </w:r>
      <w:r w:rsidR="00950897" w:rsidRPr="00C05034">
        <w:rPr>
          <w:highlight w:val="lightGray"/>
        </w:rPr>
        <w:t xml:space="preserve">search allows you to search </w:t>
      </w:r>
      <w:r w:rsidR="008D2242" w:rsidRPr="00C05034">
        <w:rPr>
          <w:highlight w:val="lightGray"/>
        </w:rPr>
        <w:t xml:space="preserve">for </w:t>
      </w:r>
      <w:r w:rsidR="00950897" w:rsidRPr="00C05034">
        <w:rPr>
          <w:highlight w:val="lightGray"/>
        </w:rPr>
        <w:t xml:space="preserve">words </w:t>
      </w:r>
      <w:r w:rsidR="008D2242" w:rsidRPr="00C05034">
        <w:rPr>
          <w:highlight w:val="lightGray"/>
        </w:rPr>
        <w:t>that do not exist in the same paragraph as another word</w:t>
      </w:r>
    </w:p>
    <w:p w:rsidR="00564807" w:rsidRPr="00C05034" w:rsidRDefault="00564807" w:rsidP="00F91E55">
      <w:pPr>
        <w:pStyle w:val="Heading4"/>
        <w:rPr>
          <w:highlight w:val="lightGray"/>
        </w:rPr>
      </w:pPr>
      <w:r w:rsidRPr="00C05034">
        <w:rPr>
          <w:highlight w:val="lightGray"/>
        </w:rPr>
        <w:t>Near search</w:t>
      </w:r>
    </w:p>
    <w:p w:rsidR="00564807" w:rsidRPr="00C05034" w:rsidRDefault="001F197F" w:rsidP="00F91E55">
      <w:pPr>
        <w:pStyle w:val="ListParagraph"/>
        <w:numPr>
          <w:ilvl w:val="0"/>
          <w:numId w:val="41"/>
        </w:numPr>
        <w:spacing w:after="120" w:line="240" w:lineRule="auto"/>
        <w:contextualSpacing w:val="0"/>
        <w:rPr>
          <w:highlight w:val="lightGray"/>
        </w:rPr>
      </w:pPr>
      <w:r w:rsidRPr="00C05034">
        <w:rPr>
          <w:highlight w:val="lightGray"/>
        </w:rPr>
        <w:t>The “Near”</w:t>
      </w:r>
      <w:r w:rsidR="008D2242" w:rsidRPr="00C05034">
        <w:rPr>
          <w:highlight w:val="lightGray"/>
        </w:rPr>
        <w:t xml:space="preserve"> search type allows you to search for words that are in the same paragraph as another word</w:t>
      </w:r>
    </w:p>
    <w:p w:rsidR="00564807" w:rsidRPr="00C05034" w:rsidRDefault="00564807" w:rsidP="00F91E55">
      <w:pPr>
        <w:pStyle w:val="Heading4"/>
        <w:rPr>
          <w:highlight w:val="lightGray"/>
        </w:rPr>
      </w:pPr>
      <w:r w:rsidRPr="00C05034">
        <w:rPr>
          <w:highlight w:val="lightGray"/>
        </w:rPr>
        <w:t>Filter on TOC selection</w:t>
      </w:r>
    </w:p>
    <w:p w:rsidR="00564807" w:rsidRPr="00C05034" w:rsidRDefault="00C05034" w:rsidP="00F91E55">
      <w:pPr>
        <w:pStyle w:val="ListParagraph"/>
        <w:numPr>
          <w:ilvl w:val="0"/>
          <w:numId w:val="41"/>
        </w:numPr>
        <w:spacing w:after="120" w:line="240" w:lineRule="auto"/>
        <w:contextualSpacing w:val="0"/>
        <w:rPr>
          <w:highlight w:val="lightGray"/>
        </w:rPr>
      </w:pPr>
      <w:r w:rsidRPr="00C05034">
        <w:rPr>
          <w:highlight w:val="lightGray"/>
        </w:rPr>
        <w:t xml:space="preserve">The filter on TOC selection </w:t>
      </w:r>
      <w:r w:rsidR="008D2242" w:rsidRPr="00C05034">
        <w:rPr>
          <w:highlight w:val="lightGray"/>
        </w:rPr>
        <w:t>allows you to direct your search to a particular part of the table of contents.</w:t>
      </w:r>
    </w:p>
    <w:p w:rsidR="00564807" w:rsidRPr="00C05034" w:rsidRDefault="008D2242" w:rsidP="00F91E55">
      <w:pPr>
        <w:pStyle w:val="ListParagraph"/>
        <w:numPr>
          <w:ilvl w:val="0"/>
          <w:numId w:val="41"/>
        </w:numPr>
        <w:spacing w:after="120" w:line="240" w:lineRule="auto"/>
        <w:contextualSpacing w:val="0"/>
        <w:rPr>
          <w:highlight w:val="lightGray"/>
        </w:rPr>
      </w:pPr>
      <w:r w:rsidRPr="00C05034">
        <w:rPr>
          <w:highlight w:val="lightGray"/>
        </w:rPr>
        <w:t xml:space="preserve">You can select a segment from the Table of Contents </w:t>
      </w:r>
      <w:r w:rsidR="00C05034" w:rsidRPr="00C05034">
        <w:rPr>
          <w:highlight w:val="lightGray"/>
        </w:rPr>
        <w:t xml:space="preserve">here </w:t>
      </w:r>
      <w:r w:rsidRPr="00C05034">
        <w:rPr>
          <w:highlight w:val="lightGray"/>
        </w:rPr>
        <w:t>to refine your search.</w:t>
      </w:r>
    </w:p>
    <w:p w:rsidR="00564807" w:rsidRPr="00486C8B" w:rsidRDefault="00564807" w:rsidP="00564807">
      <w:pPr>
        <w:pStyle w:val="Heading3"/>
        <w:rPr>
          <w:highlight w:val="lightGray"/>
        </w:rPr>
      </w:pPr>
      <w:r w:rsidRPr="00486C8B">
        <w:rPr>
          <w:highlight w:val="lightGray"/>
        </w:rPr>
        <w:t>Categorical search</w:t>
      </w:r>
    </w:p>
    <w:p w:rsidR="00564807" w:rsidRPr="00486C8B" w:rsidRDefault="00B62018" w:rsidP="00F91E55">
      <w:pPr>
        <w:pStyle w:val="ListParagraph"/>
        <w:numPr>
          <w:ilvl w:val="0"/>
          <w:numId w:val="41"/>
        </w:numPr>
        <w:spacing w:after="120" w:line="240" w:lineRule="auto"/>
        <w:contextualSpacing w:val="0"/>
        <w:rPr>
          <w:highlight w:val="lightGray"/>
        </w:rPr>
      </w:pPr>
      <w:r w:rsidRPr="00486C8B">
        <w:rPr>
          <w:highlight w:val="lightGray"/>
        </w:rPr>
        <w:t>LiveContent provides a set of pre-defined categories</w:t>
      </w:r>
      <w:r w:rsidR="008E110C" w:rsidRPr="00486C8B">
        <w:rPr>
          <w:highlight w:val="lightGray"/>
        </w:rPr>
        <w:t xml:space="preserve"> to search across</w:t>
      </w:r>
      <w:r w:rsidRPr="00486C8B">
        <w:rPr>
          <w:highlight w:val="lightGray"/>
        </w:rPr>
        <w:t>.</w:t>
      </w:r>
    </w:p>
    <w:p w:rsidR="00564807" w:rsidRPr="00486C8B" w:rsidRDefault="00B62018" w:rsidP="00F91E55">
      <w:pPr>
        <w:pStyle w:val="ListParagraph"/>
        <w:numPr>
          <w:ilvl w:val="0"/>
          <w:numId w:val="41"/>
        </w:numPr>
        <w:spacing w:after="120" w:line="240" w:lineRule="auto"/>
        <w:contextualSpacing w:val="0"/>
        <w:rPr>
          <w:highlight w:val="lightGray"/>
        </w:rPr>
      </w:pPr>
      <w:r w:rsidRPr="00486C8B">
        <w:rPr>
          <w:highlight w:val="lightGray"/>
        </w:rPr>
        <w:t>For example, Part Numbers</w:t>
      </w:r>
      <w:r w:rsidR="008E110C" w:rsidRPr="00486C8B">
        <w:rPr>
          <w:highlight w:val="lightGray"/>
        </w:rPr>
        <w:t>,</w:t>
      </w:r>
      <w:r w:rsidRPr="00486C8B">
        <w:rPr>
          <w:highlight w:val="lightGray"/>
        </w:rPr>
        <w:t xml:space="preserve"> search</w:t>
      </w:r>
      <w:r w:rsidR="008E110C" w:rsidRPr="00486C8B">
        <w:rPr>
          <w:highlight w:val="lightGray"/>
        </w:rPr>
        <w:t>es</w:t>
      </w:r>
      <w:r w:rsidRPr="00486C8B">
        <w:rPr>
          <w:highlight w:val="lightGray"/>
        </w:rPr>
        <w:t xml:space="preserve"> across the &lt;</w:t>
      </w:r>
      <w:proofErr w:type="spellStart"/>
      <w:r w:rsidRPr="00486C8B">
        <w:rPr>
          <w:highlight w:val="lightGray"/>
        </w:rPr>
        <w:t>partRef</w:t>
      </w:r>
      <w:proofErr w:type="spellEnd"/>
      <w:r w:rsidRPr="00486C8B">
        <w:rPr>
          <w:highlight w:val="lightGray"/>
        </w:rPr>
        <w:t xml:space="preserve">&gt; tags and restricted the results to matches in </w:t>
      </w:r>
      <w:r w:rsidR="008E110C" w:rsidRPr="00486C8B">
        <w:rPr>
          <w:highlight w:val="lightGray"/>
        </w:rPr>
        <w:t xml:space="preserve">specific </w:t>
      </w:r>
      <w:r w:rsidRPr="00486C8B">
        <w:rPr>
          <w:highlight w:val="lightGray"/>
        </w:rPr>
        <w:t>XML tags rather than free text.</w:t>
      </w:r>
    </w:p>
    <w:p w:rsidR="008E110C" w:rsidRPr="00486C8B" w:rsidRDefault="008E110C" w:rsidP="008E110C">
      <w:pPr>
        <w:pStyle w:val="ListParagraph"/>
        <w:numPr>
          <w:ilvl w:val="0"/>
          <w:numId w:val="41"/>
        </w:numPr>
        <w:spacing w:after="120" w:line="240" w:lineRule="auto"/>
        <w:contextualSpacing w:val="0"/>
        <w:rPr>
          <w:highlight w:val="lightGray"/>
        </w:rPr>
      </w:pPr>
      <w:r w:rsidRPr="00486C8B">
        <w:rPr>
          <w:highlight w:val="lightGray"/>
        </w:rPr>
        <w:t>Note how you can change the search to focus to the start or end of a word, or match anywhere within a word.</w:t>
      </w:r>
    </w:p>
    <w:p w:rsidR="008E110C" w:rsidRPr="00486C8B" w:rsidRDefault="008E110C" w:rsidP="008E110C">
      <w:pPr>
        <w:pStyle w:val="ListParagraph"/>
        <w:numPr>
          <w:ilvl w:val="0"/>
          <w:numId w:val="41"/>
        </w:numPr>
        <w:spacing w:after="120" w:line="240" w:lineRule="auto"/>
        <w:contextualSpacing w:val="0"/>
        <w:rPr>
          <w:highlight w:val="lightGray"/>
        </w:rPr>
      </w:pPr>
      <w:r w:rsidRPr="00486C8B">
        <w:rPr>
          <w:highlight w:val="lightGray"/>
        </w:rPr>
        <w:t xml:space="preserve"> [Select Part tag and start typing 2800]</w:t>
      </w:r>
    </w:p>
    <w:p w:rsidR="008E110C" w:rsidRDefault="008E110C" w:rsidP="00F91E55">
      <w:pPr>
        <w:pStyle w:val="ListParagraph"/>
        <w:numPr>
          <w:ilvl w:val="0"/>
          <w:numId w:val="41"/>
        </w:numPr>
        <w:spacing w:after="120" w:line="240" w:lineRule="auto"/>
        <w:contextualSpacing w:val="0"/>
      </w:pPr>
      <w:r w:rsidRPr="00486C8B">
        <w:rPr>
          <w:highlight w:val="lightGray"/>
        </w:rPr>
        <w:t>See how the search input offers suggestions based on your typing</w:t>
      </w:r>
      <w:r>
        <w:t>.</w:t>
      </w:r>
    </w:p>
    <w:p w:rsidR="00ED775E" w:rsidRDefault="00ED775E" w:rsidP="00ED775E">
      <w:pPr>
        <w:pStyle w:val="Heading2"/>
        <w:spacing w:line="240" w:lineRule="auto"/>
      </w:pPr>
      <w:r>
        <w:t>Suspending a work session</w:t>
      </w:r>
    </w:p>
    <w:p w:rsidR="00ED775E" w:rsidRDefault="00ED775E" w:rsidP="00ED775E">
      <w:pPr>
        <w:spacing w:line="240" w:lineRule="auto"/>
      </w:pPr>
      <w:r>
        <w:t xml:space="preserve">[See related </w:t>
      </w:r>
      <w:proofErr w:type="spellStart"/>
      <w:r>
        <w:t>Xxxx</w:t>
      </w:r>
      <w:proofErr w:type="spellEnd"/>
      <w:r>
        <w:t>…]</w:t>
      </w:r>
    </w:p>
    <w:p w:rsidR="00ED775E" w:rsidRPr="008A38A1" w:rsidRDefault="00ED775E" w:rsidP="00ED775E">
      <w:pPr>
        <w:spacing w:line="240" w:lineRule="auto"/>
      </w:pPr>
      <w:r>
        <w:t>[Admin | User]</w:t>
      </w:r>
    </w:p>
    <w:p w:rsidR="00ED775E" w:rsidRPr="00000EB6" w:rsidRDefault="00F35A9D" w:rsidP="00ED775E">
      <w:pPr>
        <w:pStyle w:val="ListParagraph"/>
        <w:numPr>
          <w:ilvl w:val="0"/>
          <w:numId w:val="16"/>
        </w:numPr>
        <w:spacing w:after="120" w:line="240" w:lineRule="auto"/>
        <w:contextualSpacing w:val="0"/>
        <w:rPr>
          <w:highlight w:val="lightGray"/>
        </w:rPr>
      </w:pPr>
      <w:r w:rsidRPr="00000EB6">
        <w:rPr>
          <w:highlight w:val="lightGray"/>
        </w:rPr>
        <w:t xml:space="preserve">The Suspend and Resume feature allows a user to </w:t>
      </w:r>
      <w:r w:rsidR="00E32938" w:rsidRPr="00000EB6">
        <w:rPr>
          <w:highlight w:val="lightGray"/>
        </w:rPr>
        <w:t xml:space="preserve">stop a procedure, catch a snap shot of the progress, then </w:t>
      </w:r>
      <w:r w:rsidR="00B57B67" w:rsidRPr="00000EB6">
        <w:rPr>
          <w:highlight w:val="lightGray"/>
        </w:rPr>
        <w:t xml:space="preserve">continue the job </w:t>
      </w:r>
      <w:r w:rsidR="00E32938" w:rsidRPr="00000EB6">
        <w:rPr>
          <w:highlight w:val="lightGray"/>
        </w:rPr>
        <w:t>in a separate LiveContent session.</w:t>
      </w:r>
    </w:p>
    <w:p w:rsidR="00ED775E" w:rsidRPr="00000EB6" w:rsidRDefault="00E32938" w:rsidP="00ED775E">
      <w:pPr>
        <w:pStyle w:val="ListParagraph"/>
        <w:numPr>
          <w:ilvl w:val="0"/>
          <w:numId w:val="16"/>
        </w:numPr>
        <w:spacing w:after="120" w:line="240" w:lineRule="auto"/>
        <w:ind w:left="714" w:hanging="357"/>
        <w:contextualSpacing w:val="0"/>
        <w:rPr>
          <w:highlight w:val="lightGray"/>
        </w:rPr>
      </w:pPr>
      <w:r w:rsidRPr="00000EB6">
        <w:rPr>
          <w:highlight w:val="lightGray"/>
        </w:rPr>
        <w:t>In this example we see that a user has used the Next and Previou</w:t>
      </w:r>
      <w:r w:rsidR="004D6F49" w:rsidRPr="00000EB6">
        <w:rPr>
          <w:highlight w:val="lightGray"/>
        </w:rPr>
        <w:t>s Step buttons to get to Step 2.17</w:t>
      </w:r>
      <w:r w:rsidRPr="00000EB6">
        <w:rPr>
          <w:highlight w:val="lightGray"/>
        </w:rPr>
        <w:t>. This implies they have complete</w:t>
      </w:r>
      <w:r w:rsidR="004D6F49" w:rsidRPr="00000EB6">
        <w:rPr>
          <w:highlight w:val="lightGray"/>
        </w:rPr>
        <w:t>d</w:t>
      </w:r>
      <w:r w:rsidRPr="00000EB6">
        <w:rPr>
          <w:highlight w:val="lightGray"/>
        </w:rPr>
        <w:t xml:space="preserve"> all steps up to but excluding Step 3.</w:t>
      </w:r>
    </w:p>
    <w:p w:rsidR="00B57B67" w:rsidRPr="00000EB6" w:rsidRDefault="00B57B67" w:rsidP="00B57B67">
      <w:pPr>
        <w:spacing w:after="120" w:line="240" w:lineRule="auto"/>
        <w:ind w:left="357"/>
        <w:rPr>
          <w:highlight w:val="lightGray"/>
        </w:rPr>
      </w:pPr>
      <w:r w:rsidRPr="00000EB6">
        <w:rPr>
          <w:highlight w:val="lightGray"/>
        </w:rPr>
        <w:t>***************************************************</w:t>
      </w:r>
    </w:p>
    <w:p w:rsidR="00E32938" w:rsidRPr="00000EB6" w:rsidRDefault="00E32938" w:rsidP="00ED775E">
      <w:pPr>
        <w:pStyle w:val="ListParagraph"/>
        <w:numPr>
          <w:ilvl w:val="0"/>
          <w:numId w:val="16"/>
        </w:numPr>
        <w:spacing w:after="120" w:line="240" w:lineRule="auto"/>
        <w:ind w:left="714" w:hanging="357"/>
        <w:contextualSpacing w:val="0"/>
        <w:rPr>
          <w:highlight w:val="lightGray"/>
        </w:rPr>
      </w:pPr>
      <w:r w:rsidRPr="00000EB6">
        <w:rPr>
          <w:highlight w:val="lightGray"/>
        </w:rPr>
        <w:t>To suspend this task they do the following:</w:t>
      </w:r>
    </w:p>
    <w:p w:rsidR="00E32938" w:rsidRPr="00000EB6" w:rsidRDefault="00E32938" w:rsidP="00ED775E">
      <w:pPr>
        <w:pStyle w:val="ListParagraph"/>
        <w:numPr>
          <w:ilvl w:val="0"/>
          <w:numId w:val="16"/>
        </w:numPr>
        <w:spacing w:after="120" w:line="240" w:lineRule="auto"/>
        <w:ind w:left="714" w:hanging="357"/>
        <w:contextualSpacing w:val="0"/>
        <w:rPr>
          <w:highlight w:val="lightGray"/>
        </w:rPr>
      </w:pPr>
      <w:r w:rsidRPr="00000EB6">
        <w:rPr>
          <w:highlight w:val="lightGray"/>
        </w:rPr>
        <w:t>Select “Suspend and Resume”.</w:t>
      </w:r>
    </w:p>
    <w:p w:rsidR="0074632A" w:rsidRPr="00000EB6" w:rsidRDefault="0074632A" w:rsidP="0074632A">
      <w:pPr>
        <w:pStyle w:val="ListParagraph"/>
        <w:numPr>
          <w:ilvl w:val="0"/>
          <w:numId w:val="16"/>
        </w:numPr>
        <w:spacing w:after="120" w:line="240" w:lineRule="auto"/>
        <w:ind w:left="714" w:hanging="357"/>
        <w:contextualSpacing w:val="0"/>
        <w:rPr>
          <w:highlight w:val="lightGray"/>
        </w:rPr>
      </w:pPr>
      <w:r w:rsidRPr="00000EB6">
        <w:rPr>
          <w:highlight w:val="lightGray"/>
        </w:rPr>
        <w:t xml:space="preserve">Note: </w:t>
      </w:r>
      <w:r w:rsidR="00B57B67" w:rsidRPr="00000EB6">
        <w:rPr>
          <w:highlight w:val="lightGray"/>
        </w:rPr>
        <w:t>for the instance created, t</w:t>
      </w:r>
      <w:r w:rsidRPr="00000EB6">
        <w:rPr>
          <w:highlight w:val="lightGray"/>
        </w:rPr>
        <w:t xml:space="preserve">he title shows the DMC followed by a date and time stamp when </w:t>
      </w:r>
      <w:proofErr w:type="gramStart"/>
      <w:r w:rsidRPr="00000EB6">
        <w:rPr>
          <w:highlight w:val="lightGray"/>
        </w:rPr>
        <w:t>the suspend</w:t>
      </w:r>
      <w:proofErr w:type="gramEnd"/>
      <w:r w:rsidRPr="00000EB6">
        <w:rPr>
          <w:highlight w:val="lightGray"/>
        </w:rPr>
        <w:t xml:space="preserve"> was created.</w:t>
      </w:r>
    </w:p>
    <w:p w:rsidR="00B57B67" w:rsidRPr="00000EB6" w:rsidRDefault="00B57B67" w:rsidP="00B57B67">
      <w:pPr>
        <w:spacing w:after="120" w:line="240" w:lineRule="auto"/>
        <w:ind w:left="360"/>
        <w:rPr>
          <w:highlight w:val="lightGray"/>
        </w:rPr>
      </w:pPr>
      <w:r w:rsidRPr="00000EB6">
        <w:rPr>
          <w:highlight w:val="lightGray"/>
        </w:rPr>
        <w:t>***************************************************</w:t>
      </w:r>
    </w:p>
    <w:p w:rsidR="004D6F49" w:rsidRPr="00000EB6" w:rsidRDefault="00E32938" w:rsidP="00ED775E">
      <w:pPr>
        <w:pStyle w:val="ListParagraph"/>
        <w:numPr>
          <w:ilvl w:val="0"/>
          <w:numId w:val="16"/>
        </w:numPr>
        <w:spacing w:after="120" w:line="240" w:lineRule="auto"/>
        <w:ind w:left="714" w:hanging="357"/>
        <w:contextualSpacing w:val="0"/>
        <w:rPr>
          <w:highlight w:val="lightGray"/>
        </w:rPr>
      </w:pPr>
      <w:r w:rsidRPr="00000EB6">
        <w:rPr>
          <w:highlight w:val="lightGray"/>
        </w:rPr>
        <w:t xml:space="preserve">Decide if this </w:t>
      </w:r>
      <w:r w:rsidR="00B57B67" w:rsidRPr="00000EB6">
        <w:rPr>
          <w:highlight w:val="lightGray"/>
        </w:rPr>
        <w:t xml:space="preserve">is </w:t>
      </w:r>
      <w:r w:rsidRPr="00000EB6">
        <w:rPr>
          <w:highlight w:val="lightGray"/>
        </w:rPr>
        <w:t xml:space="preserve">a </w:t>
      </w:r>
      <w:r w:rsidR="00B57B67" w:rsidRPr="00000EB6">
        <w:rPr>
          <w:highlight w:val="lightGray"/>
        </w:rPr>
        <w:t>job only they should</w:t>
      </w:r>
      <w:r w:rsidRPr="00000EB6">
        <w:rPr>
          <w:highlight w:val="lightGray"/>
        </w:rPr>
        <w:t xml:space="preserve"> continue, or</w:t>
      </w:r>
      <w:r w:rsidR="00B57B67" w:rsidRPr="00000EB6">
        <w:rPr>
          <w:highlight w:val="lightGray"/>
        </w:rPr>
        <w:t xml:space="preserve"> if they can</w:t>
      </w:r>
      <w:r w:rsidRPr="00000EB6">
        <w:rPr>
          <w:highlight w:val="lightGray"/>
        </w:rPr>
        <w:t xml:space="preserve"> leave as an option for other users…</w:t>
      </w:r>
    </w:p>
    <w:p w:rsidR="004D6F49" w:rsidRPr="00000EB6" w:rsidRDefault="004D6F49" w:rsidP="00ED775E">
      <w:pPr>
        <w:pStyle w:val="ListParagraph"/>
        <w:numPr>
          <w:ilvl w:val="0"/>
          <w:numId w:val="16"/>
        </w:numPr>
        <w:spacing w:after="120" w:line="240" w:lineRule="auto"/>
        <w:ind w:left="714" w:hanging="357"/>
        <w:contextualSpacing w:val="0"/>
        <w:rPr>
          <w:highlight w:val="lightGray"/>
        </w:rPr>
      </w:pPr>
      <w:r w:rsidRPr="00000EB6">
        <w:rPr>
          <w:highlight w:val="lightGray"/>
        </w:rPr>
        <w:t>They can save as Public or Private</w:t>
      </w:r>
      <w:r w:rsidR="00B57B67" w:rsidRPr="00000EB6">
        <w:rPr>
          <w:highlight w:val="lightGray"/>
        </w:rPr>
        <w:t xml:space="preserve"> or for other members of their LiveContent user group</w:t>
      </w:r>
      <w:r w:rsidRPr="00000EB6">
        <w:rPr>
          <w:highlight w:val="lightGray"/>
        </w:rPr>
        <w:t>.</w:t>
      </w:r>
    </w:p>
    <w:p w:rsidR="00E32938" w:rsidRPr="00000EB6" w:rsidRDefault="0074632A" w:rsidP="00ED775E">
      <w:pPr>
        <w:pStyle w:val="ListParagraph"/>
        <w:numPr>
          <w:ilvl w:val="0"/>
          <w:numId w:val="16"/>
        </w:numPr>
        <w:spacing w:after="120" w:line="240" w:lineRule="auto"/>
        <w:ind w:left="714" w:hanging="357"/>
        <w:contextualSpacing w:val="0"/>
        <w:rPr>
          <w:highlight w:val="lightGray"/>
        </w:rPr>
      </w:pPr>
      <w:r w:rsidRPr="00000EB6">
        <w:rPr>
          <w:highlight w:val="lightGray"/>
        </w:rPr>
        <w:t>[Save as Public]</w:t>
      </w:r>
    </w:p>
    <w:p w:rsidR="00E32938" w:rsidRPr="00000EB6" w:rsidRDefault="00E32938" w:rsidP="00E32938">
      <w:pPr>
        <w:pStyle w:val="ListParagraph"/>
        <w:numPr>
          <w:ilvl w:val="0"/>
          <w:numId w:val="16"/>
        </w:numPr>
        <w:spacing w:after="120" w:line="240" w:lineRule="auto"/>
        <w:contextualSpacing w:val="0"/>
        <w:rPr>
          <w:highlight w:val="lightGray"/>
        </w:rPr>
      </w:pPr>
      <w:r w:rsidRPr="00000EB6">
        <w:rPr>
          <w:highlight w:val="lightGray"/>
        </w:rPr>
        <w:t>Leave a meaningful comment [“Continue at Step 3”].</w:t>
      </w:r>
    </w:p>
    <w:p w:rsidR="00E32938" w:rsidRPr="00000EB6" w:rsidRDefault="00E32938" w:rsidP="00ED775E">
      <w:pPr>
        <w:pStyle w:val="ListParagraph"/>
        <w:numPr>
          <w:ilvl w:val="0"/>
          <w:numId w:val="16"/>
        </w:numPr>
        <w:spacing w:after="120" w:line="240" w:lineRule="auto"/>
        <w:ind w:left="714" w:hanging="357"/>
        <w:contextualSpacing w:val="0"/>
        <w:rPr>
          <w:highlight w:val="lightGray"/>
        </w:rPr>
      </w:pPr>
      <w:r w:rsidRPr="00000EB6">
        <w:rPr>
          <w:highlight w:val="lightGray"/>
        </w:rPr>
        <w:t>The</w:t>
      </w:r>
      <w:r w:rsidR="0074632A" w:rsidRPr="00000EB6">
        <w:rPr>
          <w:highlight w:val="lightGray"/>
        </w:rPr>
        <w:t>n</w:t>
      </w:r>
      <w:r w:rsidRPr="00000EB6">
        <w:rPr>
          <w:highlight w:val="lightGray"/>
        </w:rPr>
        <w:t xml:space="preserve"> press </w:t>
      </w:r>
      <w:r w:rsidR="004D6F49" w:rsidRPr="00000EB6">
        <w:rPr>
          <w:highlight w:val="lightGray"/>
        </w:rPr>
        <w:t>“S</w:t>
      </w:r>
      <w:r w:rsidRPr="00000EB6">
        <w:rPr>
          <w:highlight w:val="lightGray"/>
        </w:rPr>
        <w:t>uspend</w:t>
      </w:r>
      <w:r w:rsidR="004D6F49" w:rsidRPr="00000EB6">
        <w:rPr>
          <w:highlight w:val="lightGray"/>
        </w:rPr>
        <w:t>”</w:t>
      </w:r>
      <w:r w:rsidRPr="00000EB6">
        <w:rPr>
          <w:highlight w:val="lightGray"/>
        </w:rPr>
        <w:t>.</w:t>
      </w:r>
    </w:p>
    <w:p w:rsidR="00E32938" w:rsidRPr="00000EB6" w:rsidRDefault="00E32938" w:rsidP="00ED775E">
      <w:pPr>
        <w:pStyle w:val="ListParagraph"/>
        <w:numPr>
          <w:ilvl w:val="0"/>
          <w:numId w:val="16"/>
        </w:numPr>
        <w:spacing w:after="120" w:line="240" w:lineRule="auto"/>
        <w:ind w:left="714" w:hanging="357"/>
        <w:contextualSpacing w:val="0"/>
        <w:rPr>
          <w:highlight w:val="lightGray"/>
        </w:rPr>
      </w:pPr>
      <w:r w:rsidRPr="00000EB6">
        <w:rPr>
          <w:highlight w:val="lightGray"/>
        </w:rPr>
        <w:t xml:space="preserve">They can </w:t>
      </w:r>
      <w:r w:rsidR="00B57B67" w:rsidRPr="00000EB6">
        <w:rPr>
          <w:highlight w:val="lightGray"/>
        </w:rPr>
        <w:t xml:space="preserve">now </w:t>
      </w:r>
      <w:r w:rsidRPr="00000EB6">
        <w:rPr>
          <w:highlight w:val="lightGray"/>
        </w:rPr>
        <w:t>leave the session by selecting Settings &gt; Exit, or by closing the window.</w:t>
      </w:r>
    </w:p>
    <w:p w:rsidR="00B57B67" w:rsidRDefault="00B57B67" w:rsidP="00B57B67">
      <w:pPr>
        <w:spacing w:after="120" w:line="240" w:lineRule="auto"/>
        <w:ind w:left="360"/>
      </w:pPr>
      <w:r>
        <w:t>***************************************************</w:t>
      </w:r>
    </w:p>
    <w:p w:rsidR="00E32938" w:rsidRPr="00000EB6" w:rsidRDefault="0074632A" w:rsidP="00B57B67">
      <w:pPr>
        <w:pStyle w:val="ListParagraph"/>
        <w:numPr>
          <w:ilvl w:val="0"/>
          <w:numId w:val="16"/>
        </w:numPr>
        <w:spacing w:after="120" w:line="240" w:lineRule="auto"/>
        <w:contextualSpacing w:val="0"/>
        <w:rPr>
          <w:highlight w:val="lightGray"/>
        </w:rPr>
      </w:pPr>
      <w:r w:rsidRPr="00000EB6">
        <w:rPr>
          <w:highlight w:val="lightGray"/>
        </w:rPr>
        <w:t>This new session is with a different user:</w:t>
      </w:r>
      <w:r w:rsidR="00E32938" w:rsidRPr="00000EB6">
        <w:rPr>
          <w:highlight w:val="lightGray"/>
        </w:rPr>
        <w:t xml:space="preserve"> they can </w:t>
      </w:r>
      <w:r w:rsidR="004D6F49" w:rsidRPr="00000EB6">
        <w:rPr>
          <w:highlight w:val="lightGray"/>
        </w:rPr>
        <w:t xml:space="preserve">go </w:t>
      </w:r>
      <w:r w:rsidR="00E32938" w:rsidRPr="00000EB6">
        <w:rPr>
          <w:highlight w:val="lightGray"/>
        </w:rPr>
        <w:t xml:space="preserve">to “Suspend and Resume” and see a listing of unfinished </w:t>
      </w:r>
      <w:r w:rsidR="004D6F49" w:rsidRPr="00000EB6">
        <w:rPr>
          <w:highlight w:val="lightGray"/>
        </w:rPr>
        <w:t>jobs</w:t>
      </w:r>
      <w:r w:rsidR="00E32938" w:rsidRPr="00000EB6">
        <w:rPr>
          <w:highlight w:val="lightGray"/>
        </w:rPr>
        <w:t xml:space="preserve">, in this example </w:t>
      </w:r>
      <w:r w:rsidRPr="00000EB6">
        <w:rPr>
          <w:highlight w:val="lightGray"/>
        </w:rPr>
        <w:t>there are two instances, including one that the first user did not see</w:t>
      </w:r>
      <w:r w:rsidR="00E32938" w:rsidRPr="00000EB6">
        <w:rPr>
          <w:highlight w:val="lightGray"/>
        </w:rPr>
        <w:t>.</w:t>
      </w:r>
      <w:r w:rsidRPr="00000EB6">
        <w:rPr>
          <w:highlight w:val="lightGray"/>
        </w:rPr>
        <w:t xml:space="preserve"> This is because one instance was private.</w:t>
      </w:r>
    </w:p>
    <w:p w:rsidR="00000EB6" w:rsidRPr="00000EB6" w:rsidRDefault="0074632A" w:rsidP="00B57B67">
      <w:pPr>
        <w:pStyle w:val="ListParagraph"/>
        <w:numPr>
          <w:ilvl w:val="0"/>
          <w:numId w:val="16"/>
        </w:numPr>
        <w:spacing w:after="120" w:line="240" w:lineRule="auto"/>
        <w:contextualSpacing w:val="0"/>
        <w:rPr>
          <w:highlight w:val="lightGray"/>
        </w:rPr>
      </w:pPr>
      <w:r w:rsidRPr="00000EB6">
        <w:rPr>
          <w:highlight w:val="lightGray"/>
        </w:rPr>
        <w:t>This user can select either session</w:t>
      </w:r>
    </w:p>
    <w:p w:rsidR="00000EB6" w:rsidRPr="00000EB6" w:rsidRDefault="00000EB6" w:rsidP="00B57B67">
      <w:pPr>
        <w:pStyle w:val="ListParagraph"/>
        <w:numPr>
          <w:ilvl w:val="0"/>
          <w:numId w:val="16"/>
        </w:numPr>
        <w:spacing w:after="120" w:line="240" w:lineRule="auto"/>
        <w:contextualSpacing w:val="0"/>
        <w:rPr>
          <w:highlight w:val="lightGray"/>
        </w:rPr>
      </w:pPr>
      <w:r w:rsidRPr="00000EB6">
        <w:rPr>
          <w:highlight w:val="lightGray"/>
        </w:rPr>
        <w:t>[Select top job]</w:t>
      </w:r>
    </w:p>
    <w:p w:rsidR="0074632A" w:rsidRPr="00000EB6" w:rsidRDefault="00000EB6" w:rsidP="00B57B67">
      <w:pPr>
        <w:pStyle w:val="ListParagraph"/>
        <w:numPr>
          <w:ilvl w:val="0"/>
          <w:numId w:val="16"/>
        </w:numPr>
        <w:spacing w:after="120" w:line="240" w:lineRule="auto"/>
        <w:contextualSpacing w:val="0"/>
        <w:rPr>
          <w:highlight w:val="lightGray"/>
        </w:rPr>
      </w:pPr>
      <w:r w:rsidRPr="00000EB6">
        <w:rPr>
          <w:highlight w:val="lightGray"/>
        </w:rPr>
        <w:t xml:space="preserve">… </w:t>
      </w:r>
      <w:proofErr w:type="gramStart"/>
      <w:r w:rsidR="0074632A" w:rsidRPr="00000EB6">
        <w:rPr>
          <w:highlight w:val="lightGray"/>
        </w:rPr>
        <w:t>then</w:t>
      </w:r>
      <w:proofErr w:type="gramEnd"/>
      <w:r w:rsidR="0074632A" w:rsidRPr="00000EB6">
        <w:rPr>
          <w:highlight w:val="lightGray"/>
        </w:rPr>
        <w:t xml:space="preserve"> press </w:t>
      </w:r>
      <w:r w:rsidR="004D6F49" w:rsidRPr="00000EB6">
        <w:rPr>
          <w:highlight w:val="lightGray"/>
        </w:rPr>
        <w:t>“</w:t>
      </w:r>
      <w:r w:rsidR="0074632A" w:rsidRPr="00000EB6">
        <w:rPr>
          <w:highlight w:val="lightGray"/>
        </w:rPr>
        <w:t>Resume</w:t>
      </w:r>
      <w:r w:rsidR="004D6F49" w:rsidRPr="00000EB6">
        <w:rPr>
          <w:highlight w:val="lightGray"/>
        </w:rPr>
        <w:t>” to see the details of the job.</w:t>
      </w:r>
    </w:p>
    <w:p w:rsidR="00000EB6" w:rsidRDefault="00000EB6" w:rsidP="00000EB6">
      <w:pPr>
        <w:spacing w:after="120" w:line="240" w:lineRule="auto"/>
        <w:ind w:left="360"/>
      </w:pPr>
      <w:r>
        <w:t>***************************************************</w:t>
      </w:r>
    </w:p>
    <w:p w:rsidR="004D6F49" w:rsidRPr="005C46B7" w:rsidRDefault="004D6F49" w:rsidP="00B57B67">
      <w:pPr>
        <w:pStyle w:val="ListParagraph"/>
        <w:numPr>
          <w:ilvl w:val="0"/>
          <w:numId w:val="16"/>
        </w:numPr>
        <w:spacing w:after="120" w:line="240" w:lineRule="auto"/>
        <w:contextualSpacing w:val="0"/>
        <w:rPr>
          <w:highlight w:val="lightGray"/>
        </w:rPr>
      </w:pPr>
      <w:r w:rsidRPr="005C46B7">
        <w:rPr>
          <w:highlight w:val="lightGray"/>
        </w:rPr>
        <w:t>Pressing “Resume” in the bottom right-hand corner, LiveContent will launch this task and position the Next / Previous Step marker at the last position.</w:t>
      </w:r>
    </w:p>
    <w:p w:rsidR="004D6F49" w:rsidRPr="005C46B7" w:rsidRDefault="004D6F49" w:rsidP="00B57B67">
      <w:pPr>
        <w:pStyle w:val="ListParagraph"/>
        <w:numPr>
          <w:ilvl w:val="0"/>
          <w:numId w:val="16"/>
        </w:numPr>
        <w:spacing w:after="120" w:line="240" w:lineRule="auto"/>
        <w:contextualSpacing w:val="0"/>
        <w:rPr>
          <w:highlight w:val="lightGray"/>
        </w:rPr>
      </w:pPr>
      <w:r w:rsidRPr="005C46B7">
        <w:rPr>
          <w:highlight w:val="lightGray"/>
        </w:rPr>
        <w:t>NOTE: If the previous user did not use Next / Previous Step marker there will be no explicit start position for the next session.</w:t>
      </w:r>
    </w:p>
    <w:p w:rsidR="00000EB6" w:rsidRDefault="00000EB6" w:rsidP="00000EB6">
      <w:pPr>
        <w:spacing w:after="120" w:line="240" w:lineRule="auto"/>
        <w:ind w:left="360"/>
      </w:pPr>
      <w:r>
        <w:t>***************************************************</w:t>
      </w:r>
    </w:p>
    <w:p w:rsidR="004D6F49" w:rsidRPr="00181FF8" w:rsidRDefault="004D6F49" w:rsidP="00B57B67">
      <w:pPr>
        <w:pStyle w:val="ListParagraph"/>
        <w:numPr>
          <w:ilvl w:val="0"/>
          <w:numId w:val="16"/>
        </w:numPr>
        <w:spacing w:after="120" w:line="240" w:lineRule="auto"/>
        <w:contextualSpacing w:val="0"/>
        <w:rPr>
          <w:highlight w:val="lightGray"/>
        </w:rPr>
      </w:pPr>
      <w:r w:rsidRPr="00181FF8">
        <w:rPr>
          <w:highlight w:val="lightGray"/>
        </w:rPr>
        <w:t xml:space="preserve">When the job </w:t>
      </w:r>
      <w:r w:rsidR="00E35F0E" w:rsidRPr="00181FF8">
        <w:rPr>
          <w:highlight w:val="lightGray"/>
        </w:rPr>
        <w:t xml:space="preserve">is complete </w:t>
      </w:r>
      <w:r w:rsidR="005C46B7" w:rsidRPr="00181FF8">
        <w:rPr>
          <w:highlight w:val="lightGray"/>
        </w:rPr>
        <w:t>one of two things</w:t>
      </w:r>
      <w:r w:rsidR="00E35F0E" w:rsidRPr="00181FF8">
        <w:rPr>
          <w:highlight w:val="lightGray"/>
        </w:rPr>
        <w:t xml:space="preserve"> should happen</w:t>
      </w:r>
      <w:r w:rsidRPr="00181FF8">
        <w:rPr>
          <w:highlight w:val="lightGray"/>
        </w:rPr>
        <w:t>.</w:t>
      </w:r>
    </w:p>
    <w:p w:rsidR="005C46B7" w:rsidRPr="00181FF8" w:rsidRDefault="005C46B7" w:rsidP="00B57B67">
      <w:pPr>
        <w:pStyle w:val="ListParagraph"/>
        <w:numPr>
          <w:ilvl w:val="0"/>
          <w:numId w:val="16"/>
        </w:numPr>
        <w:spacing w:after="120" w:line="240" w:lineRule="auto"/>
        <w:contextualSpacing w:val="0"/>
        <w:rPr>
          <w:highlight w:val="lightGray"/>
        </w:rPr>
      </w:pPr>
      <w:r w:rsidRPr="00181FF8">
        <w:rPr>
          <w:highlight w:val="lightGray"/>
        </w:rPr>
        <w:t>If they were the Creator of the original suspend session they can delete the Instance</w:t>
      </w:r>
    </w:p>
    <w:p w:rsidR="005C46B7" w:rsidRDefault="005C46B7" w:rsidP="00B57B67">
      <w:pPr>
        <w:pStyle w:val="ListParagraph"/>
        <w:numPr>
          <w:ilvl w:val="0"/>
          <w:numId w:val="16"/>
        </w:numPr>
        <w:spacing w:after="120" w:line="240" w:lineRule="auto"/>
        <w:contextualSpacing w:val="0"/>
      </w:pPr>
      <w:r w:rsidRPr="00181FF8">
        <w:rPr>
          <w:highlight w:val="lightGray"/>
        </w:rPr>
        <w:t xml:space="preserve">If they were not the Creator, they should </w:t>
      </w:r>
      <w:r w:rsidR="00181FF8" w:rsidRPr="00181FF8">
        <w:rPr>
          <w:highlight w:val="lightGray"/>
        </w:rPr>
        <w:t>inform the creator the job is ready to be deleted</w:t>
      </w:r>
    </w:p>
    <w:p w:rsidR="00B07816" w:rsidRDefault="00B07816" w:rsidP="0076629B">
      <w:pPr>
        <w:pStyle w:val="Heading2"/>
        <w:spacing w:line="240" w:lineRule="auto"/>
      </w:pPr>
      <w:r>
        <w:t>User Management</w:t>
      </w:r>
    </w:p>
    <w:p w:rsidR="008A38A1" w:rsidRDefault="008A38A1" w:rsidP="0076629B">
      <w:pPr>
        <w:spacing w:line="240" w:lineRule="auto"/>
      </w:pPr>
      <w:r>
        <w:t xml:space="preserve">[See related </w:t>
      </w:r>
      <w:proofErr w:type="spellStart"/>
      <w:r>
        <w:t>Xxxx</w:t>
      </w:r>
      <w:proofErr w:type="spellEnd"/>
      <w:r>
        <w:t>…]</w:t>
      </w:r>
    </w:p>
    <w:p w:rsidR="008A38A1" w:rsidRDefault="008A38A1" w:rsidP="0076629B">
      <w:pPr>
        <w:spacing w:line="240" w:lineRule="auto"/>
      </w:pPr>
      <w:r>
        <w:t>[Admin | User]</w:t>
      </w:r>
    </w:p>
    <w:p w:rsidR="00490D08" w:rsidRDefault="00490D08" w:rsidP="00490D08">
      <w:pPr>
        <w:pStyle w:val="ListParagraph"/>
        <w:numPr>
          <w:ilvl w:val="0"/>
          <w:numId w:val="44"/>
        </w:numPr>
        <w:spacing w:line="240" w:lineRule="auto"/>
        <w:ind w:left="714" w:hanging="357"/>
        <w:contextualSpacing w:val="0"/>
      </w:pPr>
      <w:r>
        <w:t>LiveContent has a user model that provides users with a username and password to login to the BBMF Maintenance Portal.</w:t>
      </w:r>
    </w:p>
    <w:p w:rsidR="00490D08" w:rsidRDefault="00490D08" w:rsidP="00490D08">
      <w:pPr>
        <w:pStyle w:val="ListParagraph"/>
        <w:numPr>
          <w:ilvl w:val="0"/>
          <w:numId w:val="44"/>
        </w:numPr>
        <w:spacing w:line="240" w:lineRule="auto"/>
        <w:ind w:left="714" w:hanging="357"/>
        <w:contextualSpacing w:val="0"/>
      </w:pPr>
      <w:r>
        <w:t>The user model also assign rights to certain features.</w:t>
      </w:r>
    </w:p>
    <w:p w:rsidR="00490D08" w:rsidRDefault="00490D08" w:rsidP="00490D08">
      <w:pPr>
        <w:pStyle w:val="ListParagraph"/>
        <w:numPr>
          <w:ilvl w:val="0"/>
          <w:numId w:val="44"/>
        </w:numPr>
        <w:spacing w:line="240" w:lineRule="auto"/>
        <w:ind w:left="714" w:hanging="357"/>
        <w:contextualSpacing w:val="0"/>
      </w:pPr>
      <w:r>
        <w:t>Only users with admin rights can:</w:t>
      </w:r>
    </w:p>
    <w:p w:rsidR="00490D08" w:rsidRDefault="00490D08" w:rsidP="00490D08">
      <w:pPr>
        <w:pStyle w:val="ListParagraph"/>
        <w:numPr>
          <w:ilvl w:val="1"/>
          <w:numId w:val="44"/>
        </w:numPr>
        <w:spacing w:line="240" w:lineRule="auto"/>
        <w:contextualSpacing w:val="0"/>
      </w:pPr>
      <w:r>
        <w:t>Create or delete LiveContent users</w:t>
      </w:r>
    </w:p>
    <w:p w:rsidR="00490D08" w:rsidRDefault="00490D08" w:rsidP="00490D08">
      <w:pPr>
        <w:pStyle w:val="ListParagraph"/>
        <w:numPr>
          <w:ilvl w:val="1"/>
          <w:numId w:val="44"/>
        </w:numPr>
        <w:spacing w:line="240" w:lineRule="auto"/>
        <w:contextualSpacing w:val="0"/>
      </w:pPr>
      <w:r>
        <w:t xml:space="preserve">Access and update the </w:t>
      </w:r>
      <w:bookmarkStart w:id="0" w:name="_GoBack"/>
      <w:bookmarkEnd w:id="0"/>
    </w:p>
    <w:p w:rsidR="00490D08" w:rsidRPr="008A38A1" w:rsidRDefault="00490D08" w:rsidP="00490D08">
      <w:pPr>
        <w:pStyle w:val="ListParagraph"/>
        <w:numPr>
          <w:ilvl w:val="0"/>
          <w:numId w:val="44"/>
        </w:numPr>
        <w:spacing w:line="240" w:lineRule="auto"/>
        <w:ind w:left="714" w:hanging="357"/>
        <w:contextualSpacing w:val="0"/>
      </w:pPr>
      <w:r>
        <w:t>X</w:t>
      </w:r>
    </w:p>
    <w:p w:rsidR="00B07816" w:rsidRDefault="00B07816" w:rsidP="0076629B">
      <w:pPr>
        <w:pStyle w:val="Heading3"/>
        <w:spacing w:line="240" w:lineRule="auto"/>
      </w:pPr>
      <w:r>
        <w:t>Add New Users</w:t>
      </w:r>
    </w:p>
    <w:p w:rsidR="00B07816" w:rsidRDefault="00B07816" w:rsidP="00DC3712">
      <w:pPr>
        <w:pStyle w:val="ListParagraph"/>
        <w:numPr>
          <w:ilvl w:val="0"/>
          <w:numId w:val="12"/>
        </w:numPr>
        <w:spacing w:after="120" w:line="240" w:lineRule="auto"/>
        <w:contextualSpacing w:val="0"/>
      </w:pPr>
      <w:r>
        <w:t>X</w:t>
      </w:r>
    </w:p>
    <w:p w:rsidR="00B07816" w:rsidRPr="00B07816" w:rsidRDefault="00B07816" w:rsidP="00DC3712">
      <w:pPr>
        <w:pStyle w:val="ListParagraph"/>
        <w:numPr>
          <w:ilvl w:val="0"/>
          <w:numId w:val="12"/>
        </w:numPr>
        <w:spacing w:after="120" w:line="240" w:lineRule="auto"/>
        <w:ind w:left="714" w:hanging="357"/>
        <w:contextualSpacing w:val="0"/>
      </w:pPr>
      <w:r>
        <w:t>X</w:t>
      </w:r>
    </w:p>
    <w:p w:rsidR="00B07816" w:rsidRDefault="00B07816" w:rsidP="0076629B">
      <w:pPr>
        <w:pStyle w:val="Heading3"/>
        <w:spacing w:line="240" w:lineRule="auto"/>
      </w:pPr>
      <w:r>
        <w:t>Edit User Details</w:t>
      </w:r>
    </w:p>
    <w:p w:rsidR="00B07816" w:rsidRDefault="00B07816" w:rsidP="00DC3712">
      <w:pPr>
        <w:pStyle w:val="ListParagraph"/>
        <w:numPr>
          <w:ilvl w:val="0"/>
          <w:numId w:val="13"/>
        </w:numPr>
        <w:spacing w:after="120" w:line="240" w:lineRule="auto"/>
        <w:contextualSpacing w:val="0"/>
      </w:pPr>
      <w:r>
        <w:t>X</w:t>
      </w:r>
    </w:p>
    <w:p w:rsidR="00B07816" w:rsidRPr="00B07816" w:rsidRDefault="00B07816" w:rsidP="00DC3712">
      <w:pPr>
        <w:pStyle w:val="ListParagraph"/>
        <w:numPr>
          <w:ilvl w:val="0"/>
          <w:numId w:val="13"/>
        </w:numPr>
        <w:spacing w:after="120" w:line="240" w:lineRule="auto"/>
        <w:ind w:left="714" w:hanging="357"/>
        <w:contextualSpacing w:val="0"/>
      </w:pPr>
      <w:r>
        <w:t>X</w:t>
      </w:r>
    </w:p>
    <w:p w:rsidR="00B07816" w:rsidRDefault="00EE00BA" w:rsidP="0076629B">
      <w:pPr>
        <w:pStyle w:val="Heading2"/>
        <w:spacing w:line="240" w:lineRule="auto"/>
      </w:pPr>
      <w:r>
        <w:t xml:space="preserve">Reports — </w:t>
      </w:r>
      <w:r w:rsidRPr="00EE00BA">
        <w:t>Viewing revision highlights</w:t>
      </w:r>
      <w:r w:rsidR="00F92981">
        <w:t xml:space="preserve"> and Highlight Changes</w:t>
      </w:r>
    </w:p>
    <w:p w:rsidR="008A38A1" w:rsidRDefault="008A38A1" w:rsidP="0076629B">
      <w:pPr>
        <w:spacing w:line="240" w:lineRule="auto"/>
      </w:pPr>
      <w:r>
        <w:t xml:space="preserve">[See related </w:t>
      </w:r>
      <w:proofErr w:type="spellStart"/>
      <w:r>
        <w:t>Xxxx</w:t>
      </w:r>
      <w:proofErr w:type="spellEnd"/>
      <w:r>
        <w:t>…]</w:t>
      </w:r>
    </w:p>
    <w:p w:rsidR="008A38A1" w:rsidRPr="008A38A1" w:rsidRDefault="008A38A1" w:rsidP="0076629B">
      <w:pPr>
        <w:spacing w:line="240" w:lineRule="auto"/>
      </w:pPr>
      <w:r>
        <w:t>[Admin | User]</w:t>
      </w:r>
    </w:p>
    <w:p w:rsidR="00EE00BA" w:rsidRPr="00324D66" w:rsidRDefault="00547224" w:rsidP="00DC3712">
      <w:pPr>
        <w:pStyle w:val="ListParagraph"/>
        <w:numPr>
          <w:ilvl w:val="0"/>
          <w:numId w:val="17"/>
        </w:numPr>
        <w:spacing w:after="120" w:line="240" w:lineRule="auto"/>
        <w:contextualSpacing w:val="0"/>
        <w:rPr>
          <w:highlight w:val="lightGray"/>
        </w:rPr>
      </w:pPr>
      <w:r w:rsidRPr="00324D66">
        <w:rPr>
          <w:highlight w:val="lightGray"/>
        </w:rPr>
        <w:t>There are two aspects to checking for changed data in LiveContent</w:t>
      </w:r>
    </w:p>
    <w:p w:rsidR="00EE00BA" w:rsidRPr="00324D66" w:rsidRDefault="00547224" w:rsidP="00DC3712">
      <w:pPr>
        <w:pStyle w:val="ListParagraph"/>
        <w:numPr>
          <w:ilvl w:val="0"/>
          <w:numId w:val="17"/>
        </w:numPr>
        <w:spacing w:after="120" w:line="240" w:lineRule="auto"/>
        <w:ind w:left="714" w:hanging="357"/>
        <w:contextualSpacing w:val="0"/>
        <w:rPr>
          <w:highlight w:val="lightGray"/>
        </w:rPr>
      </w:pPr>
      <w:r w:rsidRPr="00324D66">
        <w:rPr>
          <w:highlight w:val="lightGray"/>
        </w:rPr>
        <w:t>The first is to check for “Revision Highlights”.</w:t>
      </w:r>
    </w:p>
    <w:p w:rsidR="00547224" w:rsidRPr="00324D66" w:rsidRDefault="00547224" w:rsidP="00DC3712">
      <w:pPr>
        <w:pStyle w:val="ListParagraph"/>
        <w:numPr>
          <w:ilvl w:val="0"/>
          <w:numId w:val="17"/>
        </w:numPr>
        <w:spacing w:after="120" w:line="240" w:lineRule="auto"/>
        <w:ind w:left="714" w:hanging="357"/>
        <w:contextualSpacing w:val="0"/>
        <w:rPr>
          <w:highlight w:val="lightGray"/>
        </w:rPr>
      </w:pPr>
      <w:r w:rsidRPr="00324D66">
        <w:rPr>
          <w:highlight w:val="lightGray"/>
        </w:rPr>
        <w:t>This will give an overview of all data that has been marked as changed since the last full delivery of the IETP.</w:t>
      </w:r>
    </w:p>
    <w:p w:rsidR="00547224" w:rsidRPr="00324D66" w:rsidRDefault="00547224" w:rsidP="00DC3712">
      <w:pPr>
        <w:pStyle w:val="ListParagraph"/>
        <w:numPr>
          <w:ilvl w:val="0"/>
          <w:numId w:val="17"/>
        </w:numPr>
        <w:spacing w:after="120" w:line="240" w:lineRule="auto"/>
        <w:ind w:left="714" w:hanging="357"/>
        <w:contextualSpacing w:val="0"/>
        <w:rPr>
          <w:highlight w:val="lightGray"/>
        </w:rPr>
      </w:pPr>
      <w:r w:rsidRPr="00324D66">
        <w:rPr>
          <w:highlight w:val="lightGray"/>
        </w:rPr>
        <w:t>To check this select: Information &gt; Reports &gt; View Revision Highlights.</w:t>
      </w:r>
    </w:p>
    <w:p w:rsidR="00547224" w:rsidRPr="00324D66" w:rsidRDefault="00547224" w:rsidP="00DC3712">
      <w:pPr>
        <w:pStyle w:val="ListParagraph"/>
        <w:numPr>
          <w:ilvl w:val="0"/>
          <w:numId w:val="17"/>
        </w:numPr>
        <w:spacing w:after="120" w:line="240" w:lineRule="auto"/>
        <w:ind w:left="714" w:hanging="357"/>
        <w:contextualSpacing w:val="0"/>
        <w:rPr>
          <w:highlight w:val="lightGray"/>
        </w:rPr>
      </w:pPr>
      <w:r w:rsidRPr="00324D66">
        <w:rPr>
          <w:highlight w:val="lightGray"/>
        </w:rPr>
        <w:t>This popup window will show a list of any changed documents:</w:t>
      </w:r>
    </w:p>
    <w:p w:rsidR="00547224" w:rsidRPr="00324D66" w:rsidRDefault="00547224" w:rsidP="00DC3712">
      <w:pPr>
        <w:pStyle w:val="ListParagraph"/>
        <w:numPr>
          <w:ilvl w:val="0"/>
          <w:numId w:val="17"/>
        </w:numPr>
        <w:spacing w:after="120" w:line="240" w:lineRule="auto"/>
        <w:ind w:left="714" w:hanging="357"/>
        <w:contextualSpacing w:val="0"/>
        <w:rPr>
          <w:highlight w:val="lightGray"/>
        </w:rPr>
      </w:pPr>
      <w:r w:rsidRPr="00324D66">
        <w:rPr>
          <w:highlight w:val="lightGray"/>
        </w:rPr>
        <w:t>Select a Data Module code to see a list of all changes within that document.</w:t>
      </w:r>
    </w:p>
    <w:p w:rsidR="00547224" w:rsidRPr="00324D66" w:rsidRDefault="00547224" w:rsidP="00DC3712">
      <w:pPr>
        <w:pStyle w:val="ListParagraph"/>
        <w:numPr>
          <w:ilvl w:val="0"/>
          <w:numId w:val="17"/>
        </w:numPr>
        <w:spacing w:after="120" w:line="240" w:lineRule="auto"/>
        <w:ind w:left="714" w:hanging="357"/>
        <w:contextualSpacing w:val="0"/>
        <w:rPr>
          <w:highlight w:val="lightGray"/>
        </w:rPr>
      </w:pPr>
      <w:r w:rsidRPr="00324D66">
        <w:rPr>
          <w:highlight w:val="lightGray"/>
        </w:rPr>
        <w:t>Click on one of the linked areas to see the change.</w:t>
      </w:r>
    </w:p>
    <w:p w:rsidR="00547224" w:rsidRPr="00324D66" w:rsidRDefault="00F37F32" w:rsidP="00DC3712">
      <w:pPr>
        <w:pStyle w:val="ListParagraph"/>
        <w:numPr>
          <w:ilvl w:val="0"/>
          <w:numId w:val="17"/>
        </w:numPr>
        <w:spacing w:after="120" w:line="240" w:lineRule="auto"/>
        <w:ind w:left="714" w:hanging="357"/>
        <w:contextualSpacing w:val="0"/>
        <w:rPr>
          <w:highlight w:val="lightGray"/>
        </w:rPr>
      </w:pPr>
      <w:r w:rsidRPr="00324D66">
        <w:rPr>
          <w:highlight w:val="lightGray"/>
        </w:rPr>
        <w:t>The pointer will indicate the start of the changed region.</w:t>
      </w:r>
    </w:p>
    <w:p w:rsidR="00753CAB" w:rsidRPr="00324D66" w:rsidRDefault="009F2D02" w:rsidP="00753CAB">
      <w:pPr>
        <w:pStyle w:val="ListParagraph"/>
        <w:numPr>
          <w:ilvl w:val="0"/>
          <w:numId w:val="17"/>
        </w:numPr>
        <w:spacing w:after="120" w:line="240" w:lineRule="auto"/>
        <w:ind w:left="714" w:hanging="357"/>
        <w:contextualSpacing w:val="0"/>
        <w:rPr>
          <w:highlight w:val="lightGray"/>
        </w:rPr>
      </w:pPr>
      <w:r w:rsidRPr="00324D66">
        <w:rPr>
          <w:highlight w:val="lightGray"/>
        </w:rPr>
        <w:t xml:space="preserve">The second part of </w:t>
      </w:r>
      <w:r w:rsidR="00753CAB" w:rsidRPr="00324D66">
        <w:rPr>
          <w:highlight w:val="lightGray"/>
        </w:rPr>
        <w:t xml:space="preserve">checking changed data is to </w:t>
      </w:r>
      <w:r w:rsidR="00F37F32" w:rsidRPr="00324D66">
        <w:rPr>
          <w:highlight w:val="lightGray"/>
        </w:rPr>
        <w:t xml:space="preserve">turn on Change Highlighting which will </w:t>
      </w:r>
      <w:r w:rsidR="00753CAB" w:rsidRPr="00324D66">
        <w:rPr>
          <w:highlight w:val="lightGray"/>
        </w:rPr>
        <w:t xml:space="preserve">add </w:t>
      </w:r>
      <w:r w:rsidR="00F37F32" w:rsidRPr="00324D66">
        <w:rPr>
          <w:highlight w:val="lightGray"/>
        </w:rPr>
        <w:t xml:space="preserve">a red dotted </w:t>
      </w:r>
      <w:r w:rsidR="00753CAB" w:rsidRPr="00324D66">
        <w:rPr>
          <w:highlight w:val="lightGray"/>
        </w:rPr>
        <w:t>border around the changed area.</w:t>
      </w:r>
    </w:p>
    <w:p w:rsidR="00F37F32" w:rsidRPr="00324D66" w:rsidRDefault="00753CAB" w:rsidP="00753CAB">
      <w:pPr>
        <w:pStyle w:val="ListParagraph"/>
        <w:numPr>
          <w:ilvl w:val="0"/>
          <w:numId w:val="17"/>
        </w:numPr>
        <w:spacing w:after="120" w:line="240" w:lineRule="auto"/>
        <w:ind w:left="714" w:hanging="357"/>
        <w:contextualSpacing w:val="0"/>
        <w:rPr>
          <w:highlight w:val="lightGray"/>
        </w:rPr>
      </w:pPr>
      <w:r w:rsidRPr="00324D66">
        <w:rPr>
          <w:highlight w:val="lightGray"/>
        </w:rPr>
        <w:t xml:space="preserve">Select: </w:t>
      </w:r>
      <w:r w:rsidR="00F37F32" w:rsidRPr="00324D66">
        <w:rPr>
          <w:highlight w:val="lightGray"/>
        </w:rPr>
        <w:t>Settings &gt; Highlight Changes.</w:t>
      </w:r>
    </w:p>
    <w:p w:rsidR="00EE00BA" w:rsidRDefault="00EE00BA" w:rsidP="0076629B">
      <w:pPr>
        <w:pStyle w:val="Heading2"/>
        <w:spacing w:line="240" w:lineRule="auto"/>
      </w:pPr>
      <w:r>
        <w:t>Reports —References</w:t>
      </w:r>
    </w:p>
    <w:p w:rsidR="00E829E1" w:rsidRDefault="00E829E1" w:rsidP="00E829E1">
      <w:pPr>
        <w:spacing w:line="240" w:lineRule="auto"/>
      </w:pPr>
      <w:r>
        <w:t xml:space="preserve">[See related </w:t>
      </w:r>
      <w:proofErr w:type="spellStart"/>
      <w:r>
        <w:t>Xxxx</w:t>
      </w:r>
      <w:proofErr w:type="spellEnd"/>
      <w:r>
        <w:t>…]</w:t>
      </w:r>
    </w:p>
    <w:p w:rsidR="00E829E1" w:rsidRPr="008A38A1" w:rsidRDefault="00E829E1" w:rsidP="00E829E1">
      <w:pPr>
        <w:spacing w:line="240" w:lineRule="auto"/>
      </w:pPr>
      <w:r>
        <w:t>[Admin | User]</w:t>
      </w:r>
    </w:p>
    <w:p w:rsidR="00377529" w:rsidRPr="00377529" w:rsidRDefault="00377529" w:rsidP="00377529">
      <w:pPr>
        <w:pStyle w:val="Heading3"/>
      </w:pPr>
      <w:r w:rsidRPr="00377529">
        <w:t>Reports — Current Invalid References</w:t>
      </w:r>
    </w:p>
    <w:p w:rsidR="00EE00BA" w:rsidRPr="00011E88" w:rsidRDefault="00730D97" w:rsidP="00DC3712">
      <w:pPr>
        <w:pStyle w:val="ListParagraph"/>
        <w:numPr>
          <w:ilvl w:val="0"/>
          <w:numId w:val="18"/>
        </w:numPr>
        <w:spacing w:after="120" w:line="240" w:lineRule="auto"/>
        <w:contextualSpacing w:val="0"/>
        <w:rPr>
          <w:highlight w:val="lightGray"/>
        </w:rPr>
      </w:pPr>
      <w:r w:rsidRPr="00011E88">
        <w:rPr>
          <w:highlight w:val="lightGray"/>
        </w:rPr>
        <w:t>LiveContent includes a reporting system for document completeness.</w:t>
      </w:r>
    </w:p>
    <w:p w:rsidR="00730D97" w:rsidRPr="00011E88" w:rsidRDefault="00730D97" w:rsidP="00DC3712">
      <w:pPr>
        <w:pStyle w:val="ListParagraph"/>
        <w:numPr>
          <w:ilvl w:val="0"/>
          <w:numId w:val="18"/>
        </w:numPr>
        <w:spacing w:after="120" w:line="240" w:lineRule="auto"/>
        <w:contextualSpacing w:val="0"/>
        <w:rPr>
          <w:highlight w:val="lightGray"/>
        </w:rPr>
      </w:pPr>
      <w:r w:rsidRPr="00011E88">
        <w:rPr>
          <w:highlight w:val="lightGray"/>
        </w:rPr>
        <w:t>To check these report the user must first select a topic</w:t>
      </w:r>
    </w:p>
    <w:p w:rsidR="00730D97" w:rsidRPr="00011E88" w:rsidRDefault="00730D97" w:rsidP="00DC3712">
      <w:pPr>
        <w:pStyle w:val="ListParagraph"/>
        <w:numPr>
          <w:ilvl w:val="0"/>
          <w:numId w:val="18"/>
        </w:numPr>
        <w:spacing w:after="120" w:line="240" w:lineRule="auto"/>
        <w:contextualSpacing w:val="0"/>
        <w:rPr>
          <w:highlight w:val="lightGray"/>
        </w:rPr>
      </w:pPr>
      <w:r w:rsidRPr="00011E88">
        <w:rPr>
          <w:highlight w:val="lightGray"/>
        </w:rPr>
        <w:t>[Select 29 &gt; AMM &gt; First topic]</w:t>
      </w:r>
    </w:p>
    <w:p w:rsidR="00730D97" w:rsidRPr="00011E88" w:rsidRDefault="00730D97" w:rsidP="00730D97">
      <w:pPr>
        <w:spacing w:after="120" w:line="240" w:lineRule="auto"/>
        <w:ind w:left="360"/>
        <w:rPr>
          <w:highlight w:val="lightGray"/>
        </w:rPr>
      </w:pPr>
      <w:r w:rsidRPr="00011E88">
        <w:rPr>
          <w:highlight w:val="lightGray"/>
        </w:rPr>
        <w:t>********************************************************</w:t>
      </w:r>
    </w:p>
    <w:p w:rsidR="00EE00BA" w:rsidRPr="00011E88" w:rsidRDefault="00730D97" w:rsidP="00DC3712">
      <w:pPr>
        <w:pStyle w:val="ListParagraph"/>
        <w:numPr>
          <w:ilvl w:val="0"/>
          <w:numId w:val="18"/>
        </w:numPr>
        <w:spacing w:after="120" w:line="240" w:lineRule="auto"/>
        <w:ind w:left="714" w:hanging="357"/>
        <w:contextualSpacing w:val="0"/>
        <w:rPr>
          <w:highlight w:val="lightGray"/>
        </w:rPr>
      </w:pPr>
      <w:r w:rsidRPr="00011E88">
        <w:rPr>
          <w:highlight w:val="lightGray"/>
        </w:rPr>
        <w:t>Select: Information &gt; Reports &gt; Current invalid References</w:t>
      </w:r>
    </w:p>
    <w:p w:rsidR="00A12AFE" w:rsidRDefault="00A12AFE" w:rsidP="00A12AFE">
      <w:pPr>
        <w:spacing w:after="120" w:line="240" w:lineRule="auto"/>
        <w:ind w:left="360"/>
      </w:pPr>
      <w:r>
        <w:t>********************************************************</w:t>
      </w:r>
    </w:p>
    <w:p w:rsidR="00A12AFE" w:rsidRPr="008A39FB" w:rsidRDefault="00A12AFE" w:rsidP="00DC3712">
      <w:pPr>
        <w:pStyle w:val="ListParagraph"/>
        <w:numPr>
          <w:ilvl w:val="0"/>
          <w:numId w:val="18"/>
        </w:numPr>
        <w:spacing w:after="120" w:line="240" w:lineRule="auto"/>
        <w:ind w:left="714" w:hanging="357"/>
        <w:contextualSpacing w:val="0"/>
        <w:rPr>
          <w:highlight w:val="lightGray"/>
        </w:rPr>
      </w:pPr>
      <w:r w:rsidRPr="008A39FB">
        <w:rPr>
          <w:highlight w:val="lightGray"/>
        </w:rPr>
        <w:t>The listing will show an entry for each data module reference that cannot match a target in the current publication.</w:t>
      </w:r>
    </w:p>
    <w:p w:rsidR="00A12AFE" w:rsidRPr="008A39FB" w:rsidRDefault="00A12AFE" w:rsidP="00DC3712">
      <w:pPr>
        <w:pStyle w:val="ListParagraph"/>
        <w:numPr>
          <w:ilvl w:val="0"/>
          <w:numId w:val="18"/>
        </w:numPr>
        <w:spacing w:after="120" w:line="240" w:lineRule="auto"/>
        <w:ind w:left="714" w:hanging="357"/>
        <w:contextualSpacing w:val="0"/>
        <w:rPr>
          <w:highlight w:val="lightGray"/>
        </w:rPr>
      </w:pPr>
      <w:r w:rsidRPr="008A39FB">
        <w:rPr>
          <w:highlight w:val="lightGray"/>
        </w:rPr>
        <w:t xml:space="preserve">Each entry </w:t>
      </w:r>
      <w:r w:rsidR="00011E88" w:rsidRPr="008A39FB">
        <w:rPr>
          <w:highlight w:val="lightGray"/>
        </w:rPr>
        <w:t xml:space="preserve">will </w:t>
      </w:r>
      <w:r w:rsidRPr="008A39FB">
        <w:rPr>
          <w:highlight w:val="lightGray"/>
        </w:rPr>
        <w:t>highlight the link on the page.</w:t>
      </w:r>
    </w:p>
    <w:p w:rsidR="00A12AFE" w:rsidRPr="008A39FB" w:rsidRDefault="00A12AFE" w:rsidP="00DC3712">
      <w:pPr>
        <w:pStyle w:val="ListParagraph"/>
        <w:numPr>
          <w:ilvl w:val="0"/>
          <w:numId w:val="18"/>
        </w:numPr>
        <w:spacing w:after="120" w:line="240" w:lineRule="auto"/>
        <w:ind w:left="714" w:hanging="357"/>
        <w:contextualSpacing w:val="0"/>
        <w:rPr>
          <w:highlight w:val="lightGray"/>
        </w:rPr>
      </w:pPr>
      <w:r w:rsidRPr="008A39FB">
        <w:rPr>
          <w:highlight w:val="lightGray"/>
        </w:rPr>
        <w:t xml:space="preserve">Note: this listing </w:t>
      </w:r>
      <w:r w:rsidR="00931102" w:rsidRPr="008A39FB">
        <w:rPr>
          <w:highlight w:val="lightGray"/>
        </w:rPr>
        <w:t xml:space="preserve">can </w:t>
      </w:r>
      <w:r w:rsidRPr="008A39FB">
        <w:rPr>
          <w:highlight w:val="lightGray"/>
        </w:rPr>
        <w:t xml:space="preserve">include entries for </w:t>
      </w:r>
      <w:r w:rsidR="00931102" w:rsidRPr="008A39FB">
        <w:rPr>
          <w:highlight w:val="lightGray"/>
        </w:rPr>
        <w:t>non-publishing Data Modules, such as BREX Data Modules</w:t>
      </w:r>
      <w:r w:rsidR="005F5184" w:rsidRPr="008A39FB">
        <w:rPr>
          <w:highlight w:val="lightGray"/>
        </w:rPr>
        <w:t>, as these are referenced in the Data Module content.</w:t>
      </w:r>
    </w:p>
    <w:p w:rsidR="00931102" w:rsidRPr="008A39FB" w:rsidRDefault="00931102" w:rsidP="00DC3712">
      <w:pPr>
        <w:pStyle w:val="ListParagraph"/>
        <w:numPr>
          <w:ilvl w:val="0"/>
          <w:numId w:val="18"/>
        </w:numPr>
        <w:spacing w:after="120" w:line="240" w:lineRule="auto"/>
        <w:ind w:left="714" w:hanging="357"/>
        <w:contextualSpacing w:val="0"/>
        <w:rPr>
          <w:highlight w:val="lightGray"/>
        </w:rPr>
      </w:pPr>
      <w:r w:rsidRPr="008A39FB">
        <w:rPr>
          <w:highlight w:val="lightGray"/>
        </w:rPr>
        <w:t>Also note that as the List of references may also reflect a</w:t>
      </w:r>
      <w:r w:rsidR="00011E88" w:rsidRPr="008A39FB">
        <w:rPr>
          <w:highlight w:val="lightGray"/>
        </w:rPr>
        <w:t>ny</w:t>
      </w:r>
      <w:r w:rsidRPr="008A39FB">
        <w:rPr>
          <w:highlight w:val="lightGray"/>
        </w:rPr>
        <w:t xml:space="preserve"> broken links you may see double entries for the same Data Module Code, </w:t>
      </w:r>
      <w:r w:rsidR="00011E88" w:rsidRPr="008A39FB">
        <w:rPr>
          <w:highlight w:val="lightGray"/>
        </w:rPr>
        <w:t>a</w:t>
      </w:r>
      <w:r w:rsidRPr="008A39FB">
        <w:rPr>
          <w:highlight w:val="lightGray"/>
        </w:rPr>
        <w:t>s in this example</w:t>
      </w:r>
    </w:p>
    <w:p w:rsidR="00931102" w:rsidRPr="008A39FB" w:rsidRDefault="00931102" w:rsidP="00DC3712">
      <w:pPr>
        <w:pStyle w:val="ListParagraph"/>
        <w:numPr>
          <w:ilvl w:val="0"/>
          <w:numId w:val="18"/>
        </w:numPr>
        <w:spacing w:after="120" w:line="240" w:lineRule="auto"/>
        <w:ind w:left="714" w:hanging="357"/>
        <w:contextualSpacing w:val="0"/>
        <w:rPr>
          <w:highlight w:val="lightGray"/>
        </w:rPr>
      </w:pPr>
      <w:r w:rsidRPr="008A39FB">
        <w:rPr>
          <w:highlight w:val="lightGray"/>
        </w:rPr>
        <w:t xml:space="preserve">Click the </w:t>
      </w:r>
      <w:r w:rsidR="00011E88" w:rsidRPr="008A39FB">
        <w:rPr>
          <w:highlight w:val="lightGray"/>
        </w:rPr>
        <w:t xml:space="preserve">entry </w:t>
      </w:r>
      <w:r w:rsidRPr="008A39FB">
        <w:rPr>
          <w:highlight w:val="lightGray"/>
        </w:rPr>
        <w:t>to highlight the link in the document.</w:t>
      </w:r>
    </w:p>
    <w:p w:rsidR="00EE00BA" w:rsidRDefault="00EE00BA" w:rsidP="00377529">
      <w:pPr>
        <w:pStyle w:val="Heading3"/>
      </w:pPr>
      <w:r>
        <w:t>Reports — Invalid References</w:t>
      </w:r>
    </w:p>
    <w:p w:rsidR="00EE00BA" w:rsidRPr="008A39FB" w:rsidRDefault="00B95024" w:rsidP="00730D97">
      <w:pPr>
        <w:pStyle w:val="ListParagraph"/>
        <w:numPr>
          <w:ilvl w:val="0"/>
          <w:numId w:val="18"/>
        </w:numPr>
        <w:spacing w:after="120" w:line="240" w:lineRule="auto"/>
        <w:contextualSpacing w:val="0"/>
        <w:rPr>
          <w:highlight w:val="lightGray"/>
        </w:rPr>
      </w:pPr>
      <w:r w:rsidRPr="008A39FB">
        <w:rPr>
          <w:highlight w:val="lightGray"/>
        </w:rPr>
        <w:t>With a topic selected you can also access a publication-wide list  of invalid entries</w:t>
      </w:r>
    </w:p>
    <w:p w:rsidR="00EE00BA" w:rsidRPr="008A39FB" w:rsidRDefault="008A39FB" w:rsidP="00730D97">
      <w:pPr>
        <w:pStyle w:val="ListParagraph"/>
        <w:numPr>
          <w:ilvl w:val="0"/>
          <w:numId w:val="18"/>
        </w:numPr>
        <w:spacing w:after="120" w:line="240" w:lineRule="auto"/>
        <w:contextualSpacing w:val="0"/>
        <w:rPr>
          <w:highlight w:val="lightGray"/>
        </w:rPr>
      </w:pPr>
      <w:r w:rsidRPr="008A39FB">
        <w:rPr>
          <w:highlight w:val="lightGray"/>
        </w:rPr>
        <w:t>Select: Information &gt; Reports &gt; Invalid References</w:t>
      </w:r>
    </w:p>
    <w:p w:rsidR="008A39FB" w:rsidRDefault="008A39FB" w:rsidP="008A39FB">
      <w:pPr>
        <w:spacing w:after="120" w:line="240" w:lineRule="auto"/>
        <w:ind w:left="360"/>
      </w:pPr>
      <w:r w:rsidRPr="008A39FB">
        <w:rPr>
          <w:highlight w:val="lightGray"/>
        </w:rPr>
        <w:t>********************************************************</w:t>
      </w:r>
    </w:p>
    <w:p w:rsidR="008A39FB" w:rsidRPr="008A39FB" w:rsidRDefault="008A39FB" w:rsidP="00730D97">
      <w:pPr>
        <w:pStyle w:val="ListParagraph"/>
        <w:numPr>
          <w:ilvl w:val="0"/>
          <w:numId w:val="18"/>
        </w:numPr>
        <w:spacing w:after="120" w:line="240" w:lineRule="auto"/>
        <w:contextualSpacing w:val="0"/>
        <w:rPr>
          <w:highlight w:val="lightGray"/>
        </w:rPr>
      </w:pPr>
      <w:r w:rsidRPr="008A39FB">
        <w:rPr>
          <w:highlight w:val="lightGray"/>
        </w:rPr>
        <w:t>This is very similar to the Current Invalid Reference report seen earlier but here you can highlight all broken links across the publication.</w:t>
      </w:r>
    </w:p>
    <w:p w:rsidR="008A39FB" w:rsidRPr="008A39FB" w:rsidRDefault="008A39FB" w:rsidP="00730D97">
      <w:pPr>
        <w:pStyle w:val="ListParagraph"/>
        <w:numPr>
          <w:ilvl w:val="0"/>
          <w:numId w:val="18"/>
        </w:numPr>
        <w:spacing w:after="120" w:line="240" w:lineRule="auto"/>
        <w:contextualSpacing w:val="0"/>
        <w:rPr>
          <w:highlight w:val="lightGray"/>
        </w:rPr>
      </w:pPr>
      <w:r w:rsidRPr="008A39FB">
        <w:rPr>
          <w:highlight w:val="lightGray"/>
        </w:rPr>
        <w:t>Browse through the list and selected a broken link to highlight in another topic</w:t>
      </w:r>
    </w:p>
    <w:p w:rsidR="00EE00BA" w:rsidRDefault="00EE00BA" w:rsidP="00377529">
      <w:pPr>
        <w:pStyle w:val="Heading3"/>
      </w:pPr>
      <w:r>
        <w:t>Reports — Missing Images</w:t>
      </w:r>
    </w:p>
    <w:p w:rsidR="00EE00BA" w:rsidRPr="008A39FB" w:rsidRDefault="008A39FB" w:rsidP="00730D97">
      <w:pPr>
        <w:pStyle w:val="ListParagraph"/>
        <w:numPr>
          <w:ilvl w:val="0"/>
          <w:numId w:val="18"/>
        </w:numPr>
        <w:spacing w:after="120" w:line="240" w:lineRule="auto"/>
        <w:contextualSpacing w:val="0"/>
        <w:rPr>
          <w:highlight w:val="lightGray"/>
        </w:rPr>
      </w:pPr>
      <w:r w:rsidRPr="008A39FB">
        <w:rPr>
          <w:highlight w:val="lightGray"/>
        </w:rPr>
        <w:t>You can also identify Data Modules with missing graphics</w:t>
      </w:r>
    </w:p>
    <w:p w:rsidR="00EE00BA" w:rsidRPr="008A39FB" w:rsidRDefault="008A39FB" w:rsidP="00730D97">
      <w:pPr>
        <w:pStyle w:val="ListParagraph"/>
        <w:numPr>
          <w:ilvl w:val="0"/>
          <w:numId w:val="18"/>
        </w:numPr>
        <w:spacing w:after="120" w:line="240" w:lineRule="auto"/>
        <w:contextualSpacing w:val="0"/>
        <w:rPr>
          <w:highlight w:val="lightGray"/>
        </w:rPr>
      </w:pPr>
      <w:r w:rsidRPr="008A39FB">
        <w:rPr>
          <w:highlight w:val="lightGray"/>
        </w:rPr>
        <w:t>Select: Information &gt; Reports &gt; Missing Images</w:t>
      </w:r>
    </w:p>
    <w:p w:rsidR="00EE00BA" w:rsidRDefault="00EE00BA" w:rsidP="0076629B">
      <w:pPr>
        <w:pStyle w:val="Heading2"/>
        <w:spacing w:line="240" w:lineRule="auto"/>
      </w:pPr>
      <w:r>
        <w:t>Reports — Audit trail</w:t>
      </w:r>
    </w:p>
    <w:p w:rsidR="008A38A1" w:rsidRDefault="008A38A1" w:rsidP="0076629B">
      <w:pPr>
        <w:spacing w:line="240" w:lineRule="auto"/>
      </w:pPr>
      <w:r>
        <w:t xml:space="preserve">[See related </w:t>
      </w:r>
      <w:proofErr w:type="spellStart"/>
      <w:r>
        <w:t>Xxxx</w:t>
      </w:r>
      <w:proofErr w:type="spellEnd"/>
      <w:r>
        <w:t>…]</w:t>
      </w:r>
    </w:p>
    <w:p w:rsidR="008A38A1" w:rsidRPr="008A38A1" w:rsidRDefault="008A38A1" w:rsidP="0076629B">
      <w:pPr>
        <w:spacing w:line="240" w:lineRule="auto"/>
      </w:pPr>
      <w:r>
        <w:t>[Admin | User]</w:t>
      </w:r>
    </w:p>
    <w:p w:rsidR="00EE00BA" w:rsidRPr="007643CE" w:rsidRDefault="00C6022D" w:rsidP="00DC3712">
      <w:pPr>
        <w:pStyle w:val="ListParagraph"/>
        <w:numPr>
          <w:ilvl w:val="0"/>
          <w:numId w:val="21"/>
        </w:numPr>
        <w:spacing w:after="120" w:line="240" w:lineRule="auto"/>
        <w:contextualSpacing w:val="0"/>
        <w:rPr>
          <w:highlight w:val="lightGray"/>
        </w:rPr>
      </w:pPr>
      <w:r w:rsidRPr="007643CE">
        <w:rPr>
          <w:highlight w:val="lightGray"/>
        </w:rPr>
        <w:t>The audit trail is a report aimed at LiveContent administrators.</w:t>
      </w:r>
    </w:p>
    <w:p w:rsidR="007643CE" w:rsidRPr="007643CE" w:rsidRDefault="007643CE" w:rsidP="00DC3712">
      <w:pPr>
        <w:pStyle w:val="ListParagraph"/>
        <w:numPr>
          <w:ilvl w:val="0"/>
          <w:numId w:val="21"/>
        </w:numPr>
        <w:spacing w:after="120" w:line="240" w:lineRule="auto"/>
        <w:contextualSpacing w:val="0"/>
        <w:rPr>
          <w:highlight w:val="lightGray"/>
        </w:rPr>
      </w:pPr>
      <w:r w:rsidRPr="007643CE">
        <w:rPr>
          <w:highlight w:val="lightGray"/>
        </w:rPr>
        <w:t>Select: Information &gt; Reports &gt; Audit Trail</w:t>
      </w:r>
    </w:p>
    <w:p w:rsidR="007643CE" w:rsidRDefault="007643CE" w:rsidP="007643CE">
      <w:pPr>
        <w:spacing w:after="120" w:line="240" w:lineRule="auto"/>
        <w:ind w:left="360"/>
      </w:pPr>
      <w:r>
        <w:t>***************************************************</w:t>
      </w:r>
    </w:p>
    <w:p w:rsidR="00EE00BA" w:rsidRPr="007643CE" w:rsidRDefault="00C6022D" w:rsidP="00DC3712">
      <w:pPr>
        <w:pStyle w:val="ListParagraph"/>
        <w:numPr>
          <w:ilvl w:val="0"/>
          <w:numId w:val="21"/>
        </w:numPr>
        <w:spacing w:after="120" w:line="240" w:lineRule="auto"/>
        <w:ind w:left="714" w:hanging="357"/>
        <w:contextualSpacing w:val="0"/>
        <w:rPr>
          <w:highlight w:val="lightGray"/>
        </w:rPr>
      </w:pPr>
      <w:r w:rsidRPr="007643CE">
        <w:rPr>
          <w:highlight w:val="lightGray"/>
        </w:rPr>
        <w:t xml:space="preserve">An audit </w:t>
      </w:r>
      <w:r w:rsidR="007643CE" w:rsidRPr="007643CE">
        <w:rPr>
          <w:highlight w:val="lightGray"/>
        </w:rPr>
        <w:t xml:space="preserve">trail </w:t>
      </w:r>
      <w:r w:rsidRPr="007643CE">
        <w:rPr>
          <w:highlight w:val="lightGray"/>
        </w:rPr>
        <w:t>is created for each new user session.</w:t>
      </w:r>
    </w:p>
    <w:p w:rsidR="00C6022D" w:rsidRPr="007643CE" w:rsidRDefault="00C6022D" w:rsidP="00DC3712">
      <w:pPr>
        <w:pStyle w:val="ListParagraph"/>
        <w:numPr>
          <w:ilvl w:val="0"/>
          <w:numId w:val="21"/>
        </w:numPr>
        <w:spacing w:after="120" w:line="240" w:lineRule="auto"/>
        <w:ind w:left="714" w:hanging="357"/>
        <w:contextualSpacing w:val="0"/>
        <w:rPr>
          <w:highlight w:val="lightGray"/>
        </w:rPr>
      </w:pPr>
      <w:r w:rsidRPr="007643CE">
        <w:rPr>
          <w:highlight w:val="lightGray"/>
        </w:rPr>
        <w:t xml:space="preserve">An administrator can </w:t>
      </w:r>
      <w:r w:rsidR="007643CE" w:rsidRPr="007643CE">
        <w:rPr>
          <w:highlight w:val="lightGray"/>
        </w:rPr>
        <w:t xml:space="preserve">see </w:t>
      </w:r>
      <w:r w:rsidRPr="007643CE">
        <w:rPr>
          <w:highlight w:val="lightGray"/>
        </w:rPr>
        <w:t>all sessions for all users.</w:t>
      </w:r>
    </w:p>
    <w:p w:rsidR="007643CE" w:rsidRPr="007643CE" w:rsidRDefault="007643CE" w:rsidP="00DC3712">
      <w:pPr>
        <w:pStyle w:val="ListParagraph"/>
        <w:numPr>
          <w:ilvl w:val="0"/>
          <w:numId w:val="21"/>
        </w:numPr>
        <w:spacing w:after="120" w:line="240" w:lineRule="auto"/>
        <w:ind w:left="714" w:hanging="357"/>
        <w:contextualSpacing w:val="0"/>
        <w:rPr>
          <w:highlight w:val="lightGray"/>
        </w:rPr>
      </w:pPr>
      <w:r w:rsidRPr="007643CE">
        <w:rPr>
          <w:highlight w:val="lightGray"/>
        </w:rPr>
        <w:t>The most recent session, your current session, is at the end of the list.</w:t>
      </w:r>
    </w:p>
    <w:p w:rsidR="00C6022D" w:rsidRPr="007643CE" w:rsidRDefault="00C6022D" w:rsidP="00DC3712">
      <w:pPr>
        <w:pStyle w:val="ListParagraph"/>
        <w:numPr>
          <w:ilvl w:val="0"/>
          <w:numId w:val="21"/>
        </w:numPr>
        <w:spacing w:after="120" w:line="240" w:lineRule="auto"/>
        <w:ind w:left="714" w:hanging="357"/>
        <w:contextualSpacing w:val="0"/>
        <w:rPr>
          <w:highlight w:val="lightGray"/>
        </w:rPr>
      </w:pPr>
      <w:r w:rsidRPr="007643CE">
        <w:rPr>
          <w:highlight w:val="lightGray"/>
        </w:rPr>
        <w:t>The final Audit report for a session is written as the user logs out or leave</w:t>
      </w:r>
      <w:r w:rsidR="007643CE" w:rsidRPr="007643CE">
        <w:rPr>
          <w:highlight w:val="lightGray"/>
        </w:rPr>
        <w:t>s</w:t>
      </w:r>
      <w:r w:rsidRPr="007643CE">
        <w:rPr>
          <w:highlight w:val="lightGray"/>
        </w:rPr>
        <w:t xml:space="preserve"> the LiveContent session.</w:t>
      </w:r>
    </w:p>
    <w:p w:rsidR="007643CE" w:rsidRPr="007643CE" w:rsidRDefault="007643CE" w:rsidP="00DC3712">
      <w:pPr>
        <w:pStyle w:val="ListParagraph"/>
        <w:numPr>
          <w:ilvl w:val="0"/>
          <w:numId w:val="21"/>
        </w:numPr>
        <w:spacing w:after="120" w:line="240" w:lineRule="auto"/>
        <w:ind w:left="714" w:hanging="357"/>
        <w:contextualSpacing w:val="0"/>
        <w:rPr>
          <w:highlight w:val="lightGray"/>
        </w:rPr>
      </w:pPr>
      <w:r w:rsidRPr="007643CE">
        <w:rPr>
          <w:highlight w:val="lightGray"/>
        </w:rPr>
        <w:t>To view the last complete session select the last but one entry in the listing.</w:t>
      </w:r>
    </w:p>
    <w:p w:rsidR="007643CE" w:rsidRPr="007643CE" w:rsidRDefault="007643CE" w:rsidP="00DC3712">
      <w:pPr>
        <w:pStyle w:val="ListParagraph"/>
        <w:numPr>
          <w:ilvl w:val="0"/>
          <w:numId w:val="21"/>
        </w:numPr>
        <w:spacing w:after="120" w:line="240" w:lineRule="auto"/>
        <w:ind w:left="714" w:hanging="357"/>
        <w:contextualSpacing w:val="0"/>
        <w:rPr>
          <w:highlight w:val="lightGray"/>
        </w:rPr>
      </w:pPr>
      <w:r w:rsidRPr="007643CE">
        <w:rPr>
          <w:highlight w:val="lightGray"/>
        </w:rPr>
        <w:t>Press View.</w:t>
      </w:r>
    </w:p>
    <w:p w:rsidR="007643CE" w:rsidRPr="00B07816" w:rsidRDefault="007643CE" w:rsidP="00DC3712">
      <w:pPr>
        <w:pStyle w:val="ListParagraph"/>
        <w:numPr>
          <w:ilvl w:val="0"/>
          <w:numId w:val="21"/>
        </w:numPr>
        <w:spacing w:after="120" w:line="240" w:lineRule="auto"/>
        <w:ind w:left="714" w:hanging="357"/>
        <w:contextualSpacing w:val="0"/>
      </w:pPr>
      <w:r w:rsidRPr="007643CE">
        <w:rPr>
          <w:highlight w:val="lightGray"/>
        </w:rPr>
        <w:t>You will see a formatted view of the audit with a history of all links selected.</w:t>
      </w:r>
    </w:p>
    <w:p w:rsidR="00EE00BA" w:rsidRDefault="007643CE" w:rsidP="007643CE">
      <w:pPr>
        <w:pStyle w:val="Heading2"/>
      </w:pPr>
      <w:r>
        <w:t>Markup</w:t>
      </w:r>
    </w:p>
    <w:p w:rsidR="007643CE" w:rsidRDefault="007643CE" w:rsidP="007643CE">
      <w:pPr>
        <w:spacing w:line="240" w:lineRule="auto"/>
      </w:pPr>
      <w:r>
        <w:t xml:space="preserve">[See related </w:t>
      </w:r>
      <w:proofErr w:type="spellStart"/>
      <w:r>
        <w:t>Xxxx</w:t>
      </w:r>
      <w:proofErr w:type="spellEnd"/>
      <w:r>
        <w:t>…]</w:t>
      </w:r>
    </w:p>
    <w:p w:rsidR="007643CE" w:rsidRPr="008A38A1" w:rsidRDefault="007643CE" w:rsidP="007643CE">
      <w:pPr>
        <w:spacing w:line="240" w:lineRule="auto"/>
      </w:pPr>
      <w:r>
        <w:t>[Admin]</w:t>
      </w:r>
    </w:p>
    <w:p w:rsidR="0096529D" w:rsidRPr="00E829E1" w:rsidRDefault="0096529D" w:rsidP="0096529D">
      <w:pPr>
        <w:pStyle w:val="ListParagraph"/>
        <w:numPr>
          <w:ilvl w:val="0"/>
          <w:numId w:val="43"/>
        </w:numPr>
        <w:spacing w:line="240" w:lineRule="auto"/>
        <w:ind w:left="714" w:hanging="357"/>
        <w:contextualSpacing w:val="0"/>
        <w:rPr>
          <w:highlight w:val="lightGray"/>
        </w:rPr>
      </w:pPr>
      <w:r w:rsidRPr="00E829E1">
        <w:rPr>
          <w:highlight w:val="lightGray"/>
        </w:rPr>
        <w:t>The Markup tool is of use to IETP developers and administrators</w:t>
      </w:r>
    </w:p>
    <w:p w:rsidR="0096529D" w:rsidRPr="00E829E1" w:rsidRDefault="0096529D" w:rsidP="00426CFF">
      <w:pPr>
        <w:pStyle w:val="ListParagraph"/>
        <w:numPr>
          <w:ilvl w:val="0"/>
          <w:numId w:val="43"/>
        </w:numPr>
        <w:spacing w:line="240" w:lineRule="auto"/>
        <w:ind w:left="714" w:hanging="357"/>
        <w:contextualSpacing w:val="0"/>
        <w:rPr>
          <w:highlight w:val="lightGray"/>
        </w:rPr>
      </w:pPr>
      <w:r w:rsidRPr="00E829E1">
        <w:rPr>
          <w:highlight w:val="lightGray"/>
        </w:rPr>
        <w:t>Select: Information &gt; Markup</w:t>
      </w:r>
    </w:p>
    <w:p w:rsidR="007643CE" w:rsidRPr="00E829E1" w:rsidRDefault="006550A3" w:rsidP="00426CFF">
      <w:pPr>
        <w:pStyle w:val="ListParagraph"/>
        <w:numPr>
          <w:ilvl w:val="0"/>
          <w:numId w:val="43"/>
        </w:numPr>
        <w:spacing w:line="240" w:lineRule="auto"/>
        <w:ind w:left="714" w:hanging="357"/>
        <w:contextualSpacing w:val="0"/>
        <w:rPr>
          <w:highlight w:val="lightGray"/>
        </w:rPr>
      </w:pPr>
      <w:r w:rsidRPr="00E829E1">
        <w:rPr>
          <w:highlight w:val="lightGray"/>
        </w:rPr>
        <w:t>Markup is a term for the contents of the IETP topics.</w:t>
      </w:r>
    </w:p>
    <w:p w:rsidR="00426CFF" w:rsidRPr="00E829E1" w:rsidRDefault="00E829E1" w:rsidP="00426CFF">
      <w:pPr>
        <w:pStyle w:val="ListParagraph"/>
        <w:numPr>
          <w:ilvl w:val="0"/>
          <w:numId w:val="43"/>
        </w:numPr>
        <w:spacing w:line="240" w:lineRule="auto"/>
        <w:ind w:left="714" w:hanging="357"/>
        <w:contextualSpacing w:val="0"/>
        <w:rPr>
          <w:highlight w:val="lightGray"/>
        </w:rPr>
      </w:pPr>
      <w:r w:rsidRPr="00E829E1">
        <w:rPr>
          <w:highlight w:val="lightGray"/>
        </w:rPr>
        <w:t xml:space="preserve">You </w:t>
      </w:r>
      <w:r w:rsidR="00426CFF" w:rsidRPr="00E829E1">
        <w:rPr>
          <w:highlight w:val="lightGray"/>
        </w:rPr>
        <w:t>can view the markup for an individual topic</w:t>
      </w:r>
    </w:p>
    <w:p w:rsidR="006550A3" w:rsidRPr="00E829E1" w:rsidRDefault="00426CFF" w:rsidP="00426CFF">
      <w:pPr>
        <w:pStyle w:val="ListParagraph"/>
        <w:numPr>
          <w:ilvl w:val="0"/>
          <w:numId w:val="43"/>
        </w:numPr>
        <w:spacing w:line="240" w:lineRule="auto"/>
        <w:contextualSpacing w:val="0"/>
        <w:rPr>
          <w:highlight w:val="lightGray"/>
        </w:rPr>
      </w:pPr>
      <w:r w:rsidRPr="00E829E1">
        <w:rPr>
          <w:highlight w:val="lightGray"/>
        </w:rPr>
        <w:t>There are three types of Markup:</w:t>
      </w:r>
    </w:p>
    <w:p w:rsidR="00426CFF" w:rsidRPr="00E829E1" w:rsidRDefault="00426CFF" w:rsidP="00426CFF">
      <w:pPr>
        <w:pStyle w:val="ListParagraph"/>
        <w:numPr>
          <w:ilvl w:val="0"/>
          <w:numId w:val="43"/>
        </w:numPr>
        <w:spacing w:line="240" w:lineRule="auto"/>
        <w:contextualSpacing w:val="0"/>
        <w:rPr>
          <w:highlight w:val="lightGray"/>
        </w:rPr>
      </w:pPr>
      <w:r w:rsidRPr="00E829E1">
        <w:rPr>
          <w:highlight w:val="lightGray"/>
        </w:rPr>
        <w:t>XSL-FO: This is language used to print a topic.</w:t>
      </w:r>
    </w:p>
    <w:p w:rsidR="00426CFF" w:rsidRPr="00E829E1" w:rsidRDefault="00426CFF" w:rsidP="00426CFF">
      <w:pPr>
        <w:pStyle w:val="ListParagraph"/>
        <w:numPr>
          <w:ilvl w:val="0"/>
          <w:numId w:val="43"/>
        </w:numPr>
        <w:spacing w:line="240" w:lineRule="auto"/>
        <w:contextualSpacing w:val="0"/>
        <w:rPr>
          <w:highlight w:val="lightGray"/>
        </w:rPr>
      </w:pPr>
      <w:r w:rsidRPr="00E829E1">
        <w:rPr>
          <w:highlight w:val="lightGray"/>
        </w:rPr>
        <w:t>HTML: This is the formatted output of the source XML uses for the creation of the Data Modules</w:t>
      </w:r>
    </w:p>
    <w:p w:rsidR="00426CFF" w:rsidRPr="00E829E1" w:rsidRDefault="00426CFF" w:rsidP="00426CFF">
      <w:pPr>
        <w:pStyle w:val="ListParagraph"/>
        <w:numPr>
          <w:ilvl w:val="0"/>
          <w:numId w:val="43"/>
        </w:numPr>
        <w:spacing w:line="240" w:lineRule="auto"/>
        <w:contextualSpacing w:val="0"/>
        <w:rPr>
          <w:highlight w:val="lightGray"/>
        </w:rPr>
      </w:pPr>
      <w:r w:rsidRPr="00E829E1">
        <w:rPr>
          <w:highlight w:val="lightGray"/>
        </w:rPr>
        <w:t>XML: This is source data uses for the creation of the Data Modules</w:t>
      </w:r>
    </w:p>
    <w:p w:rsidR="00426CFF" w:rsidRPr="00E829E1" w:rsidRDefault="00426CFF" w:rsidP="00426CFF">
      <w:pPr>
        <w:pStyle w:val="ListParagraph"/>
        <w:numPr>
          <w:ilvl w:val="0"/>
          <w:numId w:val="43"/>
        </w:numPr>
        <w:spacing w:line="240" w:lineRule="auto"/>
        <w:contextualSpacing w:val="0"/>
        <w:rPr>
          <w:highlight w:val="lightGray"/>
        </w:rPr>
      </w:pPr>
      <w:r w:rsidRPr="00E829E1">
        <w:rPr>
          <w:highlight w:val="lightGray"/>
        </w:rPr>
        <w:t>The Debug feature can help IETP developers troubleshoot customisations they are making to the IETP</w:t>
      </w:r>
    </w:p>
    <w:sectPr w:rsidR="00426CFF" w:rsidRPr="00E82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B575A"/>
    <w:multiLevelType w:val="hybridMultilevel"/>
    <w:tmpl w:val="30CED4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6776D"/>
    <w:multiLevelType w:val="hybridMultilevel"/>
    <w:tmpl w:val="B57601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71ECB"/>
    <w:multiLevelType w:val="hybridMultilevel"/>
    <w:tmpl w:val="9306BC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567DD"/>
    <w:multiLevelType w:val="hybridMultilevel"/>
    <w:tmpl w:val="FE800F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147208"/>
    <w:multiLevelType w:val="hybridMultilevel"/>
    <w:tmpl w:val="47ECAA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B5EFB"/>
    <w:multiLevelType w:val="hybridMultilevel"/>
    <w:tmpl w:val="3926E6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6515FF"/>
    <w:multiLevelType w:val="hybridMultilevel"/>
    <w:tmpl w:val="425AF6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AC4C8E"/>
    <w:multiLevelType w:val="hybridMultilevel"/>
    <w:tmpl w:val="8CB473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6E2CE5"/>
    <w:multiLevelType w:val="hybridMultilevel"/>
    <w:tmpl w:val="15DAB8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594B7F"/>
    <w:multiLevelType w:val="hybridMultilevel"/>
    <w:tmpl w:val="B57601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345C8"/>
    <w:multiLevelType w:val="hybridMultilevel"/>
    <w:tmpl w:val="81307A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91821"/>
    <w:multiLevelType w:val="hybridMultilevel"/>
    <w:tmpl w:val="D30041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0127AB"/>
    <w:multiLevelType w:val="hybridMultilevel"/>
    <w:tmpl w:val="224AF9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E14D3F"/>
    <w:multiLevelType w:val="hybridMultilevel"/>
    <w:tmpl w:val="B57601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966950"/>
    <w:multiLevelType w:val="hybridMultilevel"/>
    <w:tmpl w:val="B57601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ED1666"/>
    <w:multiLevelType w:val="hybridMultilevel"/>
    <w:tmpl w:val="B57601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AE5C01"/>
    <w:multiLevelType w:val="hybridMultilevel"/>
    <w:tmpl w:val="B57601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C2F3E"/>
    <w:multiLevelType w:val="hybridMultilevel"/>
    <w:tmpl w:val="B57601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375FD2"/>
    <w:multiLevelType w:val="hybridMultilevel"/>
    <w:tmpl w:val="B57601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772213"/>
    <w:multiLevelType w:val="hybridMultilevel"/>
    <w:tmpl w:val="47ECAA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F9045D"/>
    <w:multiLevelType w:val="hybridMultilevel"/>
    <w:tmpl w:val="B57601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D82735"/>
    <w:multiLevelType w:val="hybridMultilevel"/>
    <w:tmpl w:val="B57601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502702"/>
    <w:multiLevelType w:val="hybridMultilevel"/>
    <w:tmpl w:val="B57601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7625E3"/>
    <w:multiLevelType w:val="hybridMultilevel"/>
    <w:tmpl w:val="F1B8A5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F53065"/>
    <w:multiLevelType w:val="hybridMultilevel"/>
    <w:tmpl w:val="B57601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B874EE"/>
    <w:multiLevelType w:val="hybridMultilevel"/>
    <w:tmpl w:val="881292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801B90"/>
    <w:multiLevelType w:val="hybridMultilevel"/>
    <w:tmpl w:val="3926E6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B00AB3"/>
    <w:multiLevelType w:val="hybridMultilevel"/>
    <w:tmpl w:val="280EF4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500440"/>
    <w:multiLevelType w:val="hybridMultilevel"/>
    <w:tmpl w:val="B57601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6F633D"/>
    <w:multiLevelType w:val="hybridMultilevel"/>
    <w:tmpl w:val="15DAB8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8730DA"/>
    <w:multiLevelType w:val="hybridMultilevel"/>
    <w:tmpl w:val="291ED2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1475E3"/>
    <w:multiLevelType w:val="hybridMultilevel"/>
    <w:tmpl w:val="D30041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A2477D"/>
    <w:multiLevelType w:val="hybridMultilevel"/>
    <w:tmpl w:val="B57601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36050E"/>
    <w:multiLevelType w:val="hybridMultilevel"/>
    <w:tmpl w:val="B57601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37270C"/>
    <w:multiLevelType w:val="hybridMultilevel"/>
    <w:tmpl w:val="E62E34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CC14F5"/>
    <w:multiLevelType w:val="hybridMultilevel"/>
    <w:tmpl w:val="B57601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6174FC"/>
    <w:multiLevelType w:val="hybridMultilevel"/>
    <w:tmpl w:val="58BEF2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BB2ADC"/>
    <w:multiLevelType w:val="hybridMultilevel"/>
    <w:tmpl w:val="F4760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E6063F"/>
    <w:multiLevelType w:val="hybridMultilevel"/>
    <w:tmpl w:val="B57601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E853E7"/>
    <w:multiLevelType w:val="hybridMultilevel"/>
    <w:tmpl w:val="B57601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0F2FF3"/>
    <w:multiLevelType w:val="hybridMultilevel"/>
    <w:tmpl w:val="B57601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CA1EF3"/>
    <w:multiLevelType w:val="hybridMultilevel"/>
    <w:tmpl w:val="3B3274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9A59F8"/>
    <w:multiLevelType w:val="hybridMultilevel"/>
    <w:tmpl w:val="7862E7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D31C64"/>
    <w:multiLevelType w:val="hybridMultilevel"/>
    <w:tmpl w:val="B57601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3"/>
  </w:num>
  <w:num w:numId="3">
    <w:abstractNumId w:val="8"/>
  </w:num>
  <w:num w:numId="4">
    <w:abstractNumId w:val="40"/>
  </w:num>
  <w:num w:numId="5">
    <w:abstractNumId w:val="17"/>
  </w:num>
  <w:num w:numId="6">
    <w:abstractNumId w:val="1"/>
  </w:num>
  <w:num w:numId="7">
    <w:abstractNumId w:val="35"/>
  </w:num>
  <w:num w:numId="8">
    <w:abstractNumId w:val="16"/>
  </w:num>
  <w:num w:numId="9">
    <w:abstractNumId w:val="24"/>
  </w:num>
  <w:num w:numId="10">
    <w:abstractNumId w:val="33"/>
  </w:num>
  <w:num w:numId="11">
    <w:abstractNumId w:val="14"/>
  </w:num>
  <w:num w:numId="12">
    <w:abstractNumId w:val="18"/>
  </w:num>
  <w:num w:numId="13">
    <w:abstractNumId w:val="22"/>
  </w:num>
  <w:num w:numId="14">
    <w:abstractNumId w:val="31"/>
  </w:num>
  <w:num w:numId="15">
    <w:abstractNumId w:val="39"/>
  </w:num>
  <w:num w:numId="16">
    <w:abstractNumId w:val="2"/>
  </w:num>
  <w:num w:numId="17">
    <w:abstractNumId w:val="38"/>
  </w:num>
  <w:num w:numId="18">
    <w:abstractNumId w:val="41"/>
  </w:num>
  <w:num w:numId="19">
    <w:abstractNumId w:val="28"/>
  </w:num>
  <w:num w:numId="20">
    <w:abstractNumId w:val="15"/>
  </w:num>
  <w:num w:numId="21">
    <w:abstractNumId w:val="43"/>
  </w:num>
  <w:num w:numId="22">
    <w:abstractNumId w:val="5"/>
  </w:num>
  <w:num w:numId="23">
    <w:abstractNumId w:val="26"/>
  </w:num>
  <w:num w:numId="24">
    <w:abstractNumId w:val="25"/>
  </w:num>
  <w:num w:numId="25">
    <w:abstractNumId w:val="30"/>
  </w:num>
  <w:num w:numId="26">
    <w:abstractNumId w:val="0"/>
  </w:num>
  <w:num w:numId="27">
    <w:abstractNumId w:val="4"/>
  </w:num>
  <w:num w:numId="28">
    <w:abstractNumId w:val="19"/>
  </w:num>
  <w:num w:numId="29">
    <w:abstractNumId w:val="36"/>
  </w:num>
  <w:num w:numId="30">
    <w:abstractNumId w:val="7"/>
  </w:num>
  <w:num w:numId="31">
    <w:abstractNumId w:val="27"/>
  </w:num>
  <w:num w:numId="32">
    <w:abstractNumId w:val="37"/>
  </w:num>
  <w:num w:numId="33">
    <w:abstractNumId w:val="29"/>
  </w:num>
  <w:num w:numId="34">
    <w:abstractNumId w:val="13"/>
  </w:num>
  <w:num w:numId="35">
    <w:abstractNumId w:val="20"/>
  </w:num>
  <w:num w:numId="36">
    <w:abstractNumId w:val="9"/>
  </w:num>
  <w:num w:numId="37">
    <w:abstractNumId w:val="3"/>
  </w:num>
  <w:num w:numId="38">
    <w:abstractNumId w:val="6"/>
  </w:num>
  <w:num w:numId="39">
    <w:abstractNumId w:val="12"/>
  </w:num>
  <w:num w:numId="40">
    <w:abstractNumId w:val="34"/>
  </w:num>
  <w:num w:numId="41">
    <w:abstractNumId w:val="11"/>
  </w:num>
  <w:num w:numId="42">
    <w:abstractNumId w:val="21"/>
  </w:num>
  <w:num w:numId="43">
    <w:abstractNumId w:val="42"/>
  </w:num>
  <w:num w:numId="44">
    <w:abstractNumId w:val="10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3BF"/>
    <w:rsid w:val="00000EB6"/>
    <w:rsid w:val="00011E88"/>
    <w:rsid w:val="000731A0"/>
    <w:rsid w:val="001337A7"/>
    <w:rsid w:val="00142377"/>
    <w:rsid w:val="00181FF8"/>
    <w:rsid w:val="001F197F"/>
    <w:rsid w:val="002116C8"/>
    <w:rsid w:val="00293867"/>
    <w:rsid w:val="002A78E1"/>
    <w:rsid w:val="00320405"/>
    <w:rsid w:val="00324D66"/>
    <w:rsid w:val="0033113D"/>
    <w:rsid w:val="00347965"/>
    <w:rsid w:val="00373281"/>
    <w:rsid w:val="00377529"/>
    <w:rsid w:val="00382ED5"/>
    <w:rsid w:val="003B5ACE"/>
    <w:rsid w:val="003D6013"/>
    <w:rsid w:val="0041528B"/>
    <w:rsid w:val="00426CFF"/>
    <w:rsid w:val="00463872"/>
    <w:rsid w:val="00486C8B"/>
    <w:rsid w:val="00490D08"/>
    <w:rsid w:val="004D6F49"/>
    <w:rsid w:val="00516000"/>
    <w:rsid w:val="00547224"/>
    <w:rsid w:val="00564807"/>
    <w:rsid w:val="005C0F94"/>
    <w:rsid w:val="005C46B7"/>
    <w:rsid w:val="005C79F6"/>
    <w:rsid w:val="005F473F"/>
    <w:rsid w:val="005F5184"/>
    <w:rsid w:val="00610B89"/>
    <w:rsid w:val="00646073"/>
    <w:rsid w:val="006550A3"/>
    <w:rsid w:val="00682303"/>
    <w:rsid w:val="006C079C"/>
    <w:rsid w:val="00702E63"/>
    <w:rsid w:val="0071070B"/>
    <w:rsid w:val="00730D97"/>
    <w:rsid w:val="007355BD"/>
    <w:rsid w:val="0074632A"/>
    <w:rsid w:val="00753CAB"/>
    <w:rsid w:val="007643CE"/>
    <w:rsid w:val="0076629B"/>
    <w:rsid w:val="00767615"/>
    <w:rsid w:val="00771E2C"/>
    <w:rsid w:val="007E1FE2"/>
    <w:rsid w:val="007E73B7"/>
    <w:rsid w:val="00804A82"/>
    <w:rsid w:val="00853ED3"/>
    <w:rsid w:val="008602CC"/>
    <w:rsid w:val="008A2186"/>
    <w:rsid w:val="008A38A1"/>
    <w:rsid w:val="008A39FB"/>
    <w:rsid w:val="008D1E69"/>
    <w:rsid w:val="008D2242"/>
    <w:rsid w:val="008D3E8A"/>
    <w:rsid w:val="008E110C"/>
    <w:rsid w:val="00931102"/>
    <w:rsid w:val="00950897"/>
    <w:rsid w:val="0096529D"/>
    <w:rsid w:val="009B4CA6"/>
    <w:rsid w:val="009E499A"/>
    <w:rsid w:val="009F2A0B"/>
    <w:rsid w:val="009F2D02"/>
    <w:rsid w:val="00A12AFE"/>
    <w:rsid w:val="00A71958"/>
    <w:rsid w:val="00AE7D6F"/>
    <w:rsid w:val="00B07816"/>
    <w:rsid w:val="00B10299"/>
    <w:rsid w:val="00B26579"/>
    <w:rsid w:val="00B448D2"/>
    <w:rsid w:val="00B46F90"/>
    <w:rsid w:val="00B57B67"/>
    <w:rsid w:val="00B62018"/>
    <w:rsid w:val="00B81666"/>
    <w:rsid w:val="00B95024"/>
    <w:rsid w:val="00BD46E0"/>
    <w:rsid w:val="00BD5A88"/>
    <w:rsid w:val="00BF4734"/>
    <w:rsid w:val="00C05034"/>
    <w:rsid w:val="00C05805"/>
    <w:rsid w:val="00C560BC"/>
    <w:rsid w:val="00C6022D"/>
    <w:rsid w:val="00C80F34"/>
    <w:rsid w:val="00C8347C"/>
    <w:rsid w:val="00C83B8F"/>
    <w:rsid w:val="00CD0D41"/>
    <w:rsid w:val="00CD2423"/>
    <w:rsid w:val="00CE0B9E"/>
    <w:rsid w:val="00D07BCF"/>
    <w:rsid w:val="00D15A13"/>
    <w:rsid w:val="00D97196"/>
    <w:rsid w:val="00DA4D54"/>
    <w:rsid w:val="00DA63BF"/>
    <w:rsid w:val="00DC3712"/>
    <w:rsid w:val="00E15786"/>
    <w:rsid w:val="00E32938"/>
    <w:rsid w:val="00E35F0E"/>
    <w:rsid w:val="00E55A10"/>
    <w:rsid w:val="00E829E1"/>
    <w:rsid w:val="00E94911"/>
    <w:rsid w:val="00ED775E"/>
    <w:rsid w:val="00EE00BA"/>
    <w:rsid w:val="00EE39AF"/>
    <w:rsid w:val="00F0642C"/>
    <w:rsid w:val="00F07F9C"/>
    <w:rsid w:val="00F35A9D"/>
    <w:rsid w:val="00F37F32"/>
    <w:rsid w:val="00F53ED0"/>
    <w:rsid w:val="00F65F1D"/>
    <w:rsid w:val="00F71015"/>
    <w:rsid w:val="00F80ED9"/>
    <w:rsid w:val="00F91E55"/>
    <w:rsid w:val="00F92981"/>
    <w:rsid w:val="00FA0681"/>
    <w:rsid w:val="00FC215A"/>
    <w:rsid w:val="00FD60E2"/>
    <w:rsid w:val="00FE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4D8588-4416-47A1-B9B3-50D8E675D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4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8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78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48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4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0781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078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78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6480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6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A8B18-3F40-4604-A5D3-BDA6804C0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2482</TotalTime>
  <Pages>1</Pages>
  <Words>3386</Words>
  <Characters>19301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SDL PLC</Company>
  <LinksUpToDate>false</LinksUpToDate>
  <CharactersWithSpaces>22642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Marshall</dc:creator>
  <cp:keywords/>
  <dc:description/>
  <cp:lastModifiedBy>Lewis Marshall</cp:lastModifiedBy>
  <cp:revision>44</cp:revision>
  <dcterms:created xsi:type="dcterms:W3CDTF">2021-10-13T08:18:00Z</dcterms:created>
  <dcterms:modified xsi:type="dcterms:W3CDTF">2021-10-28T17:04:00Z</dcterms:modified>
</cp:coreProperties>
</file>