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88672" w14:textId="49C646E4" w:rsidR="00B02AD4" w:rsidRDefault="007648B7" w:rsidP="00947451">
      <w:pPr>
        <w:pStyle w:val="2"/>
        <w:numPr>
          <w:ilvl w:val="0"/>
          <w:numId w:val="0"/>
        </w:numPr>
        <w:ind w:left="575" w:hanging="575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B02AD4">
        <w:rPr>
          <w:rFonts w:hint="eastAsia"/>
          <w:sz w:val="24"/>
        </w:rPr>
        <w:t>跨境电商</w:t>
      </w:r>
      <w:r w:rsidR="002E4AF8">
        <w:rPr>
          <w:rFonts w:hint="eastAsia"/>
          <w:sz w:val="24"/>
        </w:rPr>
        <w:t>进口清单</w:t>
      </w:r>
      <w:r w:rsidR="00B02AD4">
        <w:rPr>
          <w:rFonts w:hint="eastAsia"/>
          <w:sz w:val="24"/>
        </w:rPr>
        <w:t>检查回执报文</w:t>
      </w:r>
      <w:r w:rsidR="00B02AD4">
        <w:rPr>
          <w:rFonts w:hint="eastAsia"/>
          <w:sz w:val="24"/>
        </w:rPr>
        <w:t>CEBJ0</w:t>
      </w:r>
      <w:r w:rsidR="00B02AD4">
        <w:rPr>
          <w:sz w:val="24"/>
        </w:rPr>
        <w:t>2</w:t>
      </w:r>
      <w:r w:rsidR="00B02AD4">
        <w:rPr>
          <w:rFonts w:hint="eastAsia"/>
          <w:sz w:val="24"/>
        </w:rPr>
        <w:t>Message</w:t>
      </w:r>
    </w:p>
    <w:p w14:paraId="342C0214" w14:textId="53B540DC" w:rsidR="00B02AD4" w:rsidRDefault="00B02AD4" w:rsidP="00B02AD4">
      <w:pPr>
        <w:rPr>
          <w:sz w:val="24"/>
        </w:rPr>
      </w:pPr>
      <w:r>
        <w:rPr>
          <w:rFonts w:hint="eastAsia"/>
          <w:sz w:val="24"/>
        </w:rPr>
        <w:t>节点说明</w:t>
      </w:r>
    </w:p>
    <w:p w14:paraId="0BB4A5A7" w14:textId="3EE02C9E" w:rsidR="006A7C07" w:rsidRDefault="006A7C07" w:rsidP="006A7C07">
      <w:r>
        <w:rPr>
          <w:rFonts w:hint="eastAsia"/>
          <w:sz w:val="24"/>
        </w:rPr>
        <w:t>CEBJ0</w:t>
      </w:r>
      <w:r>
        <w:rPr>
          <w:sz w:val="24"/>
        </w:rPr>
        <w:t>2</w:t>
      </w:r>
      <w:r>
        <w:rPr>
          <w:rFonts w:hint="eastAsia"/>
          <w:sz w:val="24"/>
        </w:rPr>
        <w:t>Message</w:t>
      </w:r>
      <w:r>
        <w:rPr>
          <w:rFonts w:hint="eastAsia"/>
        </w:rPr>
        <w:t>根节点包含</w:t>
      </w:r>
      <w:proofErr w:type="spellStart"/>
      <w:r>
        <w:rPr>
          <w:rFonts w:hint="eastAsia"/>
        </w:rPr>
        <w:t>responseResult</w:t>
      </w:r>
      <w:proofErr w:type="spellEnd"/>
      <w:r>
        <w:rPr>
          <w:rFonts w:hint="eastAsia"/>
        </w:rPr>
        <w:t>节点</w:t>
      </w:r>
    </w:p>
    <w:p w14:paraId="2C43BD47" w14:textId="77777777" w:rsidR="006A7C07" w:rsidRDefault="006A7C07" w:rsidP="006A7C07"/>
    <w:p w14:paraId="3DC11CD1" w14:textId="77777777" w:rsidR="006A7C07" w:rsidRDefault="006A7C07" w:rsidP="006A7C07">
      <w:proofErr w:type="spellStart"/>
      <w:r>
        <w:t>responseResult</w:t>
      </w:r>
      <w:proofErr w:type="spellEnd"/>
      <w:r>
        <w:rPr>
          <w:rFonts w:hint="eastAsia"/>
        </w:rPr>
        <w:t>节点元素说明</w:t>
      </w:r>
    </w:p>
    <w:tbl>
      <w:tblPr>
        <w:tblStyle w:val="a7"/>
        <w:tblW w:w="8537" w:type="dxa"/>
        <w:tblLayout w:type="fixed"/>
        <w:tblLook w:val="04A0" w:firstRow="1" w:lastRow="0" w:firstColumn="1" w:lastColumn="0" w:noHBand="0" w:noVBand="1"/>
      </w:tblPr>
      <w:tblGrid>
        <w:gridCol w:w="1706"/>
        <w:gridCol w:w="1684"/>
        <w:gridCol w:w="1731"/>
        <w:gridCol w:w="1696"/>
        <w:gridCol w:w="1720"/>
      </w:tblGrid>
      <w:tr w:rsidR="006A7C07" w14:paraId="3FE583B9" w14:textId="77777777" w:rsidTr="00ED7D89">
        <w:tc>
          <w:tcPr>
            <w:tcW w:w="1706" w:type="dxa"/>
          </w:tcPr>
          <w:p w14:paraId="347B5777" w14:textId="77777777" w:rsidR="006A7C07" w:rsidRDefault="006A7C07" w:rsidP="00ED7D89">
            <w:r>
              <w:rPr>
                <w:rFonts w:hint="eastAsia"/>
              </w:rPr>
              <w:t>返回参数</w:t>
            </w:r>
          </w:p>
        </w:tc>
        <w:tc>
          <w:tcPr>
            <w:tcW w:w="1684" w:type="dxa"/>
          </w:tcPr>
          <w:p w14:paraId="7AD74C64" w14:textId="77777777" w:rsidR="006A7C07" w:rsidRDefault="006A7C07" w:rsidP="00ED7D89">
            <w:r>
              <w:rPr>
                <w:rFonts w:hint="eastAsia"/>
              </w:rPr>
              <w:t>参数类型</w:t>
            </w:r>
          </w:p>
        </w:tc>
        <w:tc>
          <w:tcPr>
            <w:tcW w:w="1731" w:type="dxa"/>
          </w:tcPr>
          <w:p w14:paraId="309A8234" w14:textId="77777777" w:rsidR="006A7C07" w:rsidRDefault="006A7C07" w:rsidP="00ED7D89">
            <w:r>
              <w:rPr>
                <w:rFonts w:hint="eastAsia"/>
              </w:rPr>
              <w:t>参数说明</w:t>
            </w:r>
          </w:p>
        </w:tc>
        <w:tc>
          <w:tcPr>
            <w:tcW w:w="1696" w:type="dxa"/>
          </w:tcPr>
          <w:p w14:paraId="3281D1B1" w14:textId="77777777" w:rsidR="006A7C07" w:rsidRDefault="006A7C07" w:rsidP="00ED7D89">
            <w:r>
              <w:rPr>
                <w:rFonts w:hint="eastAsia"/>
              </w:rPr>
              <w:t>是否必填</w:t>
            </w:r>
          </w:p>
        </w:tc>
        <w:tc>
          <w:tcPr>
            <w:tcW w:w="1720" w:type="dxa"/>
          </w:tcPr>
          <w:p w14:paraId="3956541C" w14:textId="77777777" w:rsidR="006A7C07" w:rsidRDefault="006A7C07" w:rsidP="00ED7D89">
            <w:r>
              <w:rPr>
                <w:rFonts w:hint="eastAsia"/>
              </w:rPr>
              <w:t>备注</w:t>
            </w:r>
          </w:p>
        </w:tc>
      </w:tr>
      <w:tr w:rsidR="006A7C07" w14:paraId="4A846F35" w14:textId="77777777" w:rsidTr="00ED7D89">
        <w:tc>
          <w:tcPr>
            <w:tcW w:w="1706" w:type="dxa"/>
          </w:tcPr>
          <w:p w14:paraId="62FB29F8" w14:textId="77777777" w:rsidR="006A7C07" w:rsidRDefault="006A7C07" w:rsidP="00ED7D89">
            <w:proofErr w:type="spellStart"/>
            <w:r>
              <w:rPr>
                <w:rFonts w:hint="eastAsia"/>
              </w:rPr>
              <w:t>guid</w:t>
            </w:r>
            <w:proofErr w:type="spellEnd"/>
          </w:p>
        </w:tc>
        <w:tc>
          <w:tcPr>
            <w:tcW w:w="1684" w:type="dxa"/>
          </w:tcPr>
          <w:p w14:paraId="58860029" w14:textId="77777777" w:rsidR="006A7C07" w:rsidRDefault="006A7C07" w:rsidP="00ED7D89">
            <w:r>
              <w:rPr>
                <w:rFonts w:hint="eastAsia"/>
              </w:rPr>
              <w:t>String</w:t>
            </w:r>
          </w:p>
        </w:tc>
        <w:tc>
          <w:tcPr>
            <w:tcW w:w="1731" w:type="dxa"/>
          </w:tcPr>
          <w:p w14:paraId="27C10268" w14:textId="77777777" w:rsidR="006A7C07" w:rsidRDefault="006A7C07" w:rsidP="00ED7D89">
            <w:proofErr w:type="gramStart"/>
            <w:r>
              <w:rPr>
                <w:rFonts w:hint="eastAsia"/>
              </w:rPr>
              <w:t>报文主</w:t>
            </w:r>
            <w:proofErr w:type="gramEnd"/>
            <w:r>
              <w:rPr>
                <w:rFonts w:hint="eastAsia"/>
              </w:rPr>
              <w:t>键标识</w:t>
            </w:r>
          </w:p>
        </w:tc>
        <w:tc>
          <w:tcPr>
            <w:tcW w:w="1696" w:type="dxa"/>
          </w:tcPr>
          <w:p w14:paraId="32861DA2" w14:textId="77777777" w:rsidR="006A7C07" w:rsidRDefault="006A7C07" w:rsidP="00ED7D89">
            <w:r>
              <w:rPr>
                <w:rFonts w:hint="eastAsia"/>
              </w:rPr>
              <w:t>是</w:t>
            </w:r>
          </w:p>
        </w:tc>
        <w:tc>
          <w:tcPr>
            <w:tcW w:w="1720" w:type="dxa"/>
          </w:tcPr>
          <w:p w14:paraId="5E2B9F20" w14:textId="77777777" w:rsidR="006A7C07" w:rsidRDefault="006A7C07" w:rsidP="00ED7D89"/>
        </w:tc>
      </w:tr>
      <w:tr w:rsidR="006A7C07" w14:paraId="66C079C4" w14:textId="77777777" w:rsidTr="00ED7D89">
        <w:tc>
          <w:tcPr>
            <w:tcW w:w="1706" w:type="dxa"/>
          </w:tcPr>
          <w:p w14:paraId="55AB2343" w14:textId="77777777" w:rsidR="006A7C07" w:rsidRDefault="006A7C07" w:rsidP="00ED7D89">
            <w:proofErr w:type="spellStart"/>
            <w:r>
              <w:t>invtSeqNo</w:t>
            </w:r>
            <w:proofErr w:type="spellEnd"/>
          </w:p>
        </w:tc>
        <w:tc>
          <w:tcPr>
            <w:tcW w:w="1684" w:type="dxa"/>
          </w:tcPr>
          <w:p w14:paraId="2174A778" w14:textId="77777777" w:rsidR="006A7C07" w:rsidRDefault="006A7C07" w:rsidP="00ED7D89">
            <w:r>
              <w:rPr>
                <w:rFonts w:hint="eastAsia"/>
              </w:rPr>
              <w:t>String</w:t>
            </w:r>
          </w:p>
        </w:tc>
        <w:tc>
          <w:tcPr>
            <w:tcW w:w="1731" w:type="dxa"/>
          </w:tcPr>
          <w:p w14:paraId="1349702D" w14:textId="77777777" w:rsidR="006A7C07" w:rsidRDefault="006A7C07" w:rsidP="00ED7D89">
            <w:proofErr w:type="gramStart"/>
            <w:r>
              <w:rPr>
                <w:rFonts w:hint="eastAsia"/>
              </w:rPr>
              <w:t>核注清单</w:t>
            </w:r>
            <w:proofErr w:type="gramEnd"/>
            <w:r>
              <w:rPr>
                <w:rFonts w:hint="eastAsia"/>
              </w:rPr>
              <w:t>统一编号</w:t>
            </w:r>
          </w:p>
        </w:tc>
        <w:tc>
          <w:tcPr>
            <w:tcW w:w="1696" w:type="dxa"/>
          </w:tcPr>
          <w:p w14:paraId="03613010" w14:textId="77777777" w:rsidR="006A7C07" w:rsidRDefault="006A7C07" w:rsidP="00ED7D89">
            <w:r>
              <w:rPr>
                <w:rFonts w:hint="eastAsia"/>
              </w:rPr>
              <w:t>是</w:t>
            </w:r>
          </w:p>
        </w:tc>
        <w:tc>
          <w:tcPr>
            <w:tcW w:w="1720" w:type="dxa"/>
          </w:tcPr>
          <w:p w14:paraId="427D94C1" w14:textId="77777777" w:rsidR="006A7C07" w:rsidRDefault="006A7C07" w:rsidP="00ED7D89"/>
        </w:tc>
      </w:tr>
      <w:tr w:rsidR="006A7C07" w14:paraId="1C231197" w14:textId="77777777" w:rsidTr="00ED7D89">
        <w:tc>
          <w:tcPr>
            <w:tcW w:w="1706" w:type="dxa"/>
          </w:tcPr>
          <w:p w14:paraId="010C4340" w14:textId="77777777" w:rsidR="006A7C07" w:rsidRDefault="006A7C07" w:rsidP="00ED7D89">
            <w:r>
              <w:t>code</w:t>
            </w:r>
          </w:p>
        </w:tc>
        <w:tc>
          <w:tcPr>
            <w:tcW w:w="1684" w:type="dxa"/>
          </w:tcPr>
          <w:p w14:paraId="4E7CA911" w14:textId="77777777" w:rsidR="006A7C07" w:rsidRDefault="006A7C07" w:rsidP="00ED7D89">
            <w:r>
              <w:rPr>
                <w:rFonts w:hint="eastAsia"/>
              </w:rPr>
              <w:t>String</w:t>
            </w:r>
          </w:p>
        </w:tc>
        <w:tc>
          <w:tcPr>
            <w:tcW w:w="1731" w:type="dxa"/>
          </w:tcPr>
          <w:p w14:paraId="1F6EE192" w14:textId="77777777" w:rsidR="006A7C07" w:rsidRDefault="006A7C07" w:rsidP="00ED7D89">
            <w:r>
              <w:rPr>
                <w:rFonts w:hint="eastAsia"/>
              </w:rPr>
              <w:t>结果返回代码</w:t>
            </w:r>
          </w:p>
        </w:tc>
        <w:tc>
          <w:tcPr>
            <w:tcW w:w="1696" w:type="dxa"/>
          </w:tcPr>
          <w:p w14:paraId="7BD06EA9" w14:textId="77777777" w:rsidR="006A7C07" w:rsidRDefault="006A7C07" w:rsidP="00ED7D89">
            <w:r>
              <w:rPr>
                <w:rFonts w:hint="eastAsia"/>
              </w:rPr>
              <w:t>是</w:t>
            </w:r>
          </w:p>
        </w:tc>
        <w:tc>
          <w:tcPr>
            <w:tcW w:w="1720" w:type="dxa"/>
          </w:tcPr>
          <w:p w14:paraId="06323452" w14:textId="07BD2023" w:rsidR="006A7C07" w:rsidRDefault="006A7C07" w:rsidP="00ED7D89">
            <w:r>
              <w:rPr>
                <w:rFonts w:hint="eastAsia"/>
                <w:color w:val="FF0000"/>
              </w:rPr>
              <w:t>J02</w:t>
            </w:r>
            <w:r w:rsidR="00C64160">
              <w:rPr>
                <w:rFonts w:hint="eastAsia"/>
                <w:color w:val="FF0000"/>
              </w:rPr>
              <w:t>或</w:t>
            </w:r>
            <w:r w:rsidR="00C64160">
              <w:rPr>
                <w:rFonts w:hint="eastAsia"/>
                <w:color w:val="FF0000"/>
              </w:rPr>
              <w:t>J</w:t>
            </w:r>
            <w:r w:rsidR="00C64160">
              <w:rPr>
                <w:color w:val="FF0000"/>
              </w:rPr>
              <w:t>22</w:t>
            </w:r>
            <w:r>
              <w:rPr>
                <w:rFonts w:hint="eastAsia"/>
                <w:color w:val="FF0000"/>
              </w:rPr>
              <w:t>返回的</w:t>
            </w:r>
            <w:r>
              <w:rPr>
                <w:rFonts w:hint="eastAsia"/>
                <w:color w:val="FF0000"/>
              </w:rPr>
              <w:t>code</w:t>
            </w:r>
            <w:r>
              <w:rPr>
                <w:rFonts w:hint="eastAsia"/>
                <w:color w:val="FF0000"/>
              </w:rPr>
              <w:t>含义</w:t>
            </w:r>
            <w:r>
              <w:rPr>
                <w:rFonts w:hint="eastAsia"/>
              </w:rPr>
              <w:t>:</w:t>
            </w:r>
          </w:p>
          <w:p w14:paraId="4F0DE90F" w14:textId="77777777" w:rsidR="006A7C07" w:rsidRDefault="006A7C07" w:rsidP="00ED7D89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校验成功</w:t>
            </w:r>
          </w:p>
          <w:p w14:paraId="63B2B1EC" w14:textId="77777777" w:rsidR="006A7C07" w:rsidRDefault="006A7C07" w:rsidP="00ED7D89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校验失败</w:t>
            </w:r>
          </w:p>
          <w:p w14:paraId="5960A3E4" w14:textId="77777777" w:rsidR="006A7C07" w:rsidRDefault="006A7C07" w:rsidP="00ED7D89">
            <w:r>
              <w:rPr>
                <w:rFonts w:hint="eastAsia"/>
              </w:rPr>
              <w:t>-</w:t>
            </w:r>
            <w:r>
              <w:t>2:</w:t>
            </w:r>
            <w:r>
              <w:rPr>
                <w:rFonts w:hint="eastAsia"/>
              </w:rPr>
              <w:t>报文解析失败</w:t>
            </w:r>
          </w:p>
          <w:p w14:paraId="6B7C5703" w14:textId="77777777" w:rsidR="006A7C07" w:rsidRDefault="006A7C07" w:rsidP="00ED7D89">
            <w:r>
              <w:rPr>
                <w:rFonts w:hint="eastAsia"/>
              </w:rPr>
              <w:t>-1:</w:t>
            </w:r>
            <w:r>
              <w:rPr>
                <w:rFonts w:hint="eastAsia"/>
              </w:rPr>
              <w:t>系统内部错误</w:t>
            </w:r>
            <w:r>
              <w:rPr>
                <w:rFonts w:hint="eastAsia"/>
              </w:rPr>
              <w:t>(catch</w:t>
            </w:r>
            <w:r>
              <w:rPr>
                <w:rFonts w:hint="eastAsia"/>
              </w:rPr>
              <w:t>异常，大于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表示业务处理失败，小于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表示系统处理异常</w:t>
            </w:r>
            <w:r>
              <w:rPr>
                <w:rFonts w:hint="eastAsia"/>
              </w:rPr>
              <w:t>)</w:t>
            </w:r>
          </w:p>
        </w:tc>
      </w:tr>
      <w:tr w:rsidR="006A7C07" w14:paraId="07CAA747" w14:textId="77777777" w:rsidTr="00ED7D89">
        <w:tc>
          <w:tcPr>
            <w:tcW w:w="1706" w:type="dxa"/>
          </w:tcPr>
          <w:p w14:paraId="08669F4E" w14:textId="77777777" w:rsidR="006A7C07" w:rsidRDefault="006A7C07" w:rsidP="00ED7D89">
            <w:proofErr w:type="spellStart"/>
            <w:r>
              <w:t>responseDate</w:t>
            </w:r>
            <w:proofErr w:type="spellEnd"/>
          </w:p>
        </w:tc>
        <w:tc>
          <w:tcPr>
            <w:tcW w:w="1684" w:type="dxa"/>
          </w:tcPr>
          <w:p w14:paraId="63FA37D2" w14:textId="77777777" w:rsidR="006A7C07" w:rsidRDefault="006A7C07" w:rsidP="00ED7D89">
            <w:r>
              <w:rPr>
                <w:rFonts w:hint="eastAsia"/>
              </w:rPr>
              <w:t>String</w:t>
            </w:r>
          </w:p>
        </w:tc>
        <w:tc>
          <w:tcPr>
            <w:tcW w:w="1731" w:type="dxa"/>
          </w:tcPr>
          <w:p w14:paraId="113C4DE1" w14:textId="77777777" w:rsidR="006A7C07" w:rsidRDefault="006A7C07" w:rsidP="00ED7D89">
            <w:r>
              <w:rPr>
                <w:rFonts w:hint="eastAsia"/>
              </w:rPr>
              <w:t>处理回执日期</w:t>
            </w:r>
          </w:p>
        </w:tc>
        <w:tc>
          <w:tcPr>
            <w:tcW w:w="1696" w:type="dxa"/>
          </w:tcPr>
          <w:p w14:paraId="51847B5E" w14:textId="77777777" w:rsidR="006A7C07" w:rsidRDefault="006A7C07" w:rsidP="00ED7D89">
            <w:r>
              <w:rPr>
                <w:rFonts w:hint="eastAsia"/>
              </w:rPr>
              <w:t>是</w:t>
            </w:r>
          </w:p>
        </w:tc>
        <w:tc>
          <w:tcPr>
            <w:tcW w:w="1720" w:type="dxa"/>
          </w:tcPr>
          <w:p w14:paraId="627D9BB0" w14:textId="77777777" w:rsidR="006A7C07" w:rsidRDefault="006A7C07" w:rsidP="00ED7D89"/>
        </w:tc>
      </w:tr>
      <w:tr w:rsidR="006A7C07" w14:paraId="4F1C928B" w14:textId="77777777" w:rsidTr="00ED7D89">
        <w:tc>
          <w:tcPr>
            <w:tcW w:w="1706" w:type="dxa"/>
          </w:tcPr>
          <w:p w14:paraId="047FF755" w14:textId="77777777" w:rsidR="006A7C07" w:rsidRDefault="006A7C07" w:rsidP="00ED7D89">
            <w:r>
              <w:rPr>
                <w:rFonts w:hint="eastAsia"/>
              </w:rPr>
              <w:t>results</w:t>
            </w:r>
          </w:p>
        </w:tc>
        <w:tc>
          <w:tcPr>
            <w:tcW w:w="1684" w:type="dxa"/>
          </w:tcPr>
          <w:p w14:paraId="3C40359F" w14:textId="77777777" w:rsidR="006A7C07" w:rsidRDefault="006A7C07" w:rsidP="00ED7D89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对象</w:t>
            </w:r>
          </w:p>
        </w:tc>
        <w:tc>
          <w:tcPr>
            <w:tcW w:w="1731" w:type="dxa"/>
          </w:tcPr>
          <w:p w14:paraId="0655E204" w14:textId="77777777" w:rsidR="006A7C07" w:rsidRDefault="006A7C07" w:rsidP="00ED7D89">
            <w:r>
              <w:rPr>
                <w:rFonts w:hint="eastAsia"/>
              </w:rPr>
              <w:t>处理消息列表</w:t>
            </w:r>
          </w:p>
        </w:tc>
        <w:tc>
          <w:tcPr>
            <w:tcW w:w="1696" w:type="dxa"/>
          </w:tcPr>
          <w:p w14:paraId="27CC7158" w14:textId="77777777" w:rsidR="006A7C07" w:rsidRDefault="006A7C07" w:rsidP="00ED7D89">
            <w:r>
              <w:rPr>
                <w:rFonts w:hint="eastAsia"/>
              </w:rPr>
              <w:t>是</w:t>
            </w:r>
          </w:p>
        </w:tc>
        <w:tc>
          <w:tcPr>
            <w:tcW w:w="1720" w:type="dxa"/>
          </w:tcPr>
          <w:p w14:paraId="69251827" w14:textId="77777777" w:rsidR="006A7C07" w:rsidRDefault="006A7C07" w:rsidP="00ED7D89"/>
        </w:tc>
      </w:tr>
    </w:tbl>
    <w:p w14:paraId="162EBA70" w14:textId="77777777" w:rsidR="006A7C07" w:rsidRDefault="006A7C07" w:rsidP="006A7C07"/>
    <w:p w14:paraId="19B3094C" w14:textId="77777777" w:rsidR="006A7C07" w:rsidRDefault="006A7C07" w:rsidP="006A7C07">
      <w:r>
        <w:rPr>
          <w:rFonts w:hint="eastAsia"/>
        </w:rPr>
        <w:t>results节点元素说明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A7C07" w14:paraId="3D5EC04F" w14:textId="77777777" w:rsidTr="00ED7D89">
        <w:trPr>
          <w:trHeight w:val="90"/>
        </w:trPr>
        <w:tc>
          <w:tcPr>
            <w:tcW w:w="1704" w:type="dxa"/>
          </w:tcPr>
          <w:p w14:paraId="04785B57" w14:textId="77777777" w:rsidR="006A7C07" w:rsidRDefault="006A7C07" w:rsidP="00ED7D89">
            <w:r>
              <w:rPr>
                <w:rFonts w:hint="eastAsia"/>
              </w:rPr>
              <w:t>返回参数</w:t>
            </w:r>
          </w:p>
        </w:tc>
        <w:tc>
          <w:tcPr>
            <w:tcW w:w="1704" w:type="dxa"/>
          </w:tcPr>
          <w:p w14:paraId="1854CAF6" w14:textId="77777777" w:rsidR="006A7C07" w:rsidRDefault="006A7C07" w:rsidP="00ED7D89">
            <w:r>
              <w:rPr>
                <w:rFonts w:hint="eastAsia"/>
              </w:rPr>
              <w:t>参数类型</w:t>
            </w:r>
          </w:p>
        </w:tc>
        <w:tc>
          <w:tcPr>
            <w:tcW w:w="1704" w:type="dxa"/>
          </w:tcPr>
          <w:p w14:paraId="07FAF53F" w14:textId="77777777" w:rsidR="006A7C07" w:rsidRDefault="006A7C07" w:rsidP="00ED7D89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14:paraId="419F1601" w14:textId="77777777" w:rsidR="006A7C07" w:rsidRDefault="006A7C07" w:rsidP="00ED7D89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14:paraId="0F1BECF9" w14:textId="77777777" w:rsidR="006A7C07" w:rsidRDefault="006A7C07" w:rsidP="00ED7D89">
            <w:r>
              <w:rPr>
                <w:rFonts w:hint="eastAsia"/>
              </w:rPr>
              <w:t>备注</w:t>
            </w:r>
          </w:p>
        </w:tc>
      </w:tr>
      <w:tr w:rsidR="006A7C07" w14:paraId="2D77C1A8" w14:textId="77777777" w:rsidTr="00ED7D89">
        <w:tc>
          <w:tcPr>
            <w:tcW w:w="1704" w:type="dxa"/>
          </w:tcPr>
          <w:p w14:paraId="770464D9" w14:textId="77777777" w:rsidR="006A7C07" w:rsidRDefault="006A7C07" w:rsidP="00ED7D89">
            <w:r>
              <w:rPr>
                <w:rFonts w:hint="eastAsia"/>
              </w:rPr>
              <w:t>information</w:t>
            </w:r>
          </w:p>
        </w:tc>
        <w:tc>
          <w:tcPr>
            <w:tcW w:w="1704" w:type="dxa"/>
          </w:tcPr>
          <w:p w14:paraId="7E9DC3FA" w14:textId="77777777" w:rsidR="006A7C07" w:rsidRDefault="006A7C07" w:rsidP="00ED7D8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05744470" w14:textId="77777777" w:rsidR="006A7C07" w:rsidRDefault="006A7C07" w:rsidP="00ED7D89">
            <w:r>
              <w:rPr>
                <w:rFonts w:hint="eastAsia"/>
              </w:rPr>
              <w:t>返回信息描述</w:t>
            </w:r>
          </w:p>
        </w:tc>
        <w:tc>
          <w:tcPr>
            <w:tcW w:w="1705" w:type="dxa"/>
          </w:tcPr>
          <w:p w14:paraId="58721E7B" w14:textId="77777777" w:rsidR="006A7C07" w:rsidRDefault="006A7C07" w:rsidP="00ED7D8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D082B74" w14:textId="77777777" w:rsidR="006A7C07" w:rsidRDefault="006A7C07" w:rsidP="00ED7D89"/>
        </w:tc>
      </w:tr>
    </w:tbl>
    <w:p w14:paraId="0621555E" w14:textId="3D67146C" w:rsidR="001F2083" w:rsidRDefault="00D3631F"/>
    <w:p w14:paraId="368753AB" w14:textId="6C8598AA" w:rsidR="00E70F11" w:rsidRDefault="00A85764" w:rsidP="00A85764">
      <w:pPr>
        <w:pStyle w:val="2"/>
        <w:numPr>
          <w:ilvl w:val="0"/>
          <w:numId w:val="0"/>
        </w:numPr>
        <w:ind w:left="575" w:hanging="575"/>
      </w:pPr>
      <w:r w:rsidRPr="00FC592A">
        <w:rPr>
          <w:rFonts w:hint="eastAsia"/>
          <w:sz w:val="24"/>
        </w:rPr>
        <w:t>2</w:t>
      </w:r>
      <w:r w:rsidRPr="00FC592A">
        <w:rPr>
          <w:sz w:val="24"/>
        </w:rPr>
        <w:t>.</w:t>
      </w:r>
      <w:r w:rsidR="00E70F11" w:rsidRPr="00FC592A">
        <w:rPr>
          <w:rFonts w:hint="eastAsia"/>
          <w:sz w:val="24"/>
        </w:rPr>
        <w:t>跨境电</w:t>
      </w:r>
      <w:proofErr w:type="gramStart"/>
      <w:r w:rsidR="00E70F11" w:rsidRPr="00FC592A">
        <w:rPr>
          <w:rFonts w:hint="eastAsia"/>
          <w:sz w:val="24"/>
        </w:rPr>
        <w:t>商</w:t>
      </w:r>
      <w:r w:rsidR="00D107E4" w:rsidRPr="00FC592A">
        <w:rPr>
          <w:rFonts w:hint="eastAsia"/>
          <w:sz w:val="24"/>
        </w:rPr>
        <w:t>出口</w:t>
      </w:r>
      <w:proofErr w:type="gramEnd"/>
      <w:r w:rsidR="00D107E4" w:rsidRPr="00FC592A">
        <w:rPr>
          <w:rFonts w:hint="eastAsia"/>
          <w:sz w:val="24"/>
        </w:rPr>
        <w:t>清单</w:t>
      </w:r>
      <w:r w:rsidR="00E70F11" w:rsidRPr="00FC592A">
        <w:rPr>
          <w:rFonts w:hint="eastAsia"/>
          <w:sz w:val="24"/>
        </w:rPr>
        <w:t>检查回执报文</w:t>
      </w:r>
      <w:r w:rsidR="00E70F11" w:rsidRPr="00FC592A">
        <w:rPr>
          <w:rFonts w:hint="eastAsia"/>
          <w:sz w:val="24"/>
        </w:rPr>
        <w:t>CEBJ</w:t>
      </w:r>
      <w:r w:rsidR="00F520B7" w:rsidRPr="00FC592A">
        <w:rPr>
          <w:sz w:val="24"/>
        </w:rPr>
        <w:t>2</w:t>
      </w:r>
      <w:r w:rsidR="00E70F11" w:rsidRPr="00FC592A">
        <w:rPr>
          <w:sz w:val="24"/>
        </w:rPr>
        <w:t>2</w:t>
      </w:r>
      <w:r w:rsidR="00E70F11" w:rsidRPr="00FC592A">
        <w:rPr>
          <w:rFonts w:hint="eastAsia"/>
          <w:sz w:val="24"/>
        </w:rPr>
        <w:t>Message</w:t>
      </w:r>
      <w:bookmarkStart w:id="0" w:name="_GoBack"/>
      <w:bookmarkEnd w:id="0"/>
    </w:p>
    <w:p w14:paraId="7CB2C416" w14:textId="114C9E49" w:rsidR="00D670F6" w:rsidRPr="00D670F6" w:rsidRDefault="00D670F6" w:rsidP="00D670F6">
      <w:r>
        <w:rPr>
          <w:rFonts w:hint="eastAsia"/>
          <w:sz w:val="24"/>
        </w:rPr>
        <w:t>CEBJ</w:t>
      </w:r>
      <w:r>
        <w:rPr>
          <w:sz w:val="24"/>
        </w:rPr>
        <w:t>22</w:t>
      </w:r>
      <w:r>
        <w:rPr>
          <w:rFonts w:hint="eastAsia"/>
          <w:sz w:val="24"/>
        </w:rPr>
        <w:t>Message</w:t>
      </w:r>
      <w:r w:rsidR="00912CC1">
        <w:rPr>
          <w:rFonts w:hint="eastAsia"/>
          <w:sz w:val="24"/>
        </w:rPr>
        <w:t>的</w:t>
      </w:r>
      <w:proofErr w:type="spellStart"/>
      <w:r w:rsidR="00912CC1">
        <w:t>responseResult</w:t>
      </w:r>
      <w:proofErr w:type="spellEnd"/>
      <w:r w:rsidR="00912CC1">
        <w:rPr>
          <w:rFonts w:hint="eastAsia"/>
        </w:rPr>
        <w:t>节点元素说明</w:t>
      </w:r>
      <w:r w:rsidR="00A931EE">
        <w:rPr>
          <w:rFonts w:hint="eastAsia"/>
        </w:rPr>
        <w:t>同</w:t>
      </w:r>
      <w:r w:rsidR="00A931EE">
        <w:rPr>
          <w:rFonts w:hint="eastAsia"/>
          <w:sz w:val="24"/>
        </w:rPr>
        <w:t>CEBJ</w:t>
      </w:r>
      <w:r w:rsidR="00A931EE">
        <w:rPr>
          <w:sz w:val="24"/>
        </w:rPr>
        <w:t>02</w:t>
      </w:r>
      <w:r w:rsidR="00A931EE">
        <w:rPr>
          <w:rFonts w:hint="eastAsia"/>
          <w:sz w:val="24"/>
        </w:rPr>
        <w:t>Message</w:t>
      </w:r>
      <w:r w:rsidR="00791863">
        <w:rPr>
          <w:rFonts w:hint="eastAsia"/>
          <w:sz w:val="24"/>
        </w:rPr>
        <w:t>的</w:t>
      </w:r>
      <w:proofErr w:type="spellStart"/>
      <w:r w:rsidR="00791863">
        <w:t>responseResult</w:t>
      </w:r>
      <w:proofErr w:type="spellEnd"/>
      <w:r w:rsidR="00791863">
        <w:rPr>
          <w:rFonts w:hint="eastAsia"/>
        </w:rPr>
        <w:t>节点。</w:t>
      </w:r>
    </w:p>
    <w:sectPr w:rsidR="00D670F6" w:rsidRPr="00D67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C826E" w14:textId="77777777" w:rsidR="00D3631F" w:rsidRDefault="00D3631F" w:rsidP="006A7C07">
      <w:r>
        <w:separator/>
      </w:r>
    </w:p>
  </w:endnote>
  <w:endnote w:type="continuationSeparator" w:id="0">
    <w:p w14:paraId="444A379A" w14:textId="77777777" w:rsidR="00D3631F" w:rsidRDefault="00D3631F" w:rsidP="006A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1B8B6" w14:textId="77777777" w:rsidR="00D3631F" w:rsidRDefault="00D3631F" w:rsidP="006A7C07">
      <w:r>
        <w:separator/>
      </w:r>
    </w:p>
  </w:footnote>
  <w:footnote w:type="continuationSeparator" w:id="0">
    <w:p w14:paraId="5D17BF05" w14:textId="77777777" w:rsidR="00D3631F" w:rsidRDefault="00D3631F" w:rsidP="006A7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A9A642"/>
    <w:multiLevelType w:val="multilevel"/>
    <w:tmpl w:val="94A9A64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D14B623E"/>
    <w:multiLevelType w:val="multilevel"/>
    <w:tmpl w:val="D14B62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4B"/>
    <w:rsid w:val="0011517B"/>
    <w:rsid w:val="002E4AF8"/>
    <w:rsid w:val="00485514"/>
    <w:rsid w:val="006A7C07"/>
    <w:rsid w:val="007648B7"/>
    <w:rsid w:val="00791863"/>
    <w:rsid w:val="00912CC1"/>
    <w:rsid w:val="00947451"/>
    <w:rsid w:val="00A073FF"/>
    <w:rsid w:val="00A85764"/>
    <w:rsid w:val="00A931EE"/>
    <w:rsid w:val="00B02AD4"/>
    <w:rsid w:val="00C27726"/>
    <w:rsid w:val="00C64160"/>
    <w:rsid w:val="00D107E4"/>
    <w:rsid w:val="00D3631F"/>
    <w:rsid w:val="00D4434B"/>
    <w:rsid w:val="00D670F6"/>
    <w:rsid w:val="00E70F11"/>
    <w:rsid w:val="00F520B7"/>
    <w:rsid w:val="00F83A4A"/>
    <w:rsid w:val="00FC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8991D"/>
  <w15:chartTrackingRefBased/>
  <w15:docId w15:val="{1DE7CB81-84A7-4A87-AB3D-1308778E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07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B02AD4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B02AD4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C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C07"/>
    <w:rPr>
      <w:sz w:val="18"/>
      <w:szCs w:val="18"/>
    </w:rPr>
  </w:style>
  <w:style w:type="table" w:styleId="a7">
    <w:name w:val="Table Grid"/>
    <w:basedOn w:val="a1"/>
    <w:uiPriority w:val="39"/>
    <w:qFormat/>
    <w:rsid w:val="006A7C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B02AD4"/>
    <w:rPr>
      <w:rFonts w:ascii="Arial" w:eastAsia="黑体" w:hAnsi="Arial"/>
      <w:b/>
      <w:sz w:val="32"/>
    </w:rPr>
  </w:style>
  <w:style w:type="character" w:customStyle="1" w:styleId="30">
    <w:name w:val="标题 3 字符"/>
    <w:basedOn w:val="a0"/>
    <w:link w:val="3"/>
    <w:rsid w:val="00B02AD4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刘</dc:creator>
  <cp:keywords/>
  <dc:description/>
  <cp:lastModifiedBy>宁 刘</cp:lastModifiedBy>
  <cp:revision>16</cp:revision>
  <dcterms:created xsi:type="dcterms:W3CDTF">2019-08-20T02:55:00Z</dcterms:created>
  <dcterms:modified xsi:type="dcterms:W3CDTF">2020-03-24T08:52:00Z</dcterms:modified>
</cp:coreProperties>
</file>