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Дискретное</w:t>
      </w:r>
      <w:r>
        <w:t xml:space="preserve"> </w:t>
      </w:r>
      <w:r>
        <w:t xml:space="preserve">логарифмирование</w:t>
      </w:r>
    </w:p>
    <w:p>
      <w:pPr>
        <w:pStyle w:val="Author"/>
      </w:pPr>
      <w:r>
        <w:t xml:space="preserve">Дмитревская</w:t>
      </w:r>
      <w:r>
        <w:t xml:space="preserve"> </w:t>
      </w:r>
      <w:r>
        <w:t xml:space="preserve">Софья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задачи дискретного логарифмирования.</w:t>
      </w:r>
    </w:p>
    <w:bookmarkEnd w:id="20"/>
    <w:bookmarkStart w:id="22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Пусть в некоторой конечной мультипликативной абелевой группе</w:t>
      </w:r>
      <w:r>
        <w:t xml:space="preserve"> </w:t>
      </w:r>
      <m:oMath>
        <m:r>
          <m:t>G</m:t>
        </m:r>
      </m:oMath>
      <w:r>
        <w:t xml:space="preserve"> </w:t>
      </w:r>
      <w:r>
        <w:t xml:space="preserve">задано уравнение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g</m:t>
              </m:r>
            </m:e>
            <m:sup>
              <m:r>
                <m:t>x</m:t>
              </m:r>
            </m:sup>
          </m:sSup>
          <m:r>
            <m:rPr>
              <m:sty m:val="p"/>
            </m:rPr>
            <m:t>=</m:t>
          </m:r>
          <m:r>
            <m:t>a</m:t>
          </m:r>
        </m:oMath>
      </m:oMathPara>
    </w:p>
    <w:p>
      <w:pPr>
        <w:pStyle w:val="FirstParagraph"/>
      </w:pPr>
      <w:r>
        <w:t xml:space="preserve">Решение задачи дискретного логарифмирования состоит в нахождении некоторого целого неотрицательного числа</w:t>
      </w:r>
      <w:r>
        <w:t xml:space="preserve"> </w:t>
      </w:r>
      <m:oMath>
        <m:r>
          <m:t>x</m:t>
        </m:r>
      </m:oMath>
      <w:r>
        <w:t xml:space="preserve">, удовлетворяющего уравнению. Если оно разрешимо, у него должно быть хотя бы одно натуральное решение, не превышающее порядок группы.</w:t>
      </w:r>
      <w:r>
        <w:t xml:space="preserve"> </w:t>
      </w:r>
      <w:r>
        <w:t xml:space="preserve">Это сразу даёт грубую оценку сложности алгоритма поиска решений сверху — алгоритм полного перебора нашёл бы решение за число шагов не выше порядка данной группы.</w:t>
      </w:r>
    </w:p>
    <w:p>
      <w:pPr>
        <w:pStyle w:val="BodyText"/>
      </w:pPr>
      <w:r>
        <w:t xml:space="preserve">Чаще всего рассматривается случай, когда группа является циклической, порождённой элементом</w:t>
      </w:r>
      <w:r>
        <w:t xml:space="preserve"> </w:t>
      </w:r>
      <m:oMath>
        <m:r>
          <m:t>g</m:t>
        </m:r>
      </m:oMath>
      <w:r>
        <w:t xml:space="preserve">.</w:t>
      </w:r>
      <w:r>
        <w:t xml:space="preserve"> </w:t>
      </w:r>
      <w:r>
        <w:t xml:space="preserve">В этом случае уравнение всегда имеет решение.</w:t>
      </w:r>
      <w:r>
        <w:t xml:space="preserve"> </w:t>
      </w:r>
      <w:r>
        <w:t xml:space="preserve">В случае же произвольной группы вопрос о разрешимости задачи дискретного логарифмирования, то есть вопрос о существовании решений уравнения , требует отдельного рассмотрения.</w:t>
      </w:r>
    </w:p>
    <w:bookmarkStart w:id="21" w:name="p-алгоритм-поллрад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p-алгоритм Поллрада</w:t>
      </w:r>
    </w:p>
    <w:p>
      <w:pPr>
        <w:numPr>
          <w:ilvl w:val="0"/>
          <w:numId w:val="1001"/>
        </w:numPr>
        <w:pStyle w:val="Compact"/>
      </w:pPr>
      <w:r>
        <w:t xml:space="preserve">Вход. Простое число</w:t>
      </w:r>
      <w:r>
        <w:t xml:space="preserve"> </w:t>
      </w:r>
      <m:oMath>
        <m:r>
          <m:t>p</m:t>
        </m:r>
      </m:oMath>
      <w:r>
        <w:t xml:space="preserve">, число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порядка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по модулю</w:t>
      </w:r>
      <w:r>
        <w:t xml:space="preserve"> </w:t>
      </w:r>
      <m:oMath>
        <m:r>
          <m:t>p</m:t>
        </m:r>
      </m:oMath>
      <w:r>
        <w:t xml:space="preserve">, целое число</w:t>
      </w:r>
      <w:r>
        <w:t xml:space="preserve"> </w:t>
      </w:r>
      <m:oMath>
        <m:r>
          <m:t>b</m:t>
        </m:r>
      </m:oMath>
      <w:r>
        <w:t xml:space="preserve">б</w:t>
      </w:r>
      <w:r>
        <w:t xml:space="preserve"> </w:t>
      </w:r>
      <m:oMath>
        <m:r>
          <m:t>1</m:t>
        </m:r>
        <m:r>
          <m:rPr>
            <m:sty m:val="p"/>
          </m:rPr>
          <m:t>&lt;</m:t>
        </m:r>
        <m:r>
          <m:t>b</m:t>
        </m:r>
        <m:r>
          <m:rPr>
            <m:sty m:val="p"/>
          </m:rPr>
          <m:t>&lt;</m:t>
        </m:r>
        <m:r>
          <m:t>p</m:t>
        </m:r>
      </m:oMath>
      <w:r>
        <w:t xml:space="preserve">; отображение</w:t>
      </w:r>
      <w:r>
        <w:t xml:space="preserve"> </w:t>
      </w:r>
      <m:oMath>
        <m:r>
          <m:t>f</m:t>
        </m:r>
      </m:oMath>
      <w:r>
        <w:t xml:space="preserve">, обладающее сжимающими свойствами и сохраняющее вычислимость логарифма.</w:t>
      </w:r>
    </w:p>
    <w:p>
      <w:pPr>
        <w:numPr>
          <w:ilvl w:val="0"/>
          <w:numId w:val="1001"/>
        </w:numPr>
        <w:pStyle w:val="Compact"/>
      </w:pPr>
      <w:r>
        <w:t xml:space="preserve">Выход. показатель</w:t>
      </w:r>
      <w:r>
        <w:t xml:space="preserve"> </w:t>
      </w:r>
      <m:oMath>
        <m:r>
          <m:t>x</m:t>
        </m:r>
      </m:oMath>
      <w:r>
        <w:t xml:space="preserve">, для которого</w:t>
      </w:r>
      <w:r>
        <w:t xml:space="preserve"> </w:t>
      </w:r>
      <m:oMath>
        <m:sSup>
          <m:e>
            <m:r>
              <m:t>a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b</m:t>
        </m:r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p</m:t>
        </m:r>
        <m:r>
          <m:rPr>
            <m:sty m:val="p"/>
          </m:rPr>
          <m:t>)</m:t>
        </m:r>
      </m:oMath>
      <w:r>
        <w:t xml:space="preserve">, если такой показатель существует.</w:t>
      </w:r>
    </w:p>
    <w:p>
      <w:pPr>
        <w:numPr>
          <w:ilvl w:val="0"/>
          <w:numId w:val="1002"/>
        </w:numPr>
        <w:pStyle w:val="Compact"/>
      </w:pPr>
      <w:r>
        <w:t xml:space="preserve">Выбрать произвольные целые числа</w:t>
      </w:r>
      <w:r>
        <w:t xml:space="preserve"> </w:t>
      </w:r>
      <m:oMath>
        <m:r>
          <m:t>u</m:t>
        </m:r>
        <m:r>
          <m:rPr>
            <m:sty m:val="p"/>
          </m:rPr>
          <m:t>,</m:t>
        </m:r>
        <m:r>
          <m:t>v</m:t>
        </m:r>
      </m:oMath>
      <w:r>
        <w:t xml:space="preserve"> </w:t>
      </w:r>
      <w:r>
        <w:t xml:space="preserve">и положить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u</m:t>
            </m:r>
          </m:sup>
        </m:sSup>
        <m:sSup>
          <m:e>
            <m:r>
              <m:t>b</m:t>
            </m:r>
          </m:e>
          <m:sup>
            <m:r>
              <m:t>v</m:t>
            </m:r>
          </m:sup>
        </m:sSup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p</m:t>
        </m:r>
        <m:r>
          <m:rPr>
            <m:sty m:val="p"/>
          </m:rPr>
          <m:t>)</m:t>
        </m:r>
        <m:r>
          <m:rPr>
            <m:sty m:val="p"/>
          </m:rPr>
          <m:t>,</m:t>
        </m:r>
        <m:r>
          <m:t>d</m:t>
        </m:r>
        <m:r>
          <m:rPr>
            <m:sty m:val="p"/>
          </m:rPr>
          <m:t>=</m:t>
        </m:r>
        <m:r>
          <m:t>c</m:t>
        </m:r>
      </m:oMath>
    </w:p>
    <w:p>
      <w:pPr>
        <w:numPr>
          <w:ilvl w:val="0"/>
          <w:numId w:val="1002"/>
        </w:numPr>
        <w:pStyle w:val="Compact"/>
      </w:pPr>
      <w:r>
        <w:t xml:space="preserve">Выполнять $c=f(c)(mod p), d=f(f(d))(mod p), вычисляя при этом логарифмы для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как линейные функции от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по модулю</w:t>
      </w:r>
      <w:r>
        <w:t xml:space="preserve"> </w:t>
      </w:r>
      <m:oMath>
        <m:r>
          <m:t>r</m:t>
        </m:r>
      </m:oMath>
      <w:r>
        <w:t xml:space="preserve">, до получения равенства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d</m:t>
        </m:r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p</m:t>
        </m:r>
        <m:r>
          <m:rPr>
            <m:sty m:val="p"/>
          </m:rPr>
          <m:t>)</m:t>
        </m:r>
      </m:oMath>
    </w:p>
    <w:p>
      <w:pPr>
        <w:numPr>
          <w:ilvl w:val="0"/>
          <w:numId w:val="1002"/>
        </w:numPr>
        <w:pStyle w:val="Compact"/>
      </w:pPr>
      <w:r>
        <w:t xml:space="preserve">Приняв логарифмы для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d</m:t>
        </m:r>
      </m:oMath>
      <w:r>
        <w:t xml:space="preserve">, вычислить логарифм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решением сравнения по модулю</w:t>
      </w:r>
      <w:r>
        <w:t xml:space="preserve"> </w:t>
      </w:r>
      <m:oMath>
        <m:r>
          <m:t>r</m:t>
        </m:r>
      </m:oMath>
      <w:r>
        <w:t xml:space="preserve">. Результат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или РЕШЕНИЯ НЕТ.</w:t>
      </w:r>
    </w:p>
    <w:bookmarkEnd w:id="21"/>
    <w:bookmarkEnd w:id="22"/>
    <w:bookmarkStart w:id="27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3" w:name="реализация-алгоритма-на-языке-pytho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алгоритма на языке Python</w:t>
      </w:r>
    </w:p>
    <w:p>
      <w:pPr>
        <w:pStyle w:val="SourceCode"/>
      </w:pPr>
      <w:r>
        <w:rPr>
          <w:rStyle w:val="VerbatimChar"/>
        </w:rPr>
        <w:t xml:space="preserve">def ext_euclid(a, b):</w:t>
      </w:r>
      <w:r>
        <w:br/>
      </w:r>
      <w:r>
        <w:rPr>
          <w:rStyle w:val="VerbatimChar"/>
        </w:rPr>
        <w:t xml:space="preserve">    if b==0:</w:t>
      </w:r>
      <w:r>
        <w:br/>
      </w:r>
      <w:r>
        <w:rPr>
          <w:rStyle w:val="VerbatimChar"/>
        </w:rPr>
        <w:t xml:space="preserve">        return a, 1, 0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d, xx, yy = ext_euclid(b, a%b)</w:t>
      </w:r>
      <w:r>
        <w:br/>
      </w:r>
      <w:r>
        <w:rPr>
          <w:rStyle w:val="VerbatimChar"/>
        </w:rPr>
        <w:t xml:space="preserve">        x = yy</w:t>
      </w:r>
      <w:r>
        <w:br/>
      </w:r>
      <w:r>
        <w:rPr>
          <w:rStyle w:val="VerbatimChar"/>
        </w:rPr>
        <w:t xml:space="preserve">        y = xx - (a//b)*yy</w:t>
      </w:r>
      <w:r>
        <w:br/>
      </w:r>
      <w:r>
        <w:rPr>
          <w:rStyle w:val="VerbatimChar"/>
        </w:rPr>
        <w:t xml:space="preserve">        return d, x, y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def inverse(a, n):</w:t>
      </w:r>
      <w:r>
        <w:br/>
      </w:r>
      <w:r>
        <w:rPr>
          <w:rStyle w:val="VerbatimChar"/>
        </w:rPr>
        <w:t xml:space="preserve">    return ext_euclid(a, n)[1]</w:t>
      </w:r>
      <w:r>
        <w:br/>
      </w:r>
      <w:r>
        <w:br/>
      </w:r>
      <w:r>
        <w:rPr>
          <w:rStyle w:val="VerbatimChar"/>
        </w:rPr>
        <w:t xml:space="preserve">def xab(x, a, b, xxx):</w:t>
      </w:r>
      <w:r>
        <w:br/>
      </w:r>
      <w:r>
        <w:rPr>
          <w:rStyle w:val="VerbatimChar"/>
        </w:rPr>
        <w:t xml:space="preserve">    (G, H, P, Q) = xxx</w:t>
      </w:r>
      <w:r>
        <w:br/>
      </w:r>
      <w:r>
        <w:rPr>
          <w:rStyle w:val="VerbatimChar"/>
        </w:rPr>
        <w:t xml:space="preserve">    sub = x%3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if sub == 0:</w:t>
      </w:r>
      <w:r>
        <w:br/>
      </w:r>
      <w:r>
        <w:rPr>
          <w:rStyle w:val="VerbatimChar"/>
        </w:rPr>
        <w:t xml:space="preserve">        x = x*xxx[0] % xxx[2]</w:t>
      </w:r>
      <w:r>
        <w:br/>
      </w:r>
      <w:r>
        <w:rPr>
          <w:rStyle w:val="VerbatimChar"/>
        </w:rPr>
        <w:t xml:space="preserve">        a = (a+1)%Q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if sub == 1:</w:t>
      </w:r>
      <w:r>
        <w:br/>
      </w:r>
      <w:r>
        <w:rPr>
          <w:rStyle w:val="VerbatimChar"/>
        </w:rPr>
        <w:t xml:space="preserve">        x = x*xxx[1] % xxx[2]</w:t>
      </w:r>
      <w:r>
        <w:br/>
      </w:r>
      <w:r>
        <w:rPr>
          <w:rStyle w:val="VerbatimChar"/>
        </w:rPr>
        <w:t xml:space="preserve">        b = (b+1) % xxx[2]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if sub == 2:</w:t>
      </w:r>
      <w:r>
        <w:br/>
      </w:r>
      <w:r>
        <w:rPr>
          <w:rStyle w:val="VerbatimChar"/>
        </w:rPr>
        <w:t xml:space="preserve">        x = x*x % xxx[2]</w:t>
      </w:r>
      <w:r>
        <w:br/>
      </w:r>
      <w:r>
        <w:rPr>
          <w:rStyle w:val="VerbatimChar"/>
        </w:rPr>
        <w:t xml:space="preserve">        a = a*2 % xxx[3]</w:t>
      </w:r>
      <w:r>
        <w:br/>
      </w:r>
      <w:r>
        <w:rPr>
          <w:rStyle w:val="VerbatimChar"/>
        </w:rPr>
        <w:t xml:space="preserve">        b = b*2 % xxx[3]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return x, a, b</w:t>
      </w:r>
      <w:r>
        <w:br/>
      </w:r>
      <w:r>
        <w:br/>
      </w:r>
      <w:r>
        <w:rPr>
          <w:rStyle w:val="VerbatimChar"/>
        </w:rPr>
        <w:t xml:space="preserve">def pollrad(G, H, P):</w:t>
      </w:r>
      <w:r>
        <w:br/>
      </w:r>
      <w:r>
        <w:rPr>
          <w:rStyle w:val="VerbatimChar"/>
        </w:rPr>
        <w:t xml:space="preserve">    Q = int((P-1)//2)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x = G*H</w:t>
      </w:r>
      <w:r>
        <w:br/>
      </w:r>
      <w:r>
        <w:rPr>
          <w:rStyle w:val="VerbatimChar"/>
        </w:rPr>
        <w:t xml:space="preserve">    a = 1</w:t>
      </w:r>
      <w:r>
        <w:br/>
      </w:r>
      <w:r>
        <w:rPr>
          <w:rStyle w:val="VerbatimChar"/>
        </w:rPr>
        <w:t xml:space="preserve">    b = 1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X = x</w:t>
      </w:r>
      <w:r>
        <w:br/>
      </w:r>
      <w:r>
        <w:rPr>
          <w:rStyle w:val="VerbatimChar"/>
        </w:rPr>
        <w:t xml:space="preserve">    A = a</w:t>
      </w:r>
      <w:r>
        <w:br/>
      </w:r>
      <w:r>
        <w:rPr>
          <w:rStyle w:val="VerbatimChar"/>
        </w:rPr>
        <w:t xml:space="preserve">    B = b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range(1, P):</w:t>
      </w:r>
      <w:r>
        <w:br/>
      </w:r>
      <w:r>
        <w:rPr>
          <w:rStyle w:val="VerbatimChar"/>
        </w:rPr>
        <w:t xml:space="preserve">        x, a, b = xab(x, a, b, (G, H, P, Q))</w:t>
      </w:r>
      <w:r>
        <w:br/>
      </w:r>
      <w:r>
        <w:rPr>
          <w:rStyle w:val="VerbatimChar"/>
        </w:rPr>
        <w:t xml:space="preserve">        X, A, B = xab(X, A, B, (G, H, P, Q))</w:t>
      </w:r>
      <w:r>
        <w:br/>
      </w:r>
      <w:r>
        <w:rPr>
          <w:rStyle w:val="VerbatimChar"/>
        </w:rPr>
        <w:t xml:space="preserve">        X, A, B = xab(X, A, B, (G, H, P, Q))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if x == X:</w:t>
      </w:r>
      <w:r>
        <w:br/>
      </w:r>
      <w:r>
        <w:rPr>
          <w:rStyle w:val="VerbatimChar"/>
        </w:rPr>
        <w:t xml:space="preserve">            break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nom = a-A</w:t>
      </w:r>
      <w:r>
        <w:br/>
      </w:r>
      <w:r>
        <w:rPr>
          <w:rStyle w:val="VerbatimChar"/>
        </w:rPr>
        <w:t xml:space="preserve">    denom = B-b</w:t>
      </w:r>
      <w:r>
        <w:br/>
      </w:r>
      <w:r>
        <w:rPr>
          <w:rStyle w:val="VerbatimChar"/>
        </w:rPr>
        <w:t xml:space="preserve">    res = (inverse(denom, Q)*nom)%Q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if verify(G, H, P, res):</w:t>
      </w:r>
      <w:r>
        <w:br/>
      </w:r>
      <w:r>
        <w:rPr>
          <w:rStyle w:val="VerbatimChar"/>
        </w:rPr>
        <w:t xml:space="preserve">        return res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return res + Q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def verify(g, h, p, x):</w:t>
      </w:r>
      <w:r>
        <w:br/>
      </w:r>
      <w:r>
        <w:rPr>
          <w:rStyle w:val="VerbatimChar"/>
        </w:rPr>
        <w:t xml:space="preserve">    return pow(g, x, p) == h</w:t>
      </w:r>
      <w:r>
        <w:br/>
      </w:r>
      <w:r>
        <w:br/>
      </w:r>
      <w:r>
        <w:rPr>
          <w:rStyle w:val="VerbatimChar"/>
        </w:rPr>
        <w:t xml:space="preserve">args = [(10, 64, 107)]</w:t>
      </w:r>
      <w:r>
        <w:br/>
      </w:r>
      <w:r>
        <w:br/>
      </w:r>
      <w:r>
        <w:rPr>
          <w:rStyle w:val="VerbatimChar"/>
        </w:rPr>
        <w:t xml:space="preserve">for arg in args:</w:t>
      </w:r>
      <w:r>
        <w:br/>
      </w:r>
      <w:r>
        <w:rPr>
          <w:rStyle w:val="VerbatimChar"/>
        </w:rPr>
        <w:t xml:space="preserve">    res = pollrad(*arg)</w:t>
      </w:r>
      <w:r>
        <w:br/>
      </w:r>
      <w:r>
        <w:rPr>
          <w:rStyle w:val="VerbatimChar"/>
        </w:rPr>
        <w:t xml:space="preserve">    print(arg, " : ", res)</w:t>
      </w:r>
      <w:r>
        <w:br/>
      </w:r>
      <w:r>
        <w:rPr>
          <w:rStyle w:val="VerbatimChar"/>
        </w:rPr>
        <w:t xml:space="preserve">    print("Validates: ", verify(arg[0], arg[1], arg[2], res))</w:t>
      </w:r>
    </w:p>
    <w:bookmarkEnd w:id="23"/>
    <w:bookmarkStart w:id="26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5" w:name="fig:001"/>
      <w:r>
        <w:drawing>
          <wp:inline>
            <wp:extent cx="5334000" cy="2224997"/>
            <wp:effectExtent b="0" l="0" r="0" t="0"/>
            <wp:docPr descr="Figure 1: Работа алгоритма" title="" id="1" name="Picture"/>
            <a:graphic>
              <a:graphicData uri="http://schemas.openxmlformats.org/drawingml/2006/picture">
                <pic:pic>
                  <pic:nvPicPr>
                    <pic:cNvPr descr="image/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249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Работа алгоритма</w:t>
      </w:r>
    </w:p>
    <w:bookmarkEnd w:id="26"/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задачу дискретного логарифмирования.</w:t>
      </w:r>
    </w:p>
    <w:bookmarkEnd w:id="28"/>
    <w:bookmarkStart w:id="3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3"/>
        </w:numPr>
        <w:pStyle w:val="Compact"/>
      </w:pPr>
      <w:hyperlink r:id="rId29">
        <w:r>
          <w:rPr>
            <w:rStyle w:val="Hyperlink"/>
          </w:rPr>
          <w:t xml:space="preserve">Дискретное логарифмирование</w:t>
        </w:r>
      </w:hyperlink>
      <w:r>
        <w:t xml:space="preserve">)</w:t>
      </w:r>
    </w:p>
    <w:p>
      <w:pPr>
        <w:numPr>
          <w:ilvl w:val="0"/>
          <w:numId w:val="1003"/>
        </w:numPr>
        <w:pStyle w:val="Compact"/>
      </w:pPr>
      <w:hyperlink r:id="rId30">
        <w:r>
          <w:rPr>
            <w:rStyle w:val="Hyperlink"/>
          </w:rPr>
          <w:t xml:space="preserve">Доступно о криптографии на эллиптических кривых</w:t>
        </w:r>
      </w:hyperlink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9" Target="https://e-maxx.ru/algo/discrete_log#:~:text=&#1044;&#1080;&#1089;&#1082;&#1088;&#1077;&#1090;&#1085;&#1086;&#1077;%20&#1083;&#1086;&#1075;&#1072;&#1088;&#1080;&#1092;&#1084;&#1080;&#1088;&#1086;&#1074;&#1072;&#1085;&#1080;&#1077;.%20&#1047;&#1072;&#1076;&#1072;&#1095;&#1072;%20&#1076;&#1080;&#1089;&#1082;&#1088;&#1077;&#1090;&#1085;&#1086;&#1075;&#1086;%20&#1083;&#1086;&#1075;&#1072;&#1088;&#1080;&#1092;&#1084;&#1080;&#1088;&#1086;&#1074;&#1072;&#1085;&#1080;&#1103;,&#1084;&#1086;&#1076;&#1080;&#1092;&#1080;&#1094;&#1080;&#1088;&#1086;&#1074;&#1072;&#1090;&#1100;%2C%20&#1095;&#1090;&#1086;&#1073;&#1099;%20&#1086;&#1085;%20&#1087;&#1086;-&#1087;&#1088;&#1077;&#1078;&#1085;&#1077;&#1084;&#1091;%20&#1088;&#1072;&#1073;&#1086;&#1090;&#1072;&#1083;" TargetMode="External" /><Relationship Type="http://schemas.openxmlformats.org/officeDocument/2006/relationships/hyperlink" Id="rId30" Target="https://habr.com/ru/post/335906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s://e-maxx.ru/algo/discrete_log#:~:text=&#1044;&#1080;&#1089;&#1082;&#1088;&#1077;&#1090;&#1085;&#1086;&#1077;%20&#1083;&#1086;&#1075;&#1072;&#1088;&#1080;&#1092;&#1084;&#1080;&#1088;&#1086;&#1074;&#1072;&#1085;&#1080;&#1077;.%20&#1047;&#1072;&#1076;&#1072;&#1095;&#1072;%20&#1076;&#1080;&#1089;&#1082;&#1088;&#1077;&#1090;&#1085;&#1086;&#1075;&#1086;%20&#1083;&#1086;&#1075;&#1072;&#1088;&#1080;&#1092;&#1084;&#1080;&#1088;&#1086;&#1074;&#1072;&#1085;&#1080;&#1103;,&#1084;&#1086;&#1076;&#1080;&#1092;&#1080;&#1094;&#1080;&#1088;&#1086;&#1074;&#1072;&#1090;&#1100;%2C%20&#1095;&#1090;&#1086;&#1073;&#1099;%20&#1086;&#1085;%20&#1087;&#1086;-&#1087;&#1088;&#1077;&#1078;&#1085;&#1077;&#1084;&#1091;%20&#1088;&#1072;&#1073;&#1086;&#1090;&#1072;&#1083;" TargetMode="External" /><Relationship Type="http://schemas.openxmlformats.org/officeDocument/2006/relationships/hyperlink" Id="rId30" Target="https://habr.com/ru/post/335906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Дмитревская Софья</dc:creator>
  <dc:language>ru-RU</dc:language>
  <cp:keywords/>
  <dcterms:created xsi:type="dcterms:W3CDTF">2023-11-25T19:12:54Z</dcterms:created>
  <dcterms:modified xsi:type="dcterms:W3CDTF">2023-11-25T19:12:54Z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Дискретное логарифмирование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