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47628" w14:textId="77777777" w:rsidR="0069714A" w:rsidRDefault="0069714A" w:rsidP="0069714A">
      <w:pPr>
        <w:pStyle w:val="Heading2"/>
        <w:tabs>
          <w:tab w:val="left" w:pos="2211"/>
          <w:tab w:val="center" w:pos="4533"/>
        </w:tabs>
        <w:spacing w:before="20"/>
        <w:rPr>
          <w:sz w:val="40"/>
          <w:szCs w:val="40"/>
        </w:rPr>
      </w:pPr>
      <w:r>
        <w:rPr>
          <w:sz w:val="32"/>
          <w:szCs w:val="22"/>
        </w:rPr>
        <w:tab/>
      </w:r>
      <w:r w:rsidRPr="0069714A">
        <w:rPr>
          <w:sz w:val="40"/>
          <w:szCs w:val="40"/>
        </w:rPr>
        <w:tab/>
        <w:t>CS 466/566 Assignment 1 Report</w:t>
      </w:r>
    </w:p>
    <w:p w14:paraId="50D5B7F1" w14:textId="6536C2A7" w:rsidR="00D14D83" w:rsidRPr="00D14D83" w:rsidRDefault="00D14D83" w:rsidP="00D14D83">
      <w:pPr>
        <w:pStyle w:val="Heading2"/>
      </w:pPr>
      <w:r>
        <w:tab/>
      </w:r>
      <w:r>
        <w:tab/>
      </w:r>
      <w:r>
        <w:tab/>
      </w:r>
      <w:r>
        <w:tab/>
      </w:r>
      <w:r w:rsidR="00AC3388">
        <w:t>SEDA NUR DOĞANAY S004299</w:t>
      </w:r>
    </w:p>
    <w:p w14:paraId="31FE8978" w14:textId="77777777" w:rsidR="0069714A" w:rsidRPr="0069714A" w:rsidRDefault="0069714A" w:rsidP="0069714A"/>
    <w:p w14:paraId="0CEC902C" w14:textId="77777777" w:rsidR="0069714A" w:rsidRDefault="0069714A" w:rsidP="0069714A">
      <w:pPr>
        <w:pStyle w:val="Subtitle"/>
        <w:rPr>
          <w:sz w:val="32"/>
          <w:szCs w:val="32"/>
        </w:rPr>
      </w:pPr>
      <w:r>
        <w:rPr>
          <w:sz w:val="32"/>
          <w:szCs w:val="32"/>
        </w:rPr>
        <w:t xml:space="preserve">Network Designs </w:t>
      </w:r>
    </w:p>
    <w:p w14:paraId="09C01602" w14:textId="080DA7A9" w:rsidR="008523DF" w:rsidRPr="004C7836" w:rsidRDefault="004C7836" w:rsidP="0069714A">
      <w:r w:rsidRPr="004C7836">
        <w:t>Meanings:</w:t>
      </w:r>
    </w:p>
    <w:p w14:paraId="29190BFE" w14:textId="2C957D2F" w:rsidR="0069714A" w:rsidRPr="004C7836" w:rsidRDefault="00A16960" w:rsidP="0069714A">
      <w:r w:rsidRPr="004C7836">
        <w:t>3x3</w:t>
      </w:r>
      <w:r w:rsidR="0069714A" w:rsidRPr="004C7836">
        <w:t xml:space="preserve"> convolutional patch</w:t>
      </w:r>
      <w:r w:rsidRPr="004C7836">
        <w:t xml:space="preserve"> creating 32 feature maps</w:t>
      </w:r>
      <w:r w:rsidR="0069714A" w:rsidRPr="004C7836">
        <w:t xml:space="preserve"> with stride </w:t>
      </w:r>
      <w:r w:rsidR="00B37F24">
        <w:t xml:space="preserve">2 </w:t>
      </w:r>
      <w:r w:rsidR="00B37F24" w:rsidRPr="00B37F24">
        <w:rPr>
          <w:sz w:val="24"/>
        </w:rPr>
        <w:t>=</w:t>
      </w:r>
      <w:r w:rsidR="008523DF" w:rsidRPr="004C7836">
        <w:t xml:space="preserve"> </w:t>
      </w:r>
      <w:proofErr w:type="spellStart"/>
      <w:r w:rsidR="008523DF" w:rsidRPr="004C7836">
        <w:t>conv</w:t>
      </w:r>
      <w:proofErr w:type="spellEnd"/>
      <w:r w:rsidR="008523DF" w:rsidRPr="004C7836">
        <w:t xml:space="preserve"> 3x3x32-s-2</w:t>
      </w:r>
    </w:p>
    <w:p w14:paraId="40EDCAC4" w14:textId="008603E7" w:rsidR="008523DF" w:rsidRPr="004C7836" w:rsidRDefault="008523DF" w:rsidP="0069714A">
      <w:r w:rsidRPr="004C7836">
        <w:t xml:space="preserve">2x2 Max pooling layer with stride </w:t>
      </w:r>
      <w:r w:rsidR="00B37F24">
        <w:t xml:space="preserve">4 </w:t>
      </w:r>
      <w:r w:rsidR="00B37F24" w:rsidRPr="00B37F24">
        <w:rPr>
          <w:sz w:val="24"/>
        </w:rPr>
        <w:t>=</w:t>
      </w:r>
      <w:r w:rsidR="00B37F24">
        <w:t xml:space="preserve"> </w:t>
      </w:r>
      <w:proofErr w:type="spellStart"/>
      <w:r w:rsidRPr="004C7836">
        <w:t>maxpool</w:t>
      </w:r>
      <w:proofErr w:type="spellEnd"/>
      <w:r w:rsidRPr="004C7836">
        <w:t xml:space="preserve"> 2x2-s-4</w:t>
      </w:r>
    </w:p>
    <w:p w14:paraId="7D88A395" w14:textId="16BC2823" w:rsidR="00C2704C" w:rsidRPr="004C7836" w:rsidRDefault="00B37F24" w:rsidP="0069714A">
      <w:r>
        <w:t xml:space="preserve">Rectified Linear Unit </w:t>
      </w:r>
      <w:r w:rsidRPr="00B37F24">
        <w:rPr>
          <w:sz w:val="24"/>
        </w:rPr>
        <w:t>=</w:t>
      </w:r>
      <w:r w:rsidR="00C2704C" w:rsidRPr="004C7836">
        <w:t xml:space="preserve"> </w:t>
      </w:r>
      <w:proofErr w:type="spellStart"/>
      <w:r w:rsidR="00C2704C" w:rsidRPr="004C7836">
        <w:t>ReLu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395"/>
      </w:tblGrid>
      <w:tr w:rsidR="00C2704C" w14:paraId="401D8F0C" w14:textId="77777777" w:rsidTr="00EC04B0">
        <w:tc>
          <w:tcPr>
            <w:tcW w:w="4570" w:type="dxa"/>
            <w:gridSpan w:val="2"/>
          </w:tcPr>
          <w:p w14:paraId="7DF877EC" w14:textId="77777777" w:rsidR="0069714A" w:rsidRDefault="0069714A" w:rsidP="0069714A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Network Layout</w:t>
            </w:r>
          </w:p>
        </w:tc>
      </w:tr>
      <w:tr w:rsidR="00EC04B0" w14:paraId="0F63FE35" w14:textId="77777777" w:rsidTr="00EC04B0">
        <w:tc>
          <w:tcPr>
            <w:tcW w:w="2175" w:type="dxa"/>
          </w:tcPr>
          <w:p w14:paraId="49059201" w14:textId="77777777" w:rsidR="00EC04B0" w:rsidRPr="0069714A" w:rsidRDefault="00EC04B0" w:rsidP="0069714A">
            <w:pPr>
              <w:rPr>
                <w:b/>
                <w:i/>
                <w:sz w:val="24"/>
                <w:szCs w:val="24"/>
              </w:rPr>
            </w:pPr>
            <w:r w:rsidRPr="0069714A">
              <w:rPr>
                <w:b/>
                <w:i/>
                <w:sz w:val="24"/>
                <w:szCs w:val="24"/>
              </w:rPr>
              <w:t>Network 1</w:t>
            </w:r>
          </w:p>
        </w:tc>
        <w:tc>
          <w:tcPr>
            <w:tcW w:w="2395" w:type="dxa"/>
          </w:tcPr>
          <w:p w14:paraId="75BF179D" w14:textId="77777777" w:rsidR="00EC04B0" w:rsidRPr="0069714A" w:rsidRDefault="00EC04B0" w:rsidP="0069714A">
            <w:pPr>
              <w:rPr>
                <w:b/>
                <w:i/>
                <w:sz w:val="24"/>
                <w:szCs w:val="24"/>
              </w:rPr>
            </w:pPr>
            <w:r w:rsidRPr="0069714A">
              <w:rPr>
                <w:b/>
                <w:i/>
                <w:sz w:val="24"/>
                <w:szCs w:val="24"/>
              </w:rPr>
              <w:t>Network 2</w:t>
            </w:r>
          </w:p>
        </w:tc>
      </w:tr>
      <w:tr w:rsidR="00EC04B0" w14:paraId="36EC7A7E" w14:textId="77777777" w:rsidTr="00EC04B0">
        <w:tc>
          <w:tcPr>
            <w:tcW w:w="2175" w:type="dxa"/>
          </w:tcPr>
          <w:p w14:paraId="0A1C02C9" w14:textId="545DF58F" w:rsidR="00EC04B0" w:rsidRPr="00C2704C" w:rsidRDefault="00EC04B0" w:rsidP="004C7836">
            <w:pPr>
              <w:rPr>
                <w:i/>
                <w:sz w:val="24"/>
                <w:szCs w:val="24"/>
              </w:rPr>
            </w:pPr>
            <w:proofErr w:type="spellStart"/>
            <w:proofErr w:type="gramStart"/>
            <w:r w:rsidRPr="00C2704C">
              <w:rPr>
                <w:i/>
                <w:sz w:val="24"/>
                <w:szCs w:val="24"/>
              </w:rPr>
              <w:t>conv</w:t>
            </w:r>
            <w:proofErr w:type="spellEnd"/>
            <w:proofErr w:type="gramEnd"/>
            <w:r w:rsidRPr="00C2704C">
              <w:rPr>
                <w:i/>
                <w:sz w:val="24"/>
                <w:szCs w:val="24"/>
              </w:rPr>
              <w:t xml:space="preserve"> </w:t>
            </w:r>
            <w:r w:rsidR="004C7836">
              <w:rPr>
                <w:i/>
                <w:sz w:val="24"/>
                <w:szCs w:val="24"/>
              </w:rPr>
              <w:t>5x5</w:t>
            </w:r>
            <w:r w:rsidRPr="00C2704C">
              <w:rPr>
                <w:i/>
                <w:sz w:val="24"/>
                <w:szCs w:val="24"/>
              </w:rPr>
              <w:t>x32-s-</w:t>
            </w:r>
            <w:r w:rsidR="004C7836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2395" w:type="dxa"/>
          </w:tcPr>
          <w:p w14:paraId="6FA39017" w14:textId="09B1C58B" w:rsidR="00EC04B0" w:rsidRPr="00C2704C" w:rsidRDefault="00D40287" w:rsidP="00AC3388">
            <w:pPr>
              <w:rPr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sz w:val="24"/>
                <w:szCs w:val="24"/>
              </w:rPr>
              <w:t>conv</w:t>
            </w:r>
            <w:proofErr w:type="spellEnd"/>
            <w:proofErr w:type="gramEnd"/>
            <w:r>
              <w:rPr>
                <w:i/>
                <w:sz w:val="24"/>
                <w:szCs w:val="24"/>
              </w:rPr>
              <w:t xml:space="preserve"> 4x4x64</w:t>
            </w:r>
            <w:r w:rsidR="00EC04B0" w:rsidRPr="00C2704C">
              <w:rPr>
                <w:i/>
                <w:sz w:val="24"/>
                <w:szCs w:val="24"/>
              </w:rPr>
              <w:t>-s-</w:t>
            </w:r>
            <w:r>
              <w:rPr>
                <w:i/>
                <w:sz w:val="24"/>
                <w:szCs w:val="24"/>
              </w:rPr>
              <w:t>2</w:t>
            </w:r>
          </w:p>
        </w:tc>
      </w:tr>
      <w:tr w:rsidR="00EC04B0" w14:paraId="4B5FF701" w14:textId="77777777" w:rsidTr="00EC04B0">
        <w:tc>
          <w:tcPr>
            <w:tcW w:w="2175" w:type="dxa"/>
          </w:tcPr>
          <w:p w14:paraId="2923FBA2" w14:textId="41BC8D24" w:rsidR="00EC04B0" w:rsidRPr="00C2704C" w:rsidRDefault="00EC04B0" w:rsidP="0069714A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2395" w:type="dxa"/>
          </w:tcPr>
          <w:p w14:paraId="647930BE" w14:textId="23095E42" w:rsidR="00EC04B0" w:rsidRPr="00C2704C" w:rsidRDefault="0051554F" w:rsidP="00AC3388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ReLu</w:t>
            </w:r>
            <w:proofErr w:type="spellEnd"/>
          </w:p>
        </w:tc>
      </w:tr>
      <w:tr w:rsidR="00EC04B0" w14:paraId="6EE6A0BD" w14:textId="77777777" w:rsidTr="00EC04B0">
        <w:tc>
          <w:tcPr>
            <w:tcW w:w="2175" w:type="dxa"/>
          </w:tcPr>
          <w:p w14:paraId="3B93AE51" w14:textId="7492B642" w:rsidR="00EC04B0" w:rsidRPr="0069714A" w:rsidRDefault="00EC04B0" w:rsidP="0069714A">
            <w:pPr>
              <w:rPr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sz w:val="24"/>
                <w:szCs w:val="24"/>
              </w:rPr>
              <w:t>maxpool</w:t>
            </w:r>
            <w:proofErr w:type="spellEnd"/>
            <w:proofErr w:type="gramEnd"/>
            <w:r>
              <w:rPr>
                <w:i/>
                <w:sz w:val="24"/>
                <w:szCs w:val="24"/>
              </w:rPr>
              <w:t xml:space="preserve"> 2x2-s</w:t>
            </w:r>
            <w:r w:rsidR="0051554F">
              <w:rPr>
                <w:i/>
                <w:sz w:val="24"/>
                <w:szCs w:val="24"/>
              </w:rPr>
              <w:t>-</w:t>
            </w:r>
            <w:r w:rsidR="004C7836">
              <w:rPr>
                <w:i/>
                <w:sz w:val="24"/>
                <w:szCs w:val="24"/>
              </w:rPr>
              <w:t>2</w:t>
            </w:r>
          </w:p>
        </w:tc>
        <w:tc>
          <w:tcPr>
            <w:tcW w:w="2395" w:type="dxa"/>
          </w:tcPr>
          <w:p w14:paraId="2B9321CF" w14:textId="4768EEE1" w:rsidR="00EC04B0" w:rsidRPr="0069714A" w:rsidRDefault="0051554F" w:rsidP="0069714A">
            <w:pPr>
              <w:rPr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sz w:val="24"/>
                <w:szCs w:val="24"/>
              </w:rPr>
              <w:t>maxpool</w:t>
            </w:r>
            <w:proofErr w:type="spellEnd"/>
            <w:proofErr w:type="gramEnd"/>
            <w:r>
              <w:rPr>
                <w:i/>
                <w:sz w:val="24"/>
                <w:szCs w:val="24"/>
              </w:rPr>
              <w:t xml:space="preserve"> 4x4-s-</w:t>
            </w:r>
            <w:r w:rsidR="00D40287">
              <w:rPr>
                <w:i/>
                <w:sz w:val="24"/>
                <w:szCs w:val="24"/>
              </w:rPr>
              <w:t>2</w:t>
            </w:r>
          </w:p>
        </w:tc>
      </w:tr>
      <w:tr w:rsidR="0051554F" w14:paraId="4191CFCA" w14:textId="77777777" w:rsidTr="00EC04B0">
        <w:tc>
          <w:tcPr>
            <w:tcW w:w="2175" w:type="dxa"/>
          </w:tcPr>
          <w:p w14:paraId="20B15CB0" w14:textId="77F9C568" w:rsidR="0051554F" w:rsidRPr="0069714A" w:rsidRDefault="0051554F" w:rsidP="0069714A">
            <w:pPr>
              <w:rPr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sz w:val="24"/>
                <w:szCs w:val="24"/>
              </w:rPr>
              <w:t>conv</w:t>
            </w:r>
            <w:proofErr w:type="spellEnd"/>
            <w:proofErr w:type="gramEnd"/>
            <w:r>
              <w:rPr>
                <w:i/>
                <w:sz w:val="24"/>
                <w:szCs w:val="24"/>
              </w:rPr>
              <w:t xml:space="preserve"> 5x5x64</w:t>
            </w:r>
            <w:r w:rsidRPr="00C2704C">
              <w:rPr>
                <w:i/>
                <w:sz w:val="24"/>
                <w:szCs w:val="24"/>
              </w:rPr>
              <w:t>-s-</w:t>
            </w:r>
            <w:r w:rsidR="004C7836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2395" w:type="dxa"/>
          </w:tcPr>
          <w:p w14:paraId="4F3D8050" w14:textId="7D9E821A" w:rsidR="0051554F" w:rsidRPr="0069714A" w:rsidRDefault="00D40287" w:rsidP="0069714A">
            <w:pPr>
              <w:rPr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sz w:val="24"/>
                <w:szCs w:val="24"/>
              </w:rPr>
              <w:t>conv</w:t>
            </w:r>
            <w:proofErr w:type="spellEnd"/>
            <w:proofErr w:type="gramEnd"/>
            <w:r>
              <w:rPr>
                <w:i/>
                <w:sz w:val="24"/>
                <w:szCs w:val="24"/>
              </w:rPr>
              <w:t xml:space="preserve"> 3x3x128</w:t>
            </w:r>
            <w:r w:rsidR="0051554F" w:rsidRPr="00C2704C">
              <w:rPr>
                <w:i/>
                <w:sz w:val="24"/>
                <w:szCs w:val="24"/>
              </w:rPr>
              <w:t>-s-</w:t>
            </w:r>
            <w:r w:rsidR="0051554F">
              <w:rPr>
                <w:i/>
                <w:sz w:val="24"/>
                <w:szCs w:val="24"/>
              </w:rPr>
              <w:t>1</w:t>
            </w:r>
            <w:bookmarkStart w:id="0" w:name="_GoBack"/>
            <w:bookmarkEnd w:id="0"/>
          </w:p>
        </w:tc>
      </w:tr>
      <w:tr w:rsidR="0051554F" w14:paraId="4F659B9A" w14:textId="77777777" w:rsidTr="00B11C1B">
        <w:trPr>
          <w:trHeight w:val="400"/>
        </w:trPr>
        <w:tc>
          <w:tcPr>
            <w:tcW w:w="2175" w:type="dxa"/>
          </w:tcPr>
          <w:p w14:paraId="11DD4B1B" w14:textId="0CAF7CC1" w:rsidR="0051554F" w:rsidRPr="0069714A" w:rsidRDefault="0051554F" w:rsidP="0069714A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2395" w:type="dxa"/>
          </w:tcPr>
          <w:p w14:paraId="719712AA" w14:textId="365E488A" w:rsidR="0051554F" w:rsidRPr="0069714A" w:rsidRDefault="0051554F" w:rsidP="0069714A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ReLu</w:t>
            </w:r>
            <w:proofErr w:type="spellEnd"/>
          </w:p>
        </w:tc>
      </w:tr>
      <w:tr w:rsidR="0051554F" w14:paraId="0D680621" w14:textId="77777777" w:rsidTr="00EC04B0">
        <w:tc>
          <w:tcPr>
            <w:tcW w:w="2175" w:type="dxa"/>
          </w:tcPr>
          <w:p w14:paraId="080F31EC" w14:textId="7338DFCA" w:rsidR="0051554F" w:rsidRPr="0069714A" w:rsidRDefault="004C7836" w:rsidP="0069714A">
            <w:pPr>
              <w:rPr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sz w:val="24"/>
                <w:szCs w:val="24"/>
              </w:rPr>
              <w:t>maxpool</w:t>
            </w:r>
            <w:proofErr w:type="spellEnd"/>
            <w:proofErr w:type="gramEnd"/>
            <w:r>
              <w:rPr>
                <w:i/>
                <w:sz w:val="24"/>
                <w:szCs w:val="24"/>
              </w:rPr>
              <w:t xml:space="preserve"> 2x2</w:t>
            </w:r>
            <w:r w:rsidR="0051554F">
              <w:rPr>
                <w:i/>
                <w:sz w:val="24"/>
                <w:szCs w:val="24"/>
              </w:rPr>
              <w:t>-s-</w:t>
            </w: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2395" w:type="dxa"/>
          </w:tcPr>
          <w:p w14:paraId="49FAEF71" w14:textId="0BEF4558" w:rsidR="0051554F" w:rsidRPr="0069714A" w:rsidRDefault="000A2275" w:rsidP="0069714A">
            <w:pPr>
              <w:rPr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sz w:val="24"/>
                <w:szCs w:val="24"/>
              </w:rPr>
              <w:t>maxpool</w:t>
            </w:r>
            <w:proofErr w:type="spellEnd"/>
            <w:proofErr w:type="gramEnd"/>
            <w:r>
              <w:rPr>
                <w:i/>
                <w:sz w:val="24"/>
                <w:szCs w:val="24"/>
              </w:rPr>
              <w:t xml:space="preserve"> 4x4</w:t>
            </w:r>
            <w:r w:rsidR="0051554F">
              <w:rPr>
                <w:i/>
                <w:sz w:val="24"/>
                <w:szCs w:val="24"/>
              </w:rPr>
              <w:t>-s-</w:t>
            </w:r>
            <w:r w:rsidR="00D40287">
              <w:rPr>
                <w:i/>
                <w:sz w:val="24"/>
                <w:szCs w:val="24"/>
              </w:rPr>
              <w:t>2</w:t>
            </w:r>
          </w:p>
        </w:tc>
      </w:tr>
      <w:tr w:rsidR="00EC04B0" w14:paraId="48913F0B" w14:textId="77777777" w:rsidTr="00EC04B0">
        <w:tc>
          <w:tcPr>
            <w:tcW w:w="2175" w:type="dxa"/>
          </w:tcPr>
          <w:p w14:paraId="6ABFD14A" w14:textId="7F8C1FC1" w:rsidR="00EC04B0" w:rsidRPr="0069714A" w:rsidRDefault="0051554F" w:rsidP="0069714A">
            <w:pPr>
              <w:rPr>
                <w:i/>
                <w:sz w:val="24"/>
                <w:szCs w:val="24"/>
              </w:rPr>
            </w:pPr>
            <w:proofErr w:type="gramStart"/>
            <w:r>
              <w:rPr>
                <w:i/>
                <w:sz w:val="24"/>
                <w:szCs w:val="24"/>
              </w:rPr>
              <w:t>fc</w:t>
            </w:r>
            <w:proofErr w:type="gramEnd"/>
          </w:p>
        </w:tc>
        <w:tc>
          <w:tcPr>
            <w:tcW w:w="2395" w:type="dxa"/>
          </w:tcPr>
          <w:p w14:paraId="5BCCF1A7" w14:textId="3B74C0AE" w:rsidR="00EC04B0" w:rsidRPr="0069714A" w:rsidRDefault="0051554F" w:rsidP="0069714A">
            <w:pPr>
              <w:rPr>
                <w:i/>
                <w:sz w:val="24"/>
                <w:szCs w:val="24"/>
              </w:rPr>
            </w:pPr>
            <w:proofErr w:type="gramStart"/>
            <w:r>
              <w:rPr>
                <w:i/>
                <w:sz w:val="24"/>
                <w:szCs w:val="24"/>
              </w:rPr>
              <w:t>fc</w:t>
            </w:r>
            <w:proofErr w:type="gramEnd"/>
          </w:p>
        </w:tc>
      </w:tr>
      <w:tr w:rsidR="00EC04B0" w14:paraId="17A7A866" w14:textId="77777777" w:rsidTr="00EC04B0">
        <w:tc>
          <w:tcPr>
            <w:tcW w:w="2175" w:type="dxa"/>
          </w:tcPr>
          <w:p w14:paraId="072C6E27" w14:textId="6BE400EE" w:rsidR="00EC04B0" w:rsidRPr="0069714A" w:rsidRDefault="0051554F" w:rsidP="0069714A">
            <w:pPr>
              <w:rPr>
                <w:i/>
                <w:sz w:val="24"/>
                <w:szCs w:val="24"/>
              </w:rPr>
            </w:pPr>
            <w:proofErr w:type="gramStart"/>
            <w:r>
              <w:rPr>
                <w:i/>
                <w:sz w:val="24"/>
                <w:szCs w:val="24"/>
              </w:rPr>
              <w:t>fc</w:t>
            </w:r>
            <w:proofErr w:type="gramEnd"/>
          </w:p>
        </w:tc>
        <w:tc>
          <w:tcPr>
            <w:tcW w:w="2395" w:type="dxa"/>
          </w:tcPr>
          <w:p w14:paraId="4E8A89E3" w14:textId="0910B24C" w:rsidR="00EC04B0" w:rsidRPr="0069714A" w:rsidRDefault="0051554F" w:rsidP="0069714A">
            <w:pPr>
              <w:rPr>
                <w:i/>
                <w:sz w:val="24"/>
                <w:szCs w:val="24"/>
              </w:rPr>
            </w:pPr>
            <w:proofErr w:type="gramStart"/>
            <w:r>
              <w:rPr>
                <w:i/>
                <w:sz w:val="24"/>
                <w:szCs w:val="24"/>
              </w:rPr>
              <w:t>fc</w:t>
            </w:r>
            <w:proofErr w:type="gramEnd"/>
          </w:p>
        </w:tc>
      </w:tr>
    </w:tbl>
    <w:p w14:paraId="67EE3507" w14:textId="77777777" w:rsidR="004C7836" w:rsidRDefault="004C7836" w:rsidP="00C2704C">
      <w:pPr>
        <w:pStyle w:val="Subtitle"/>
        <w:rPr>
          <w:sz w:val="32"/>
          <w:szCs w:val="32"/>
        </w:rPr>
      </w:pPr>
    </w:p>
    <w:p w14:paraId="51CE13FE" w14:textId="77777777" w:rsidR="00C2704C" w:rsidRDefault="00C2704C" w:rsidP="00C2704C">
      <w:pPr>
        <w:pStyle w:val="Subtitle"/>
        <w:rPr>
          <w:sz w:val="32"/>
          <w:szCs w:val="32"/>
        </w:rPr>
      </w:pPr>
      <w:r>
        <w:rPr>
          <w:sz w:val="32"/>
          <w:szCs w:val="32"/>
        </w:rPr>
        <w:t>Training Description</w:t>
      </w:r>
    </w:p>
    <w:tbl>
      <w:tblPr>
        <w:tblStyle w:val="TableGrid"/>
        <w:tblpPr w:leftFromText="180" w:rightFromText="180" w:vertAnchor="text" w:horzAnchor="page" w:tblpX="1526" w:tblpY="210"/>
        <w:tblW w:w="0" w:type="auto"/>
        <w:tblLook w:val="04A0" w:firstRow="1" w:lastRow="0" w:firstColumn="1" w:lastColumn="0" w:noHBand="0" w:noVBand="1"/>
      </w:tblPr>
      <w:tblGrid>
        <w:gridCol w:w="2943"/>
        <w:gridCol w:w="1276"/>
      </w:tblGrid>
      <w:tr w:rsidR="00F12A05" w14:paraId="0906328F" w14:textId="77777777" w:rsidTr="00F12A05">
        <w:tc>
          <w:tcPr>
            <w:tcW w:w="2943" w:type="dxa"/>
          </w:tcPr>
          <w:p w14:paraId="1EEB7FD6" w14:textId="77777777" w:rsidR="00F12A05" w:rsidRDefault="00F12A05" w:rsidP="00F12A05">
            <w:pPr>
              <w:rPr>
                <w:i/>
              </w:rPr>
            </w:pPr>
            <w:r w:rsidRPr="00042B2D">
              <w:rPr>
                <w:i/>
              </w:rPr>
              <w:t>Learning rate</w:t>
            </w:r>
          </w:p>
        </w:tc>
        <w:tc>
          <w:tcPr>
            <w:tcW w:w="1276" w:type="dxa"/>
          </w:tcPr>
          <w:p w14:paraId="4B940810" w14:textId="77777777" w:rsidR="00F12A05" w:rsidRDefault="00F12A05" w:rsidP="00F12A05">
            <w:pPr>
              <w:rPr>
                <w:i/>
              </w:rPr>
            </w:pPr>
            <w:r>
              <w:rPr>
                <w:i/>
              </w:rPr>
              <w:t>0.01</w:t>
            </w:r>
          </w:p>
        </w:tc>
      </w:tr>
      <w:tr w:rsidR="00F12A05" w14:paraId="2BEE4450" w14:textId="77777777" w:rsidTr="00F12A05">
        <w:tc>
          <w:tcPr>
            <w:tcW w:w="2943" w:type="dxa"/>
          </w:tcPr>
          <w:p w14:paraId="4DCE408F" w14:textId="77777777" w:rsidR="00F12A05" w:rsidRDefault="00F12A05" w:rsidP="00F12A05">
            <w:pPr>
              <w:rPr>
                <w:i/>
              </w:rPr>
            </w:pPr>
            <w:r>
              <w:rPr>
                <w:i/>
              </w:rPr>
              <w:t>Number of training iterations</w:t>
            </w:r>
          </w:p>
        </w:tc>
        <w:tc>
          <w:tcPr>
            <w:tcW w:w="1276" w:type="dxa"/>
          </w:tcPr>
          <w:p w14:paraId="7C8F9905" w14:textId="77777777" w:rsidR="00F12A05" w:rsidRDefault="00F12A05" w:rsidP="00F12A05">
            <w:pPr>
              <w:rPr>
                <w:i/>
              </w:rPr>
            </w:pPr>
            <w:r>
              <w:rPr>
                <w:i/>
              </w:rPr>
              <w:t>20000</w:t>
            </w:r>
          </w:p>
        </w:tc>
      </w:tr>
      <w:tr w:rsidR="00F12A05" w14:paraId="53E5EFA1" w14:textId="77777777" w:rsidTr="00F12A05">
        <w:tc>
          <w:tcPr>
            <w:tcW w:w="2943" w:type="dxa"/>
          </w:tcPr>
          <w:p w14:paraId="6EBF6F53" w14:textId="77777777" w:rsidR="00F12A05" w:rsidRDefault="00F12A05" w:rsidP="00F12A05">
            <w:pPr>
              <w:rPr>
                <w:i/>
              </w:rPr>
            </w:pPr>
            <w:r>
              <w:rPr>
                <w:i/>
              </w:rPr>
              <w:t>Batch size</w:t>
            </w:r>
          </w:p>
        </w:tc>
        <w:tc>
          <w:tcPr>
            <w:tcW w:w="1276" w:type="dxa"/>
          </w:tcPr>
          <w:p w14:paraId="411EC12F" w14:textId="77777777" w:rsidR="00F12A05" w:rsidRDefault="00F12A05" w:rsidP="00F12A05">
            <w:pPr>
              <w:rPr>
                <w:i/>
              </w:rPr>
            </w:pPr>
            <w:r>
              <w:rPr>
                <w:i/>
              </w:rPr>
              <w:t>64</w:t>
            </w:r>
          </w:p>
        </w:tc>
      </w:tr>
    </w:tbl>
    <w:p w14:paraId="42F2F019" w14:textId="01D22B99" w:rsidR="00C2704C" w:rsidRPr="00F12A05" w:rsidRDefault="00F12A05" w:rsidP="00C2704C">
      <w:r>
        <w:t xml:space="preserve"> On the side</w:t>
      </w:r>
      <w:r w:rsidR="00B37F24">
        <w:t xml:space="preserve"> is the training specifica</w:t>
      </w:r>
      <w:r w:rsidR="00042B2D">
        <w:t>tion</w:t>
      </w:r>
      <w:r w:rsidR="00B37F24">
        <w:t xml:space="preserve"> of both my networks.</w:t>
      </w:r>
      <w:r w:rsidR="00042B2D">
        <w:t xml:space="preserve"> </w:t>
      </w:r>
      <w:r w:rsidR="00042B2D" w:rsidRPr="00F12A05">
        <w:t>Besides, in order to force the system to not to overfit dropout is used in last fully connected layer with a percentage of 25%. In each iteration, a different set of neurons was dropped out therefore the network became more tolerant.</w:t>
      </w:r>
      <w:r w:rsidR="00523557" w:rsidRPr="00F12A05">
        <w:t xml:space="preserve"> As the cost function </w:t>
      </w:r>
      <w:proofErr w:type="spellStart"/>
      <w:r w:rsidR="00B11C1B">
        <w:t>softmax</w:t>
      </w:r>
      <w:proofErr w:type="spellEnd"/>
      <w:r w:rsidR="00B11C1B">
        <w:t xml:space="preserve"> cross entropy is chosen b</w:t>
      </w:r>
      <w:r w:rsidR="00523557" w:rsidRPr="00F12A05">
        <w:t xml:space="preserve">ecause an image can be described </w:t>
      </w:r>
      <w:r w:rsidR="00B11C1B">
        <w:t>by</w:t>
      </w:r>
      <w:r w:rsidR="00523557" w:rsidRPr="00F12A05">
        <w:t xml:space="preserve"> one </w:t>
      </w:r>
      <w:r w:rsidR="00B11C1B">
        <w:t>digit</w:t>
      </w:r>
      <w:r w:rsidR="00523557" w:rsidRPr="00F12A05">
        <w:t xml:space="preserve"> only</w:t>
      </w:r>
      <w:r>
        <w:t xml:space="preserve">, i.e. our job was a </w:t>
      </w:r>
      <w:r w:rsidRPr="00F12A05">
        <w:t>discrete classification task</w:t>
      </w:r>
      <w:r w:rsidR="00523557" w:rsidRPr="00F12A05">
        <w:t xml:space="preserve">. Adam is </w:t>
      </w:r>
      <w:r w:rsidR="00B11C1B">
        <w:t>used</w:t>
      </w:r>
      <w:r w:rsidR="00523557" w:rsidRPr="00F12A05">
        <w:t xml:space="preserve"> as the optimization algorithm.</w:t>
      </w:r>
      <w:r>
        <w:t xml:space="preserve"> It is basically a different version of </w:t>
      </w:r>
      <w:r w:rsidRPr="00F12A05">
        <w:t xml:space="preserve">stochastic gradient descent </w:t>
      </w:r>
      <w:r w:rsidR="00B11C1B" w:rsidRPr="00F12A05">
        <w:t>algorithm</w:t>
      </w:r>
      <w:r w:rsidR="00B11C1B">
        <w:t>, which the gradient used in each iteration,</w:t>
      </w:r>
      <w:r w:rsidRPr="00F12A05">
        <w:t xml:space="preserve"> is updated from the previous using </w:t>
      </w:r>
      <w:r w:rsidR="00B11C1B">
        <w:t xml:space="preserve">a technique based in momenta. </w:t>
      </w:r>
      <w:r w:rsidRPr="00F12A05">
        <w:t>Momenta mean the update is a linear combination of the current stochastic gr</w:t>
      </w:r>
      <w:r w:rsidR="00B11C1B">
        <w:t>adient and the previous update.</w:t>
      </w:r>
      <w:r w:rsidR="008C06A5">
        <w:t xml:space="preserve"> In all layer</w:t>
      </w:r>
      <w:r w:rsidR="007A7AFB">
        <w:t>s</w:t>
      </w:r>
      <w:r w:rsidR="008C06A5">
        <w:t xml:space="preserve"> padding was set to </w:t>
      </w:r>
      <w:proofErr w:type="gramStart"/>
      <w:r w:rsidR="008C06A5">
        <w:lastRenderedPageBreak/>
        <w:t>SAME</w:t>
      </w:r>
      <w:proofErr w:type="gramEnd"/>
      <w:r w:rsidR="008C06A5">
        <w:t xml:space="preserve">. </w:t>
      </w:r>
      <w:r w:rsidR="008C06A5" w:rsidRPr="008C06A5">
        <w:t>It means the output has the same dimensions as the input</w:t>
      </w:r>
      <w:r w:rsidR="007A7AFB">
        <w:t xml:space="preserve"> so the algorithm inserted some padding when needed</w:t>
      </w:r>
      <w:r w:rsidR="008C06A5" w:rsidRPr="008C06A5">
        <w:t>.</w:t>
      </w:r>
      <w:r w:rsidR="007A7AFB">
        <w:t xml:space="preserve"> On the other hand while</w:t>
      </w:r>
      <w:r w:rsidR="00B11C1B">
        <w:t xml:space="preserve"> down-</w:t>
      </w:r>
      <w:r w:rsidR="007A7AFB">
        <w:t>sampling to generate 14x14_dataset, the padding was set to VALID, meaning no padding.</w:t>
      </w:r>
    </w:p>
    <w:p w14:paraId="7CF1CADE" w14:textId="77777777" w:rsidR="00C2704C" w:rsidRDefault="00C2704C" w:rsidP="00C2704C">
      <w:pPr>
        <w:pStyle w:val="Subtitle"/>
        <w:rPr>
          <w:sz w:val="32"/>
          <w:szCs w:val="32"/>
        </w:rPr>
      </w:pPr>
      <w:r>
        <w:rPr>
          <w:sz w:val="32"/>
          <w:szCs w:val="32"/>
        </w:rPr>
        <w:t>Data Augmentation</w:t>
      </w:r>
    </w:p>
    <w:p w14:paraId="283C4B54" w14:textId="5116F3E8" w:rsidR="00517CE2" w:rsidRPr="007A7AFB" w:rsidRDefault="00141EAF" w:rsidP="007A7AFB">
      <w:pPr>
        <w:pStyle w:val="Heading1"/>
        <w:rPr>
          <w:rFonts w:asciiTheme="minorHAnsi" w:eastAsiaTheme="minorHAnsi" w:hAnsiTheme="minorHAnsi" w:cstheme="minorBidi"/>
          <w:bCs w:val="0"/>
          <w:color w:val="auto"/>
          <w:spacing w:val="0"/>
          <w:sz w:val="21"/>
          <w:szCs w:val="22"/>
        </w:rPr>
      </w:pPr>
      <w:r w:rsidRPr="00141EAF">
        <w:rPr>
          <w:rFonts w:asciiTheme="minorHAnsi" w:eastAsiaTheme="minorHAnsi" w:hAnsiTheme="minorHAnsi" w:cstheme="minorBidi"/>
          <w:bCs w:val="0"/>
          <w:color w:val="auto"/>
          <w:spacing w:val="0"/>
          <w:sz w:val="21"/>
          <w:szCs w:val="22"/>
        </w:rPr>
        <w:t xml:space="preserve">My </w:t>
      </w:r>
      <w:r>
        <w:rPr>
          <w:rFonts w:asciiTheme="minorHAnsi" w:eastAsiaTheme="minorHAnsi" w:hAnsiTheme="minorHAnsi" w:cstheme="minorBidi"/>
          <w:bCs w:val="0"/>
          <w:color w:val="auto"/>
          <w:spacing w:val="0"/>
          <w:sz w:val="21"/>
          <w:szCs w:val="22"/>
        </w:rPr>
        <w:t xml:space="preserve">augmentation </w:t>
      </w:r>
      <w:r w:rsidRPr="00141EAF">
        <w:rPr>
          <w:rFonts w:asciiTheme="minorHAnsi" w:eastAsiaTheme="minorHAnsi" w:hAnsiTheme="minorHAnsi" w:cstheme="minorBidi"/>
          <w:bCs w:val="0"/>
          <w:color w:val="auto"/>
          <w:spacing w:val="0"/>
          <w:sz w:val="21"/>
          <w:szCs w:val="22"/>
        </w:rPr>
        <w:t>plans included noise</w:t>
      </w:r>
      <w:r>
        <w:rPr>
          <w:rFonts w:asciiTheme="minorHAnsi" w:eastAsiaTheme="minorHAnsi" w:hAnsiTheme="minorHAnsi" w:cstheme="minorBidi"/>
          <w:bCs w:val="0"/>
          <w:color w:val="auto"/>
          <w:spacing w:val="0"/>
          <w:sz w:val="21"/>
          <w:szCs w:val="22"/>
        </w:rPr>
        <w:t xml:space="preserve"> addition up to 5%</w:t>
      </w:r>
      <w:r w:rsidRPr="00141EAF">
        <w:rPr>
          <w:rFonts w:asciiTheme="minorHAnsi" w:eastAsiaTheme="minorHAnsi" w:hAnsiTheme="minorHAnsi" w:cstheme="minorBidi"/>
          <w:bCs w:val="0"/>
          <w:color w:val="auto"/>
          <w:spacing w:val="0"/>
          <w:sz w:val="21"/>
          <w:szCs w:val="22"/>
        </w:rPr>
        <w:t>,</w:t>
      </w:r>
      <w:r>
        <w:rPr>
          <w:rFonts w:asciiTheme="minorHAnsi" w:eastAsiaTheme="minorHAnsi" w:hAnsiTheme="minorHAnsi" w:cstheme="minorBidi"/>
          <w:bCs w:val="0"/>
          <w:color w:val="auto"/>
          <w:spacing w:val="0"/>
          <w:sz w:val="21"/>
          <w:szCs w:val="22"/>
        </w:rPr>
        <w:t xml:space="preserve"> brightness change</w:t>
      </w:r>
      <w:r w:rsidR="007A7AFB">
        <w:rPr>
          <w:rFonts w:asciiTheme="minorHAnsi" w:eastAsiaTheme="minorHAnsi" w:hAnsiTheme="minorHAnsi" w:cstheme="minorBidi"/>
          <w:bCs w:val="0"/>
          <w:color w:val="auto"/>
          <w:spacing w:val="0"/>
          <w:sz w:val="21"/>
          <w:szCs w:val="22"/>
        </w:rPr>
        <w:t xml:space="preserve"> and</w:t>
      </w:r>
      <w:proofErr w:type="gramStart"/>
      <w:r>
        <w:rPr>
          <w:rFonts w:asciiTheme="minorHAnsi" w:eastAsiaTheme="minorHAnsi" w:hAnsiTheme="minorHAnsi" w:cstheme="minorBidi"/>
          <w:bCs w:val="0"/>
          <w:color w:val="auto"/>
          <w:spacing w:val="0"/>
          <w:sz w:val="21"/>
          <w:szCs w:val="22"/>
        </w:rPr>
        <w:t>;</w:t>
      </w:r>
      <w:proofErr w:type="gramEnd"/>
      <w:r w:rsidRPr="00141EAF">
        <w:rPr>
          <w:rFonts w:asciiTheme="minorHAnsi" w:eastAsiaTheme="minorHAnsi" w:hAnsiTheme="minorHAnsi" w:cstheme="minorBidi"/>
          <w:bCs w:val="0"/>
          <w:color w:val="auto"/>
          <w:spacing w:val="0"/>
          <w:sz w:val="21"/>
          <w:szCs w:val="22"/>
        </w:rPr>
        <w:t xml:space="preserve"> </w:t>
      </w:r>
      <w:r>
        <w:rPr>
          <w:rFonts w:asciiTheme="minorHAnsi" w:eastAsiaTheme="minorHAnsi" w:hAnsiTheme="minorHAnsi" w:cstheme="minorBidi"/>
          <w:bCs w:val="0"/>
          <w:color w:val="auto"/>
          <w:spacing w:val="0"/>
          <w:sz w:val="21"/>
          <w:szCs w:val="22"/>
        </w:rPr>
        <w:t>rotation between -30</w:t>
      </w:r>
      <w:r w:rsidRPr="00141EAF">
        <w:rPr>
          <w:rFonts w:asciiTheme="minorHAnsi" w:eastAsiaTheme="minorHAnsi" w:hAnsiTheme="minorHAnsi" w:cstheme="minorBidi"/>
          <w:bCs w:val="0"/>
          <w:color w:val="auto"/>
          <w:spacing w:val="0"/>
          <w:sz w:val="21"/>
          <w:szCs w:val="22"/>
        </w:rPr>
        <w:t>°</w:t>
      </w:r>
      <w:r>
        <w:rPr>
          <w:rFonts w:asciiTheme="minorHAnsi" w:eastAsiaTheme="minorHAnsi" w:hAnsiTheme="minorHAnsi" w:cstheme="minorBidi"/>
          <w:bCs w:val="0"/>
          <w:color w:val="auto"/>
          <w:spacing w:val="0"/>
          <w:sz w:val="21"/>
          <w:szCs w:val="22"/>
        </w:rPr>
        <w:t xml:space="preserve"> and +30</w:t>
      </w:r>
      <w:r w:rsidRPr="00141EAF">
        <w:rPr>
          <w:rFonts w:asciiTheme="minorHAnsi" w:eastAsiaTheme="minorHAnsi" w:hAnsiTheme="minorHAnsi" w:cstheme="minorBidi"/>
          <w:bCs w:val="0"/>
          <w:color w:val="auto"/>
          <w:spacing w:val="0"/>
          <w:sz w:val="21"/>
          <w:szCs w:val="22"/>
        </w:rPr>
        <w:t>°</w:t>
      </w:r>
      <w:r>
        <w:rPr>
          <w:rFonts w:asciiTheme="minorHAnsi" w:eastAsiaTheme="minorHAnsi" w:hAnsiTheme="minorHAnsi" w:cstheme="minorBidi"/>
          <w:bCs w:val="0"/>
          <w:color w:val="auto"/>
          <w:spacing w:val="0"/>
          <w:sz w:val="21"/>
          <w:szCs w:val="22"/>
        </w:rPr>
        <w:t xml:space="preserve"> or affine t</w:t>
      </w:r>
      <w:r w:rsidRPr="00141EAF">
        <w:rPr>
          <w:rFonts w:asciiTheme="minorHAnsi" w:eastAsiaTheme="minorHAnsi" w:hAnsiTheme="minorHAnsi" w:cstheme="minorBidi"/>
          <w:bCs w:val="0"/>
          <w:color w:val="auto"/>
          <w:spacing w:val="0"/>
          <w:sz w:val="21"/>
          <w:szCs w:val="22"/>
        </w:rPr>
        <w:t>ransformation</w:t>
      </w:r>
      <w:r>
        <w:rPr>
          <w:rFonts w:asciiTheme="minorHAnsi" w:eastAsiaTheme="minorHAnsi" w:hAnsiTheme="minorHAnsi" w:cstheme="minorBidi"/>
          <w:bCs w:val="0"/>
          <w:color w:val="auto"/>
          <w:spacing w:val="0"/>
          <w:sz w:val="21"/>
          <w:szCs w:val="22"/>
        </w:rPr>
        <w:t xml:space="preserve">. </w:t>
      </w:r>
      <w:r w:rsidR="00DB5B42">
        <w:rPr>
          <w:rFonts w:asciiTheme="minorHAnsi" w:eastAsiaTheme="minorHAnsi" w:hAnsiTheme="minorHAnsi" w:cstheme="minorBidi"/>
          <w:bCs w:val="0"/>
          <w:color w:val="auto"/>
          <w:spacing w:val="0"/>
          <w:sz w:val="21"/>
          <w:szCs w:val="22"/>
        </w:rPr>
        <w:t>Unfortunately, I couldn’t finish this part.</w:t>
      </w:r>
    </w:p>
    <w:p w14:paraId="2C22AD7C" w14:textId="77777777" w:rsidR="00517CE2" w:rsidRDefault="00517CE2" w:rsidP="00C2704C">
      <w:pPr>
        <w:rPr>
          <w:i/>
        </w:rPr>
      </w:pPr>
    </w:p>
    <w:p w14:paraId="6F8B130E" w14:textId="2B4E1903" w:rsidR="00517CE2" w:rsidRPr="00042B2D" w:rsidRDefault="00517CE2" w:rsidP="00042B2D">
      <w:pPr>
        <w:pStyle w:val="Subtitle"/>
        <w:rPr>
          <w:sz w:val="32"/>
          <w:szCs w:val="32"/>
        </w:rPr>
      </w:pPr>
      <w:r>
        <w:rPr>
          <w:sz w:val="32"/>
          <w:szCs w:val="32"/>
        </w:rPr>
        <w:t>Experimental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0"/>
        <w:gridCol w:w="1963"/>
        <w:gridCol w:w="2032"/>
      </w:tblGrid>
      <w:tr w:rsidR="00D14D83" w14:paraId="6B1F7775" w14:textId="77777777" w:rsidTr="00F12A05">
        <w:trPr>
          <w:trHeight w:val="543"/>
        </w:trPr>
        <w:tc>
          <w:tcPr>
            <w:tcW w:w="2940" w:type="dxa"/>
          </w:tcPr>
          <w:p w14:paraId="4566EB4F" w14:textId="77777777" w:rsidR="00D14D83" w:rsidRDefault="00D14D83" w:rsidP="00AC3388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Experimental Results</w:t>
            </w:r>
          </w:p>
        </w:tc>
        <w:tc>
          <w:tcPr>
            <w:tcW w:w="3995" w:type="dxa"/>
            <w:gridSpan w:val="2"/>
          </w:tcPr>
          <w:p w14:paraId="185E0CD8" w14:textId="238DE48C" w:rsidR="00D14D83" w:rsidRDefault="0089089C" w:rsidP="00AC3388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Performance</w:t>
            </w:r>
            <w:r w:rsidR="00D14D83">
              <w:rPr>
                <w:i/>
                <w:sz w:val="24"/>
                <w:szCs w:val="24"/>
              </w:rPr>
              <w:t xml:space="preserve"> in %</w:t>
            </w:r>
          </w:p>
        </w:tc>
      </w:tr>
      <w:tr w:rsidR="00EC04B0" w14:paraId="38B5F75D" w14:textId="77777777" w:rsidTr="00D14D83">
        <w:tc>
          <w:tcPr>
            <w:tcW w:w="2940" w:type="dxa"/>
          </w:tcPr>
          <w:p w14:paraId="3136BE2A" w14:textId="77777777" w:rsidR="00EC04B0" w:rsidRPr="0069714A" w:rsidRDefault="00EC04B0" w:rsidP="00AC3388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Data Set</w:t>
            </w:r>
          </w:p>
        </w:tc>
        <w:tc>
          <w:tcPr>
            <w:tcW w:w="1963" w:type="dxa"/>
          </w:tcPr>
          <w:p w14:paraId="1C2A1213" w14:textId="77777777" w:rsidR="00EC04B0" w:rsidRPr="0069714A" w:rsidRDefault="00EC04B0" w:rsidP="00AC3388">
            <w:pPr>
              <w:rPr>
                <w:b/>
                <w:i/>
                <w:sz w:val="24"/>
                <w:szCs w:val="24"/>
              </w:rPr>
            </w:pPr>
            <w:r w:rsidRPr="0069714A">
              <w:rPr>
                <w:b/>
                <w:i/>
                <w:sz w:val="24"/>
                <w:szCs w:val="24"/>
              </w:rPr>
              <w:t>Network 1</w:t>
            </w:r>
          </w:p>
        </w:tc>
        <w:tc>
          <w:tcPr>
            <w:tcW w:w="2032" w:type="dxa"/>
          </w:tcPr>
          <w:p w14:paraId="15041AF4" w14:textId="77777777" w:rsidR="00EC04B0" w:rsidRPr="0069714A" w:rsidRDefault="00EC04B0" w:rsidP="00AC3388">
            <w:pPr>
              <w:rPr>
                <w:b/>
                <w:i/>
                <w:sz w:val="24"/>
                <w:szCs w:val="24"/>
              </w:rPr>
            </w:pPr>
            <w:r w:rsidRPr="0069714A">
              <w:rPr>
                <w:b/>
                <w:i/>
                <w:sz w:val="24"/>
                <w:szCs w:val="24"/>
              </w:rPr>
              <w:t>Network 2</w:t>
            </w:r>
          </w:p>
        </w:tc>
      </w:tr>
      <w:tr w:rsidR="00EC04B0" w14:paraId="726A26AB" w14:textId="77777777" w:rsidTr="00D14D83">
        <w:tc>
          <w:tcPr>
            <w:tcW w:w="2940" w:type="dxa"/>
          </w:tcPr>
          <w:p w14:paraId="37DF8FDD" w14:textId="77777777" w:rsidR="00EC04B0" w:rsidRPr="00D14D83" w:rsidRDefault="00EC04B0" w:rsidP="00AC3388">
            <w:pPr>
              <w:rPr>
                <w:i/>
                <w:sz w:val="24"/>
                <w:szCs w:val="24"/>
              </w:rPr>
            </w:pPr>
            <w:r w:rsidRPr="00D14D83">
              <w:rPr>
                <w:sz w:val="24"/>
                <w:szCs w:val="24"/>
              </w:rPr>
              <w:t>28x28_dataset</w:t>
            </w:r>
          </w:p>
        </w:tc>
        <w:tc>
          <w:tcPr>
            <w:tcW w:w="1963" w:type="dxa"/>
          </w:tcPr>
          <w:p w14:paraId="169EEC67" w14:textId="1AC0A719" w:rsidR="00EC04B0" w:rsidRPr="00C2704C" w:rsidRDefault="00EC04B0" w:rsidP="00AC3388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</w:t>
            </w:r>
            <w:r w:rsidR="00977A19" w:rsidRPr="00977A19">
              <w:rPr>
                <w:i/>
                <w:sz w:val="24"/>
                <w:szCs w:val="24"/>
              </w:rPr>
              <w:t>0.94</w:t>
            </w:r>
          </w:p>
        </w:tc>
        <w:tc>
          <w:tcPr>
            <w:tcW w:w="2032" w:type="dxa"/>
          </w:tcPr>
          <w:p w14:paraId="69DFDA19" w14:textId="019A0851" w:rsidR="00EC04B0" w:rsidRPr="00C2704C" w:rsidRDefault="00EC04B0" w:rsidP="00AC3388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</w:t>
            </w:r>
            <w:r w:rsidR="00977A19">
              <w:rPr>
                <w:i/>
                <w:sz w:val="24"/>
                <w:szCs w:val="24"/>
              </w:rPr>
              <w:t>0.94</w:t>
            </w:r>
          </w:p>
        </w:tc>
      </w:tr>
      <w:tr w:rsidR="00EC04B0" w14:paraId="68F15000" w14:textId="77777777" w:rsidTr="00D14D83">
        <w:tc>
          <w:tcPr>
            <w:tcW w:w="2940" w:type="dxa"/>
          </w:tcPr>
          <w:p w14:paraId="6D5A7118" w14:textId="77777777" w:rsidR="00EC04B0" w:rsidRPr="00D14D83" w:rsidRDefault="00EC04B0" w:rsidP="00AC3388">
            <w:pPr>
              <w:rPr>
                <w:i/>
                <w:sz w:val="24"/>
                <w:szCs w:val="24"/>
              </w:rPr>
            </w:pPr>
            <w:r w:rsidRPr="00D14D83">
              <w:rPr>
                <w:sz w:val="24"/>
                <w:szCs w:val="24"/>
              </w:rPr>
              <w:t>14x14_dataset</w:t>
            </w:r>
          </w:p>
        </w:tc>
        <w:tc>
          <w:tcPr>
            <w:tcW w:w="1963" w:type="dxa"/>
          </w:tcPr>
          <w:p w14:paraId="41B1930A" w14:textId="55A6DF39" w:rsidR="00EC04B0" w:rsidRPr="00C2704C" w:rsidRDefault="00EC04B0" w:rsidP="00AC3388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</w:t>
            </w:r>
            <w:r w:rsidR="00977A19" w:rsidRPr="00977A19">
              <w:rPr>
                <w:i/>
                <w:sz w:val="24"/>
                <w:szCs w:val="24"/>
              </w:rPr>
              <w:t>0.9</w:t>
            </w:r>
            <w:r w:rsidR="00977A19">
              <w:rPr>
                <w:i/>
                <w:sz w:val="24"/>
                <w:szCs w:val="24"/>
              </w:rPr>
              <w:t>2</w:t>
            </w:r>
          </w:p>
        </w:tc>
        <w:tc>
          <w:tcPr>
            <w:tcW w:w="2032" w:type="dxa"/>
          </w:tcPr>
          <w:p w14:paraId="5462C112" w14:textId="62C25FEB" w:rsidR="00EC04B0" w:rsidRPr="00C2704C" w:rsidRDefault="00EC04B0" w:rsidP="00AC3388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</w:t>
            </w:r>
            <w:r w:rsidR="00977A19">
              <w:rPr>
                <w:i/>
                <w:sz w:val="24"/>
                <w:szCs w:val="24"/>
              </w:rPr>
              <w:t>0.91</w:t>
            </w:r>
          </w:p>
        </w:tc>
      </w:tr>
      <w:tr w:rsidR="00EC04B0" w14:paraId="3C0D8D16" w14:textId="77777777" w:rsidTr="00D14D83">
        <w:tc>
          <w:tcPr>
            <w:tcW w:w="2940" w:type="dxa"/>
          </w:tcPr>
          <w:p w14:paraId="0C9707AA" w14:textId="77777777" w:rsidR="00EC04B0" w:rsidRPr="00D14D83" w:rsidRDefault="00EC04B0" w:rsidP="00AC3388">
            <w:pPr>
              <w:rPr>
                <w:i/>
                <w:sz w:val="24"/>
                <w:szCs w:val="24"/>
              </w:rPr>
            </w:pPr>
            <w:r w:rsidRPr="00D14D83">
              <w:rPr>
                <w:sz w:val="24"/>
                <w:szCs w:val="24"/>
              </w:rPr>
              <w:t>14x14_augmented_dataset</w:t>
            </w:r>
          </w:p>
        </w:tc>
        <w:tc>
          <w:tcPr>
            <w:tcW w:w="1963" w:type="dxa"/>
          </w:tcPr>
          <w:p w14:paraId="190DBB4F" w14:textId="61EAE563" w:rsidR="00EC04B0" w:rsidRPr="0069714A" w:rsidRDefault="00EC04B0" w:rsidP="00AC3388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</w:t>
            </w:r>
            <w:r w:rsidR="007403A8">
              <w:rPr>
                <w:i/>
                <w:sz w:val="24"/>
                <w:szCs w:val="24"/>
              </w:rPr>
              <w:t>-</w:t>
            </w:r>
          </w:p>
        </w:tc>
        <w:tc>
          <w:tcPr>
            <w:tcW w:w="2032" w:type="dxa"/>
          </w:tcPr>
          <w:p w14:paraId="3ED7822B" w14:textId="0B6EF843" w:rsidR="00EC04B0" w:rsidRPr="0069714A" w:rsidRDefault="00EC04B0" w:rsidP="00AC3388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</w:t>
            </w:r>
            <w:r w:rsidR="007403A8">
              <w:rPr>
                <w:i/>
                <w:sz w:val="24"/>
                <w:szCs w:val="24"/>
              </w:rPr>
              <w:t>-</w:t>
            </w:r>
          </w:p>
        </w:tc>
      </w:tr>
    </w:tbl>
    <w:p w14:paraId="6EEA59E2" w14:textId="77777777" w:rsidR="00517CE2" w:rsidRDefault="00517CE2" w:rsidP="00C2704C">
      <w:pPr>
        <w:rPr>
          <w:i/>
        </w:rPr>
      </w:pPr>
    </w:p>
    <w:p w14:paraId="2F872B96" w14:textId="77777777" w:rsidR="00C2704C" w:rsidRDefault="00C2704C" w:rsidP="00C2704C">
      <w:pPr>
        <w:rPr>
          <w:i/>
        </w:rPr>
      </w:pPr>
    </w:p>
    <w:p w14:paraId="6F9FF653" w14:textId="77777777" w:rsidR="00D14D83" w:rsidRDefault="00D14D83" w:rsidP="00D14D83">
      <w:pPr>
        <w:pStyle w:val="Subtitle"/>
        <w:rPr>
          <w:sz w:val="32"/>
          <w:szCs w:val="32"/>
        </w:rPr>
      </w:pPr>
      <w:r>
        <w:rPr>
          <w:sz w:val="32"/>
          <w:szCs w:val="32"/>
        </w:rPr>
        <w:t>Discussion</w:t>
      </w:r>
    </w:p>
    <w:p w14:paraId="76DF453A" w14:textId="79EB76F1" w:rsidR="00B11C1B" w:rsidRDefault="00977A19" w:rsidP="00D14D83">
      <w:r w:rsidRPr="00B11C1B">
        <w:t>Surprisingly, I’ve managed to have nearly the same performance from both netwo</w:t>
      </w:r>
      <w:r w:rsidR="00F06C7E" w:rsidRPr="00B11C1B">
        <w:t>rks. This happened because I didn’t make a controlled experiment, changed both number of feature maps, patch sizes and strides.</w:t>
      </w:r>
      <w:r w:rsidR="00B11C1B">
        <w:t xml:space="preserve"> Increasing the number of feature maps compensated the effect of decreasing convolution patch size and increasing max pooling patch size. </w:t>
      </w:r>
    </w:p>
    <w:p w14:paraId="57319C8C" w14:textId="4C948D1C" w:rsidR="00F12A05" w:rsidRPr="00B11C1B" w:rsidRDefault="00F06C7E" w:rsidP="00D14D83">
      <w:r w:rsidRPr="00B11C1B">
        <w:t xml:space="preserve">75% dropout was too much, neurons couldn’t figure out anything and 5% dropout was too little that neurons collaborated and overfitted. </w:t>
      </w:r>
      <w:r w:rsidR="00977A19" w:rsidRPr="00B11C1B">
        <w:t xml:space="preserve"> </w:t>
      </w:r>
      <w:r w:rsidR="00F12A05" w:rsidRPr="00B11C1B">
        <w:t xml:space="preserve">I believe </w:t>
      </w:r>
      <w:r w:rsidR="006551F5" w:rsidRPr="00B11C1B">
        <w:t>augmenting some more</w:t>
      </w:r>
      <w:r w:rsidR="00977A19" w:rsidRPr="00B11C1B">
        <w:t>14x14</w:t>
      </w:r>
      <w:r w:rsidR="006551F5" w:rsidRPr="00B11C1B">
        <w:t xml:space="preserve"> images </w:t>
      </w:r>
      <w:r w:rsidR="00977A19" w:rsidRPr="00B11C1B">
        <w:t>would result in better performance unless the augmentation is logical.</w:t>
      </w:r>
      <w:r w:rsidR="006551F5" w:rsidRPr="00B11C1B">
        <w:t xml:space="preserve"> </w:t>
      </w:r>
    </w:p>
    <w:p w14:paraId="017BE765" w14:textId="77777777" w:rsidR="00D14D83" w:rsidRDefault="00D14D83" w:rsidP="00C2704C">
      <w:pPr>
        <w:rPr>
          <w:i/>
        </w:rPr>
      </w:pPr>
    </w:p>
    <w:p w14:paraId="0968AC1E" w14:textId="77777777" w:rsidR="00C2704C" w:rsidRDefault="00C2704C" w:rsidP="00C2704C">
      <w:pPr>
        <w:pStyle w:val="Subtitle"/>
        <w:rPr>
          <w:sz w:val="32"/>
          <w:szCs w:val="32"/>
        </w:rPr>
      </w:pPr>
    </w:p>
    <w:p w14:paraId="0F9FA4A3" w14:textId="77777777" w:rsidR="0069714A" w:rsidRPr="0069714A" w:rsidRDefault="0069714A" w:rsidP="0069714A">
      <w:pPr>
        <w:rPr>
          <w:i/>
        </w:rPr>
      </w:pPr>
    </w:p>
    <w:p w14:paraId="7A7BC6DC" w14:textId="77777777" w:rsidR="00AC3388" w:rsidRPr="0069714A" w:rsidRDefault="00AC3388" w:rsidP="0069714A">
      <w:pPr>
        <w:pStyle w:val="Heading2"/>
        <w:rPr>
          <w:lang w:val="tr-TR"/>
        </w:rPr>
      </w:pPr>
    </w:p>
    <w:sectPr w:rsidR="00AC3388" w:rsidRPr="0069714A" w:rsidSect="0041263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14A"/>
    <w:rsid w:val="00042B2D"/>
    <w:rsid w:val="000A2275"/>
    <w:rsid w:val="00141EAF"/>
    <w:rsid w:val="00412639"/>
    <w:rsid w:val="004A34E5"/>
    <w:rsid w:val="004C7836"/>
    <w:rsid w:val="0051554F"/>
    <w:rsid w:val="00517CE2"/>
    <w:rsid w:val="00523557"/>
    <w:rsid w:val="006551F5"/>
    <w:rsid w:val="0069714A"/>
    <w:rsid w:val="00706A06"/>
    <w:rsid w:val="007403A8"/>
    <w:rsid w:val="00761FB8"/>
    <w:rsid w:val="007A7AFB"/>
    <w:rsid w:val="008523DF"/>
    <w:rsid w:val="0089089C"/>
    <w:rsid w:val="008C06A5"/>
    <w:rsid w:val="00946A07"/>
    <w:rsid w:val="00977A19"/>
    <w:rsid w:val="00A16960"/>
    <w:rsid w:val="00AC3388"/>
    <w:rsid w:val="00B11C1B"/>
    <w:rsid w:val="00B37F24"/>
    <w:rsid w:val="00C2704C"/>
    <w:rsid w:val="00C30F13"/>
    <w:rsid w:val="00D14D83"/>
    <w:rsid w:val="00D40287"/>
    <w:rsid w:val="00DB5B42"/>
    <w:rsid w:val="00DF6C7A"/>
    <w:rsid w:val="00EC04B0"/>
    <w:rsid w:val="00F06C7E"/>
    <w:rsid w:val="00F1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451B9C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14A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14A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14A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14A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14A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1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1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1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1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1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69714A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9714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714A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714A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714A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14A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14A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14A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14A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14A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14A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14A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14A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14A"/>
    <w:pPr>
      <w:numPr>
        <w:ilvl w:val="1"/>
      </w:numPr>
    </w:pPr>
    <w:rPr>
      <w:rFonts w:eastAsiaTheme="majorEastAsia" w:cstheme="majorBidi"/>
      <w:b/>
      <w:iCs/>
      <w:color w:val="44546A" w:themeColor="text2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14A"/>
    <w:rPr>
      <w:rFonts w:eastAsiaTheme="majorEastAsia" w:cstheme="majorBidi"/>
      <w:b/>
      <w:iCs/>
      <w:color w:val="44546A" w:themeColor="text2"/>
      <w:szCs w:val="24"/>
    </w:rPr>
  </w:style>
  <w:style w:type="character" w:styleId="Strong">
    <w:name w:val="Strong"/>
    <w:basedOn w:val="DefaultParagraphFont"/>
    <w:uiPriority w:val="22"/>
    <w:qFormat/>
    <w:rsid w:val="0069714A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69714A"/>
    <w:rPr>
      <w:b/>
      <w:i/>
      <w:iCs/>
    </w:rPr>
  </w:style>
  <w:style w:type="paragraph" w:styleId="NoSpacing">
    <w:name w:val="No Spacing"/>
    <w:link w:val="NoSpacingChar"/>
    <w:uiPriority w:val="1"/>
    <w:qFormat/>
    <w:rsid w:val="0069714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9714A"/>
  </w:style>
  <w:style w:type="paragraph" w:styleId="ListParagraph">
    <w:name w:val="List Paragraph"/>
    <w:basedOn w:val="Normal"/>
    <w:uiPriority w:val="34"/>
    <w:qFormat/>
    <w:rsid w:val="0069714A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69714A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69714A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14A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14A"/>
    <w:rPr>
      <w:rFonts w:asciiTheme="majorHAnsi" w:eastAsiaTheme="minorEastAsia" w:hAnsiTheme="majorHAnsi"/>
      <w:bCs/>
      <w:iCs/>
      <w:color w:val="FFFFFF" w:themeColor="background1"/>
      <w:sz w:val="32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69714A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69714A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9714A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69714A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714A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714A"/>
    <w:pPr>
      <w:spacing w:before="480" w:line="264" w:lineRule="auto"/>
      <w:outlineLvl w:val="9"/>
    </w:pPr>
    <w:rPr>
      <w:b/>
    </w:rPr>
  </w:style>
  <w:style w:type="paragraph" w:styleId="Revision">
    <w:name w:val="Revision"/>
    <w:hidden/>
    <w:uiPriority w:val="99"/>
    <w:semiHidden/>
    <w:rsid w:val="0069714A"/>
    <w:pPr>
      <w:spacing w:after="0" w:line="240" w:lineRule="auto"/>
    </w:pPr>
    <w:rPr>
      <w:sz w:val="21"/>
    </w:rPr>
  </w:style>
  <w:style w:type="table" w:styleId="TableGrid">
    <w:name w:val="Table Grid"/>
    <w:basedOn w:val="TableNormal"/>
    <w:uiPriority w:val="39"/>
    <w:rsid w:val="0069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FB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FB8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F24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F12A05"/>
  </w:style>
  <w:style w:type="character" w:styleId="PlaceholderText">
    <w:name w:val="Placeholder Text"/>
    <w:basedOn w:val="DefaultParagraphFont"/>
    <w:uiPriority w:val="99"/>
    <w:semiHidden/>
    <w:rsid w:val="00141EA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14A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14A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14A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14A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14A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1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1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1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1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1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69714A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9714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714A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714A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714A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14A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14A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14A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14A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14A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14A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14A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14A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14A"/>
    <w:pPr>
      <w:numPr>
        <w:ilvl w:val="1"/>
      </w:numPr>
    </w:pPr>
    <w:rPr>
      <w:rFonts w:eastAsiaTheme="majorEastAsia" w:cstheme="majorBidi"/>
      <w:b/>
      <w:iCs/>
      <w:color w:val="44546A" w:themeColor="text2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14A"/>
    <w:rPr>
      <w:rFonts w:eastAsiaTheme="majorEastAsia" w:cstheme="majorBidi"/>
      <w:b/>
      <w:iCs/>
      <w:color w:val="44546A" w:themeColor="text2"/>
      <w:szCs w:val="24"/>
    </w:rPr>
  </w:style>
  <w:style w:type="character" w:styleId="Strong">
    <w:name w:val="Strong"/>
    <w:basedOn w:val="DefaultParagraphFont"/>
    <w:uiPriority w:val="22"/>
    <w:qFormat/>
    <w:rsid w:val="0069714A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69714A"/>
    <w:rPr>
      <w:b/>
      <w:i/>
      <w:iCs/>
    </w:rPr>
  </w:style>
  <w:style w:type="paragraph" w:styleId="NoSpacing">
    <w:name w:val="No Spacing"/>
    <w:link w:val="NoSpacingChar"/>
    <w:uiPriority w:val="1"/>
    <w:qFormat/>
    <w:rsid w:val="0069714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9714A"/>
  </w:style>
  <w:style w:type="paragraph" w:styleId="ListParagraph">
    <w:name w:val="List Paragraph"/>
    <w:basedOn w:val="Normal"/>
    <w:uiPriority w:val="34"/>
    <w:qFormat/>
    <w:rsid w:val="0069714A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69714A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69714A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14A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14A"/>
    <w:rPr>
      <w:rFonts w:asciiTheme="majorHAnsi" w:eastAsiaTheme="minorEastAsia" w:hAnsiTheme="majorHAnsi"/>
      <w:bCs/>
      <w:iCs/>
      <w:color w:val="FFFFFF" w:themeColor="background1"/>
      <w:sz w:val="32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69714A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69714A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9714A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69714A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714A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714A"/>
    <w:pPr>
      <w:spacing w:before="480" w:line="264" w:lineRule="auto"/>
      <w:outlineLvl w:val="9"/>
    </w:pPr>
    <w:rPr>
      <w:b/>
    </w:rPr>
  </w:style>
  <w:style w:type="paragraph" w:styleId="Revision">
    <w:name w:val="Revision"/>
    <w:hidden/>
    <w:uiPriority w:val="99"/>
    <w:semiHidden/>
    <w:rsid w:val="0069714A"/>
    <w:pPr>
      <w:spacing w:after="0" w:line="240" w:lineRule="auto"/>
    </w:pPr>
    <w:rPr>
      <w:sz w:val="21"/>
    </w:rPr>
  </w:style>
  <w:style w:type="table" w:styleId="TableGrid">
    <w:name w:val="Table Grid"/>
    <w:basedOn w:val="TableNormal"/>
    <w:uiPriority w:val="39"/>
    <w:rsid w:val="0069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FB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FB8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F24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F12A05"/>
  </w:style>
  <w:style w:type="character" w:styleId="PlaceholderText">
    <w:name w:val="Placeholder Text"/>
    <w:basedOn w:val="DefaultParagraphFont"/>
    <w:uiPriority w:val="99"/>
    <w:semiHidden/>
    <w:rsid w:val="00141E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5249B4-FE48-F84A-93E2-B9517A751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387</Words>
  <Characters>2208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CS 466/566 Assignment 1 Report</vt:lpstr>
      <vt:lpstr>    &lt;NAME&gt; &lt;SURNAME&gt; &lt;STUDENTID&gt;</vt:lpstr>
      <vt:lpstr>    </vt:lpstr>
    </vt:vector>
  </TitlesOfParts>
  <Company>Özyeğin Üniversitesi</Company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Ozcan</dc:creator>
  <cp:keywords/>
  <dc:description/>
  <cp:lastModifiedBy>Seda</cp:lastModifiedBy>
  <cp:revision>4</cp:revision>
  <dcterms:created xsi:type="dcterms:W3CDTF">2017-03-21T19:20:00Z</dcterms:created>
  <dcterms:modified xsi:type="dcterms:W3CDTF">2017-03-21T19:57:00Z</dcterms:modified>
</cp:coreProperties>
</file>