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is the final project timeline (last updated 11/12)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Project Proposal Due Nov. 18th via iLearn</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While the proposal is due on the 18th, this does not mean you should wait to start the project until then. You should get started on the project as soon as possible and start working on the various components. </w:t>
      </w:r>
    </w:p>
    <w:p w:rsidR="00000000" w:rsidDel="00000000" w:rsidP="00000000" w:rsidRDefault="00000000" w:rsidRPr="00000000" w14:paraId="00000005">
      <w:pPr>
        <w:ind w:left="1440" w:firstLine="0"/>
        <w:rPr/>
      </w:pPr>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Project Demos during discussion or lecture - Week 10</w:t>
      </w:r>
    </w:p>
    <w:p w:rsidR="00000000" w:rsidDel="00000000" w:rsidP="00000000" w:rsidRDefault="00000000" w:rsidRPr="00000000" w14:paraId="00000007">
      <w:pPr>
        <w:numPr>
          <w:ilvl w:val="1"/>
          <w:numId w:val="3"/>
        </w:numPr>
        <w:ind w:left="1440" w:hanging="360"/>
        <w:rPr>
          <w:u w:val="none"/>
        </w:rPr>
      </w:pPr>
      <w:r w:rsidDel="00000000" w:rsidR="00000000" w:rsidRPr="00000000">
        <w:rPr>
          <w:rtl w:val="0"/>
        </w:rPr>
        <w:t xml:space="preserve">Groups can demo project to the class during lecture (12/5) and to the TA during discussion (12/6) on Week 10.</w:t>
      </w:r>
    </w:p>
    <w:p w:rsidR="00000000" w:rsidDel="00000000" w:rsidP="00000000" w:rsidRDefault="00000000" w:rsidRPr="00000000" w14:paraId="00000008">
      <w:pPr>
        <w:ind w:left="1440" w:firstLine="0"/>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Final Project Report and codebase on Github due 12/11 (Finals Week)</w:t>
      </w:r>
    </w:p>
    <w:p w:rsidR="00000000" w:rsidDel="00000000" w:rsidP="00000000" w:rsidRDefault="00000000" w:rsidRPr="00000000" w14:paraId="0000000A">
      <w:pPr>
        <w:numPr>
          <w:ilvl w:val="0"/>
          <w:numId w:val="2"/>
        </w:numPr>
        <w:ind w:left="1440" w:hanging="360"/>
        <w:rPr>
          <w:u w:val="none"/>
        </w:rPr>
      </w:pPr>
      <w:r w:rsidDel="00000000" w:rsidR="00000000" w:rsidRPr="00000000">
        <w:rPr>
          <w:rtl w:val="0"/>
        </w:rPr>
        <w:t xml:space="preserve">No late submissions will be accepted beyond this date</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Submission includes: </w:t>
      </w:r>
    </w:p>
    <w:p w:rsidR="00000000" w:rsidDel="00000000" w:rsidP="00000000" w:rsidRDefault="00000000" w:rsidRPr="00000000" w14:paraId="0000000C">
      <w:pPr>
        <w:numPr>
          <w:ilvl w:val="1"/>
          <w:numId w:val="2"/>
        </w:numPr>
        <w:ind w:left="2160" w:hanging="360"/>
        <w:rPr>
          <w:u w:val="none"/>
        </w:rPr>
      </w:pPr>
      <w:r w:rsidDel="00000000" w:rsidR="00000000" w:rsidRPr="00000000">
        <w:rPr>
          <w:rtl w:val="0"/>
        </w:rPr>
        <w:t xml:space="preserve">1 - final project report via iLearn, </w:t>
      </w:r>
    </w:p>
    <w:p w:rsidR="00000000" w:rsidDel="00000000" w:rsidP="00000000" w:rsidRDefault="00000000" w:rsidRPr="00000000" w14:paraId="0000000D">
      <w:pPr>
        <w:numPr>
          <w:ilvl w:val="1"/>
          <w:numId w:val="2"/>
        </w:numPr>
        <w:ind w:left="2160" w:hanging="360"/>
        <w:rPr>
          <w:u w:val="none"/>
        </w:rPr>
      </w:pPr>
      <w:r w:rsidDel="00000000" w:rsidR="00000000" w:rsidRPr="00000000">
        <w:rPr>
          <w:rtl w:val="0"/>
        </w:rPr>
        <w:t xml:space="preserve">2 - github repo submission, </w:t>
      </w:r>
    </w:p>
    <w:p w:rsidR="00000000" w:rsidDel="00000000" w:rsidP="00000000" w:rsidRDefault="00000000" w:rsidRPr="00000000" w14:paraId="0000000E">
      <w:pPr>
        <w:numPr>
          <w:ilvl w:val="1"/>
          <w:numId w:val="2"/>
        </w:numPr>
        <w:ind w:left="2160" w:hanging="360"/>
        <w:rPr>
          <w:u w:val="none"/>
        </w:rPr>
      </w:pPr>
      <w:r w:rsidDel="00000000" w:rsidR="00000000" w:rsidRPr="00000000">
        <w:rPr>
          <w:rtl w:val="0"/>
        </w:rPr>
        <w:t xml:space="preserve">3 - completion of Google Form on team/self assessment. </w:t>
      </w:r>
    </w:p>
    <w:p w:rsidR="00000000" w:rsidDel="00000000" w:rsidP="00000000" w:rsidRDefault="00000000" w:rsidRPr="00000000" w14:paraId="0000000F">
      <w:pPr>
        <w:ind w:left="216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