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F4CC5" w14:textId="493E4217" w:rsidR="001E1B85" w:rsidRPr="00B8230C" w:rsidRDefault="001E1B85" w:rsidP="00B8230C">
      <w:pPr>
        <w:jc w:val="center"/>
        <w:rPr>
          <w:sz w:val="36"/>
          <w:szCs w:val="32"/>
        </w:rPr>
      </w:pPr>
      <w:r w:rsidRPr="001E1B85">
        <w:rPr>
          <w:sz w:val="36"/>
          <w:szCs w:val="32"/>
        </w:rPr>
        <w:t>Application 1: Prevalence Maps &amp; Stories</w:t>
      </w:r>
    </w:p>
    <w:p w14:paraId="747A40A6" w14:textId="666156BB" w:rsidR="001E1B85" w:rsidRDefault="001E1B85" w:rsidP="001E1B85">
      <w:pPr>
        <w:pStyle w:val="ListParagraph"/>
        <w:numPr>
          <w:ilvl w:val="0"/>
          <w:numId w:val="2"/>
        </w:numPr>
        <w:rPr>
          <w:b w:val="0"/>
          <w:bCs/>
        </w:rPr>
      </w:pPr>
      <w:r>
        <w:rPr>
          <w:b w:val="0"/>
          <w:bCs/>
        </w:rPr>
        <w:t>Open Tableau</w:t>
      </w:r>
    </w:p>
    <w:p w14:paraId="3F49426A" w14:textId="17096BBE" w:rsidR="001E1B85" w:rsidRDefault="00D40B01" w:rsidP="001E1B85">
      <w:pPr>
        <w:pStyle w:val="ListParagraph"/>
        <w:numPr>
          <w:ilvl w:val="0"/>
          <w:numId w:val="2"/>
        </w:numPr>
        <w:rPr>
          <w:b w:val="0"/>
          <w:bCs/>
        </w:rPr>
      </w:pPr>
      <w:r>
        <w:rPr>
          <w:b w:val="0"/>
          <w:bCs/>
        </w:rPr>
        <w:t>Click connect to data</w:t>
      </w:r>
    </w:p>
    <w:p w14:paraId="5F77110B" w14:textId="193758EA" w:rsidR="00D40B01" w:rsidRDefault="00D40B01" w:rsidP="001E1B85">
      <w:pPr>
        <w:pStyle w:val="ListParagraph"/>
        <w:numPr>
          <w:ilvl w:val="0"/>
          <w:numId w:val="2"/>
        </w:numPr>
        <w:rPr>
          <w:b w:val="0"/>
          <w:bCs/>
        </w:rPr>
      </w:pPr>
      <w:r>
        <w:rPr>
          <w:b w:val="0"/>
          <w:bCs/>
        </w:rPr>
        <w:t>Browse to the folder where stored the three exercise datasets</w:t>
      </w:r>
    </w:p>
    <w:p w14:paraId="7B5ABB48" w14:textId="536DCE95" w:rsidR="00D40B01" w:rsidRDefault="00D40B01" w:rsidP="001E1B85">
      <w:pPr>
        <w:pStyle w:val="ListParagraph"/>
        <w:numPr>
          <w:ilvl w:val="0"/>
          <w:numId w:val="2"/>
        </w:numPr>
        <w:rPr>
          <w:b w:val="0"/>
          <w:bCs/>
        </w:rPr>
      </w:pPr>
      <w:r>
        <w:rPr>
          <w:b w:val="0"/>
          <w:bCs/>
        </w:rPr>
        <w:t>Click on BRFSS.Dataset1.csv</w:t>
      </w:r>
    </w:p>
    <w:p w14:paraId="369B1248" w14:textId="37386102" w:rsidR="00D40B01" w:rsidRDefault="00D40B01" w:rsidP="001E1B85">
      <w:pPr>
        <w:pStyle w:val="ListParagraph"/>
        <w:numPr>
          <w:ilvl w:val="0"/>
          <w:numId w:val="2"/>
        </w:numPr>
        <w:rPr>
          <w:b w:val="0"/>
          <w:bCs/>
        </w:rPr>
      </w:pPr>
      <w:r>
        <w:rPr>
          <w:b w:val="0"/>
          <w:bCs/>
        </w:rPr>
        <w:t>Notice the layout of the data, its structure, and the order</w:t>
      </w:r>
    </w:p>
    <w:p w14:paraId="08EE5D33" w14:textId="00B89235" w:rsidR="00D40B01" w:rsidRDefault="00D40B01" w:rsidP="001E1B85">
      <w:pPr>
        <w:pStyle w:val="ListParagraph"/>
        <w:numPr>
          <w:ilvl w:val="0"/>
          <w:numId w:val="2"/>
        </w:numPr>
        <w:rPr>
          <w:b w:val="0"/>
          <w:bCs/>
        </w:rPr>
      </w:pPr>
      <w:r>
        <w:rPr>
          <w:b w:val="0"/>
          <w:bCs/>
        </w:rPr>
        <w:t>Click on sheet 1</w:t>
      </w:r>
    </w:p>
    <w:p w14:paraId="43CDB181" w14:textId="481C6860" w:rsidR="00D40B01" w:rsidRDefault="00D40B01" w:rsidP="001E1B85">
      <w:pPr>
        <w:pStyle w:val="ListParagraph"/>
        <w:numPr>
          <w:ilvl w:val="0"/>
          <w:numId w:val="2"/>
        </w:numPr>
        <w:rPr>
          <w:b w:val="0"/>
          <w:bCs/>
        </w:rPr>
      </w:pPr>
      <w:r>
        <w:rPr>
          <w:b w:val="0"/>
          <w:bCs/>
        </w:rPr>
        <w:t>Drag State to the workspace and zoom out</w:t>
      </w:r>
    </w:p>
    <w:p w14:paraId="04DD0E89" w14:textId="42BBEAC4" w:rsidR="00D40B01" w:rsidRDefault="00D40B01" w:rsidP="001E1B85">
      <w:pPr>
        <w:pStyle w:val="ListParagraph"/>
        <w:numPr>
          <w:ilvl w:val="0"/>
          <w:numId w:val="2"/>
        </w:numPr>
        <w:rPr>
          <w:b w:val="0"/>
          <w:bCs/>
        </w:rPr>
      </w:pPr>
      <w:proofErr w:type="spellStart"/>
      <w:r>
        <w:rPr>
          <w:b w:val="0"/>
          <w:bCs/>
        </w:rPr>
        <w:t>Notic</w:t>
      </w:r>
      <w:proofErr w:type="spellEnd"/>
      <w:r>
        <w:rPr>
          <w:b w:val="0"/>
          <w:bCs/>
        </w:rPr>
        <w:t>e that there are four states\territories that are not part of the continental US. Let’s filter those four states out.</w:t>
      </w:r>
    </w:p>
    <w:p w14:paraId="3E2A3C64" w14:textId="6959537F" w:rsidR="00D40B01" w:rsidRDefault="00D40B01" w:rsidP="001E1B85">
      <w:pPr>
        <w:pStyle w:val="ListParagraph"/>
        <w:numPr>
          <w:ilvl w:val="0"/>
          <w:numId w:val="2"/>
        </w:numPr>
        <w:rPr>
          <w:b w:val="0"/>
          <w:bCs/>
        </w:rPr>
      </w:pPr>
      <w:r>
        <w:rPr>
          <w:b w:val="0"/>
          <w:bCs/>
        </w:rPr>
        <w:t>Drop State on filters and uncheck Alaska, Guam, Hawaii, and Puerto Rico, click apply and ok</w:t>
      </w:r>
    </w:p>
    <w:p w14:paraId="22E51664" w14:textId="6D3124A8" w:rsidR="00D9700A" w:rsidRDefault="00D9700A" w:rsidP="001E1B85">
      <w:pPr>
        <w:pStyle w:val="ListParagraph"/>
        <w:numPr>
          <w:ilvl w:val="0"/>
          <w:numId w:val="2"/>
        </w:numPr>
        <w:rPr>
          <w:b w:val="0"/>
          <w:bCs/>
        </w:rPr>
      </w:pPr>
      <w:r>
        <w:rPr>
          <w:b w:val="0"/>
          <w:bCs/>
        </w:rPr>
        <w:t>Let’s also add year to the filter and drop 2018.</w:t>
      </w:r>
    </w:p>
    <w:p w14:paraId="6213BC0E" w14:textId="4D15F9A9" w:rsidR="00D40B01" w:rsidRDefault="00D40B01" w:rsidP="001E1B85">
      <w:pPr>
        <w:pStyle w:val="ListParagraph"/>
        <w:numPr>
          <w:ilvl w:val="0"/>
          <w:numId w:val="2"/>
        </w:numPr>
        <w:rPr>
          <w:b w:val="0"/>
          <w:bCs/>
        </w:rPr>
      </w:pPr>
      <w:r>
        <w:rPr>
          <w:b w:val="0"/>
          <w:bCs/>
        </w:rPr>
        <w:t xml:space="preserve">Drag </w:t>
      </w:r>
      <w:proofErr w:type="spellStart"/>
      <w:r>
        <w:rPr>
          <w:b w:val="0"/>
          <w:bCs/>
        </w:rPr>
        <w:t>Bingedrinker</w:t>
      </w:r>
      <w:proofErr w:type="spellEnd"/>
      <w:r>
        <w:rPr>
          <w:b w:val="0"/>
          <w:bCs/>
        </w:rPr>
        <w:t xml:space="preserve"> to the color marks</w:t>
      </w:r>
      <w:r w:rsidR="00E417E4">
        <w:rPr>
          <w:b w:val="0"/>
          <w:bCs/>
        </w:rPr>
        <w:t xml:space="preserve"> and then hover over a state to show that the data look funny. Its proportion, so it should be a value between 0 and 1.</w:t>
      </w:r>
    </w:p>
    <w:p w14:paraId="13B81201" w14:textId="20072E5B" w:rsidR="00D46000" w:rsidRDefault="00D46000" w:rsidP="001E1B85">
      <w:pPr>
        <w:pStyle w:val="ListParagraph"/>
        <w:numPr>
          <w:ilvl w:val="0"/>
          <w:numId w:val="2"/>
        </w:numPr>
        <w:rPr>
          <w:b w:val="0"/>
          <w:bCs/>
        </w:rPr>
      </w:pPr>
      <w:r>
        <w:rPr>
          <w:b w:val="0"/>
          <w:bCs/>
        </w:rPr>
        <w:t xml:space="preserve">Note that by default, Tableau sums the data. Let’s go back to the </w:t>
      </w:r>
      <w:proofErr w:type="spellStart"/>
      <w:r>
        <w:rPr>
          <w:b w:val="0"/>
          <w:bCs/>
        </w:rPr>
        <w:t>dataframe</w:t>
      </w:r>
      <w:proofErr w:type="spellEnd"/>
      <w:r>
        <w:rPr>
          <w:b w:val="0"/>
          <w:bCs/>
        </w:rPr>
        <w:t xml:space="preserve"> and look at the data. Notice that we have five measurements per year. We want the average, and not the sum</w:t>
      </w:r>
      <w:r w:rsidR="00CB42C7">
        <w:rPr>
          <w:b w:val="0"/>
          <w:bCs/>
        </w:rPr>
        <w:t>. Click the dropdown arrow on SUM(</w:t>
      </w:r>
      <w:proofErr w:type="spellStart"/>
      <w:r w:rsidR="00CB42C7">
        <w:rPr>
          <w:b w:val="0"/>
          <w:bCs/>
        </w:rPr>
        <w:t>bingedrinker</w:t>
      </w:r>
      <w:proofErr w:type="spellEnd"/>
      <w:r w:rsidR="00CB42C7">
        <w:rPr>
          <w:b w:val="0"/>
          <w:bCs/>
        </w:rPr>
        <w:t>) on the color mark and change the measure from sum to average.</w:t>
      </w:r>
    </w:p>
    <w:p w14:paraId="23970937" w14:textId="512530EC" w:rsidR="00D40B01" w:rsidRDefault="00D40B01" w:rsidP="001E1B85">
      <w:pPr>
        <w:pStyle w:val="ListParagraph"/>
        <w:numPr>
          <w:ilvl w:val="0"/>
          <w:numId w:val="2"/>
        </w:numPr>
        <w:rPr>
          <w:b w:val="0"/>
          <w:bCs/>
        </w:rPr>
      </w:pPr>
      <w:r>
        <w:rPr>
          <w:b w:val="0"/>
          <w:bCs/>
        </w:rPr>
        <w:t>Edit colors and talk about corporate branding</w:t>
      </w:r>
      <w:r w:rsidR="00D46000">
        <w:rPr>
          <w:b w:val="0"/>
          <w:bCs/>
        </w:rPr>
        <w:t>, positive scales, positive-negative scales, etc. Start with Orange Gold and then show them red-blue diverging to show how color variation can help detect outliers and patterns.</w:t>
      </w:r>
    </w:p>
    <w:p w14:paraId="1AD2A76D" w14:textId="10C1D6CA" w:rsidR="00D46000" w:rsidRDefault="00D46000" w:rsidP="001E1B85">
      <w:pPr>
        <w:pStyle w:val="ListParagraph"/>
        <w:numPr>
          <w:ilvl w:val="0"/>
          <w:numId w:val="2"/>
        </w:numPr>
        <w:rPr>
          <w:b w:val="0"/>
          <w:bCs/>
        </w:rPr>
      </w:pPr>
      <w:r>
        <w:rPr>
          <w:b w:val="0"/>
          <w:bCs/>
        </w:rPr>
        <w:t>Give the worksheet a title “</w:t>
      </w:r>
      <w:r w:rsidRPr="00D46000">
        <w:rPr>
          <w:rFonts w:cs="Arial"/>
          <w:b w:val="0"/>
          <w:bCs/>
          <w:color w:val="333333"/>
          <w:szCs w:val="18"/>
        </w:rPr>
        <w:t>Binge drinking, 2013-2017</w:t>
      </w:r>
      <w:r>
        <w:rPr>
          <w:b w:val="0"/>
          <w:bCs/>
        </w:rPr>
        <w:t>”</w:t>
      </w:r>
    </w:p>
    <w:p w14:paraId="7759CF0F" w14:textId="08583106" w:rsidR="00D46000" w:rsidRPr="00D9700A" w:rsidRDefault="00D46000" w:rsidP="001E1B85">
      <w:pPr>
        <w:pStyle w:val="ListParagraph"/>
        <w:numPr>
          <w:ilvl w:val="0"/>
          <w:numId w:val="2"/>
        </w:numPr>
        <w:rPr>
          <w:rFonts w:cs="Arial"/>
          <w:b w:val="0"/>
          <w:bCs/>
        </w:rPr>
      </w:pPr>
      <w:r>
        <w:rPr>
          <w:b w:val="0"/>
          <w:bCs/>
        </w:rPr>
        <w:t xml:space="preserve">Edit the tooltip to read </w:t>
      </w:r>
      <w:r w:rsidR="00826A67">
        <w:rPr>
          <w:b w:val="0"/>
          <w:bCs/>
        </w:rPr>
        <w:t>“</w:t>
      </w:r>
      <w:r w:rsidRPr="00D46000">
        <w:rPr>
          <w:rFonts w:cs="Arial"/>
          <w:b w:val="0"/>
          <w:bCs/>
          <w:shd w:val="clear" w:color="auto" w:fill="FFFFFF"/>
        </w:rPr>
        <w:t>The proportion of the population in &lt;State&gt; that reported binge drinking in the last 30 days was &lt;</w:t>
      </w:r>
      <w:r w:rsidR="00826A67">
        <w:rPr>
          <w:rFonts w:cs="Arial"/>
          <w:b w:val="0"/>
          <w:bCs/>
          <w:shd w:val="clear" w:color="auto" w:fill="FFFFFF"/>
        </w:rPr>
        <w:t>AVE</w:t>
      </w:r>
      <w:r w:rsidRPr="00D46000">
        <w:rPr>
          <w:rFonts w:cs="Arial"/>
          <w:b w:val="0"/>
          <w:bCs/>
          <w:shd w:val="clear" w:color="auto" w:fill="FFFFFF"/>
        </w:rPr>
        <w:t>(</w:t>
      </w:r>
      <w:proofErr w:type="spellStart"/>
      <w:r w:rsidRPr="00D46000">
        <w:rPr>
          <w:rFonts w:cs="Arial"/>
          <w:b w:val="0"/>
          <w:bCs/>
          <w:shd w:val="clear" w:color="auto" w:fill="FFFFFF"/>
        </w:rPr>
        <w:t>Bingedrinker</w:t>
      </w:r>
      <w:proofErr w:type="spellEnd"/>
      <w:r w:rsidRPr="00D46000">
        <w:rPr>
          <w:rFonts w:cs="Arial"/>
          <w:b w:val="0"/>
          <w:bCs/>
          <w:shd w:val="clear" w:color="auto" w:fill="FFFFFF"/>
        </w:rPr>
        <w:t>)&gt;.</w:t>
      </w:r>
      <w:r w:rsidR="00826A67">
        <w:rPr>
          <w:rFonts w:cs="Arial"/>
          <w:b w:val="0"/>
          <w:bCs/>
          <w:shd w:val="clear" w:color="auto" w:fill="FFFFFF"/>
        </w:rPr>
        <w:t>”</w:t>
      </w:r>
    </w:p>
    <w:p w14:paraId="429F19F7" w14:textId="3C37B39C" w:rsidR="00B8230C" w:rsidRDefault="00B8230C">
      <w:pPr>
        <w:rPr>
          <w:rFonts w:cs="Arial"/>
          <w:b w:val="0"/>
          <w:bCs/>
        </w:rPr>
      </w:pPr>
      <w:bookmarkStart w:id="0" w:name="_GoBack"/>
      <w:bookmarkEnd w:id="0"/>
      <w:r>
        <w:rPr>
          <w:rFonts w:cs="Arial"/>
          <w:b w:val="0"/>
          <w:bCs/>
        </w:rPr>
        <w:br w:type="page"/>
      </w:r>
    </w:p>
    <w:p w14:paraId="1501C32E" w14:textId="4C88762D" w:rsidR="00D9700A" w:rsidRDefault="00D9700A" w:rsidP="00D9700A">
      <w:pPr>
        <w:pStyle w:val="ListParagraph"/>
        <w:numPr>
          <w:ilvl w:val="0"/>
          <w:numId w:val="3"/>
        </w:numPr>
        <w:rPr>
          <w:rFonts w:cs="Arial"/>
          <w:b w:val="0"/>
          <w:bCs/>
        </w:rPr>
      </w:pPr>
      <w:r>
        <w:rPr>
          <w:rFonts w:cs="Arial"/>
          <w:b w:val="0"/>
          <w:bCs/>
        </w:rPr>
        <w:lastRenderedPageBreak/>
        <w:t>Now let’s do that again, but lets look at daily smoking.</w:t>
      </w:r>
    </w:p>
    <w:p w14:paraId="2A2A7165" w14:textId="069E83AD" w:rsidR="00D9700A" w:rsidRDefault="00D9700A" w:rsidP="00D9700A">
      <w:pPr>
        <w:pStyle w:val="ListParagraph"/>
        <w:numPr>
          <w:ilvl w:val="0"/>
          <w:numId w:val="3"/>
        </w:numPr>
        <w:rPr>
          <w:rFonts w:cs="Arial"/>
          <w:b w:val="0"/>
          <w:bCs/>
        </w:rPr>
      </w:pPr>
      <w:r>
        <w:rPr>
          <w:rFonts w:cs="Arial"/>
          <w:b w:val="0"/>
          <w:bCs/>
        </w:rPr>
        <w:t>State to workspace</w:t>
      </w:r>
    </w:p>
    <w:p w14:paraId="0A2E4B08" w14:textId="36B1F9BA" w:rsidR="00D9700A" w:rsidRPr="00D9700A" w:rsidRDefault="00D9700A" w:rsidP="00D9700A">
      <w:pPr>
        <w:pStyle w:val="ListParagraph"/>
        <w:numPr>
          <w:ilvl w:val="0"/>
          <w:numId w:val="3"/>
        </w:numPr>
        <w:rPr>
          <w:rFonts w:cs="Arial"/>
          <w:b w:val="0"/>
          <w:bCs/>
        </w:rPr>
      </w:pPr>
      <w:r>
        <w:rPr>
          <w:rFonts w:cs="Arial"/>
          <w:b w:val="0"/>
          <w:bCs/>
        </w:rPr>
        <w:t>S</w:t>
      </w:r>
      <w:r w:rsidR="00DE5979">
        <w:rPr>
          <w:rFonts w:cs="Arial"/>
          <w:b w:val="0"/>
          <w:bCs/>
        </w:rPr>
        <w:t>t</w:t>
      </w:r>
      <w:r>
        <w:rPr>
          <w:rFonts w:cs="Arial"/>
          <w:b w:val="0"/>
          <w:bCs/>
        </w:rPr>
        <w:t xml:space="preserve">ate to filter and remove </w:t>
      </w:r>
      <w:r>
        <w:rPr>
          <w:b w:val="0"/>
          <w:bCs/>
        </w:rPr>
        <w:t>Alaska, Guam, Hawaii, and Puerto Rico</w:t>
      </w:r>
      <w:r>
        <w:rPr>
          <w:b w:val="0"/>
          <w:bCs/>
        </w:rPr>
        <w:t>. Year to filter and drop 2018.</w:t>
      </w:r>
    </w:p>
    <w:p w14:paraId="3EA4BD4A" w14:textId="0D805592" w:rsidR="00D9700A" w:rsidRPr="00D9700A" w:rsidRDefault="00D9700A" w:rsidP="00D9700A">
      <w:pPr>
        <w:pStyle w:val="ListParagraph"/>
        <w:numPr>
          <w:ilvl w:val="0"/>
          <w:numId w:val="3"/>
        </w:numPr>
        <w:rPr>
          <w:rFonts w:cs="Arial"/>
          <w:b w:val="0"/>
          <w:bCs/>
        </w:rPr>
      </w:pPr>
      <w:proofErr w:type="spellStart"/>
      <w:r>
        <w:rPr>
          <w:b w:val="0"/>
          <w:bCs/>
        </w:rPr>
        <w:t>Dailysmoking</w:t>
      </w:r>
      <w:proofErr w:type="spellEnd"/>
      <w:r>
        <w:rPr>
          <w:b w:val="0"/>
          <w:bCs/>
        </w:rPr>
        <w:t xml:space="preserve"> to color and set color to orange gold. Change the measure to Average.</w:t>
      </w:r>
    </w:p>
    <w:p w14:paraId="680D82A1" w14:textId="6CC41B5F" w:rsidR="00D9700A" w:rsidRDefault="00D9700A" w:rsidP="00D9700A">
      <w:pPr>
        <w:pStyle w:val="ListParagraph"/>
        <w:numPr>
          <w:ilvl w:val="0"/>
          <w:numId w:val="3"/>
        </w:numPr>
        <w:rPr>
          <w:rFonts w:cs="Arial"/>
          <w:b w:val="0"/>
          <w:bCs/>
        </w:rPr>
      </w:pPr>
      <w:r>
        <w:rPr>
          <w:rFonts w:cs="Arial"/>
          <w:b w:val="0"/>
          <w:bCs/>
        </w:rPr>
        <w:t>Give it a title of Daily Smoking, 2013-2017.</w:t>
      </w:r>
    </w:p>
    <w:p w14:paraId="12548A33" w14:textId="64C61B73" w:rsidR="00D9700A" w:rsidRDefault="00D9700A" w:rsidP="00D9700A">
      <w:pPr>
        <w:pStyle w:val="ListParagraph"/>
        <w:numPr>
          <w:ilvl w:val="0"/>
          <w:numId w:val="3"/>
        </w:numPr>
        <w:rPr>
          <w:rFonts w:cs="Arial"/>
          <w:b w:val="0"/>
          <w:bCs/>
        </w:rPr>
      </w:pPr>
      <w:r>
        <w:rPr>
          <w:rFonts w:cs="Arial"/>
          <w:b w:val="0"/>
          <w:bCs/>
        </w:rPr>
        <w:t xml:space="preserve">Now </w:t>
      </w:r>
      <w:proofErr w:type="spellStart"/>
      <w:r>
        <w:rPr>
          <w:rFonts w:cs="Arial"/>
          <w:b w:val="0"/>
          <w:bCs/>
        </w:rPr>
        <w:t>lets</w:t>
      </w:r>
      <w:proofErr w:type="spellEnd"/>
      <w:r>
        <w:rPr>
          <w:rFonts w:cs="Arial"/>
          <w:b w:val="0"/>
          <w:bCs/>
        </w:rPr>
        <w:t xml:space="preserve"> create set. This is where we leverage the comparative strength of the BRFSS data. Right click on state under dimensions, and select create a new set.</w:t>
      </w:r>
    </w:p>
    <w:p w14:paraId="3A5AFDC7" w14:textId="1C9C09A1" w:rsidR="00D9700A" w:rsidRDefault="00D9700A" w:rsidP="00D9700A">
      <w:pPr>
        <w:pStyle w:val="ListParagraph"/>
        <w:numPr>
          <w:ilvl w:val="0"/>
          <w:numId w:val="3"/>
        </w:numPr>
        <w:rPr>
          <w:rFonts w:cs="Arial"/>
          <w:b w:val="0"/>
          <w:bCs/>
        </w:rPr>
      </w:pPr>
      <w:r>
        <w:rPr>
          <w:rFonts w:cs="Arial"/>
          <w:b w:val="0"/>
          <w:bCs/>
        </w:rPr>
        <w:t xml:space="preserve">Name it Regional Peers and select Illinois, Iowa, Minnesota, Missouri, Nebraska, South Dakota, and Wisconsin. Then move regional peers to filters. </w:t>
      </w:r>
    </w:p>
    <w:p w14:paraId="292A173E" w14:textId="51CDCB56" w:rsidR="00DE5979" w:rsidRPr="00DE5979" w:rsidRDefault="00DE5979" w:rsidP="00DE5979">
      <w:pPr>
        <w:pStyle w:val="ListParagraph"/>
        <w:numPr>
          <w:ilvl w:val="0"/>
          <w:numId w:val="3"/>
        </w:numPr>
        <w:rPr>
          <w:rFonts w:cs="Arial"/>
          <w:b w:val="0"/>
          <w:bCs/>
        </w:rPr>
      </w:pPr>
      <w:proofErr w:type="spellStart"/>
      <w:r>
        <w:rPr>
          <w:rFonts w:cs="Arial"/>
          <w:b w:val="0"/>
          <w:bCs/>
        </w:rPr>
        <w:t>Lets</w:t>
      </w:r>
      <w:proofErr w:type="spellEnd"/>
      <w:r>
        <w:rPr>
          <w:rFonts w:cs="Arial"/>
          <w:b w:val="0"/>
          <w:bCs/>
        </w:rPr>
        <w:t xml:space="preserve"> create one more set just for Iowa.</w:t>
      </w:r>
    </w:p>
    <w:p w14:paraId="4C300C2F" w14:textId="67221226" w:rsidR="00D9700A" w:rsidRDefault="00076FF9" w:rsidP="00D9700A">
      <w:pPr>
        <w:pStyle w:val="ListParagraph"/>
        <w:numPr>
          <w:ilvl w:val="0"/>
          <w:numId w:val="3"/>
        </w:numPr>
        <w:rPr>
          <w:rFonts w:cs="Arial"/>
          <w:b w:val="0"/>
          <w:bCs/>
        </w:rPr>
      </w:pPr>
      <w:r>
        <w:rPr>
          <w:rFonts w:cs="Arial"/>
          <w:b w:val="0"/>
          <w:bCs/>
        </w:rPr>
        <w:t xml:space="preserve">Open a new worksheet and place year on the columns and </w:t>
      </w:r>
      <w:proofErr w:type="spellStart"/>
      <w:r>
        <w:rPr>
          <w:rFonts w:cs="Arial"/>
          <w:b w:val="0"/>
          <w:bCs/>
        </w:rPr>
        <w:t>bingedrinker</w:t>
      </w:r>
      <w:proofErr w:type="spellEnd"/>
      <w:r>
        <w:rPr>
          <w:rFonts w:cs="Arial"/>
          <w:b w:val="0"/>
          <w:bCs/>
        </w:rPr>
        <w:t xml:space="preserve"> on the rows.</w:t>
      </w:r>
    </w:p>
    <w:p w14:paraId="211F39FC" w14:textId="65A80373" w:rsidR="00076FF9" w:rsidRDefault="00076FF9" w:rsidP="00D9700A">
      <w:pPr>
        <w:pStyle w:val="ListParagraph"/>
        <w:numPr>
          <w:ilvl w:val="0"/>
          <w:numId w:val="3"/>
        </w:numPr>
        <w:rPr>
          <w:rFonts w:cs="Arial"/>
          <w:b w:val="0"/>
          <w:bCs/>
        </w:rPr>
      </w:pPr>
      <w:r>
        <w:rPr>
          <w:rFonts w:cs="Arial"/>
          <w:b w:val="0"/>
          <w:bCs/>
        </w:rPr>
        <w:t>Editing Legends: click on In on the legend and then click on the legend pulldown and select edit alias. Rename In to Iowa. Repeat these steps and rename Out to US.</w:t>
      </w:r>
    </w:p>
    <w:p w14:paraId="79992F03" w14:textId="14C6A3FD" w:rsidR="00076FF9" w:rsidRDefault="00076FF9" w:rsidP="00D9700A">
      <w:pPr>
        <w:pStyle w:val="ListParagraph"/>
        <w:numPr>
          <w:ilvl w:val="0"/>
          <w:numId w:val="3"/>
        </w:numPr>
        <w:rPr>
          <w:rFonts w:cs="Arial"/>
          <w:b w:val="0"/>
          <w:bCs/>
        </w:rPr>
      </w:pPr>
      <w:r>
        <w:rPr>
          <w:rFonts w:cs="Arial"/>
          <w:b w:val="0"/>
          <w:bCs/>
        </w:rPr>
        <w:t>Lets change the colors too. Click on the pull down and select edit colors. Set Iowa to Orange and US to Blue.</w:t>
      </w:r>
    </w:p>
    <w:p w14:paraId="238DE326" w14:textId="3FEA2379" w:rsidR="00076FF9" w:rsidRPr="007515DC" w:rsidRDefault="00076FF9" w:rsidP="00D9700A">
      <w:pPr>
        <w:pStyle w:val="ListParagraph"/>
        <w:numPr>
          <w:ilvl w:val="0"/>
          <w:numId w:val="3"/>
        </w:numPr>
        <w:rPr>
          <w:rFonts w:cs="Arial"/>
          <w:b w:val="0"/>
          <w:bCs/>
        </w:rPr>
      </w:pPr>
      <w:r>
        <w:rPr>
          <w:rFonts w:cs="Arial"/>
          <w:b w:val="0"/>
          <w:bCs/>
        </w:rPr>
        <w:t>Title the chart “</w:t>
      </w:r>
      <w:r w:rsidRPr="00076FF9">
        <w:rPr>
          <w:rFonts w:cs="Arial"/>
          <w:b w:val="0"/>
          <w:bCs/>
          <w:color w:val="333333"/>
          <w:szCs w:val="18"/>
        </w:rPr>
        <w:t>Iowa and US Binge Drinking Trends, 2013-2017</w:t>
      </w:r>
      <w:r>
        <w:rPr>
          <w:rFonts w:cs="Arial"/>
          <w:b w:val="0"/>
          <w:bCs/>
          <w:color w:val="333333"/>
          <w:szCs w:val="18"/>
        </w:rPr>
        <w:t>”</w:t>
      </w:r>
    </w:p>
    <w:p w14:paraId="145FC18F" w14:textId="1679D17F" w:rsidR="007515DC" w:rsidRPr="007515DC" w:rsidRDefault="007515DC" w:rsidP="00D9700A">
      <w:pPr>
        <w:pStyle w:val="ListParagraph"/>
        <w:numPr>
          <w:ilvl w:val="0"/>
          <w:numId w:val="3"/>
        </w:numPr>
        <w:rPr>
          <w:rFonts w:cs="Arial"/>
          <w:b w:val="0"/>
          <w:bCs/>
        </w:rPr>
      </w:pPr>
      <w:r>
        <w:rPr>
          <w:rFonts w:cs="Arial"/>
          <w:b w:val="0"/>
          <w:bCs/>
          <w:color w:val="333333"/>
          <w:szCs w:val="18"/>
        </w:rPr>
        <w:t>Edit the Y axis scale: right click on the Y axis and click edit Axis. Change the title to “</w:t>
      </w:r>
      <w:r w:rsidRPr="007515DC">
        <w:rPr>
          <w:rFonts w:cs="Arial"/>
          <w:b w:val="0"/>
          <w:bCs/>
          <w:color w:val="333333"/>
          <w:szCs w:val="18"/>
        </w:rPr>
        <w:t>Binge drinkers (Proportion)</w:t>
      </w:r>
      <w:r>
        <w:rPr>
          <w:rFonts w:cs="Arial"/>
          <w:b w:val="0"/>
          <w:bCs/>
          <w:color w:val="333333"/>
          <w:szCs w:val="18"/>
        </w:rPr>
        <w:t>”. Check the box for Fixed and set the upper bounds to 1.</w:t>
      </w:r>
    </w:p>
    <w:p w14:paraId="5A66C5AF" w14:textId="1198E431" w:rsidR="007515DC" w:rsidRPr="007515DC" w:rsidRDefault="007515DC" w:rsidP="00D9700A">
      <w:pPr>
        <w:pStyle w:val="ListParagraph"/>
        <w:numPr>
          <w:ilvl w:val="0"/>
          <w:numId w:val="3"/>
        </w:numPr>
        <w:rPr>
          <w:rFonts w:cs="Arial"/>
          <w:b w:val="0"/>
          <w:bCs/>
        </w:rPr>
      </w:pPr>
      <w:r>
        <w:rPr>
          <w:rFonts w:cs="Arial"/>
          <w:b w:val="0"/>
          <w:bCs/>
          <w:color w:val="333333"/>
          <w:szCs w:val="18"/>
        </w:rPr>
        <w:t>Let’s create another worksheet and replicate all of these steps but lets do this for Regional Peers using daily smoking.</w:t>
      </w:r>
    </w:p>
    <w:p w14:paraId="3176F5C2" w14:textId="63A4DC1B" w:rsidR="007515DC" w:rsidRPr="004F14C5" w:rsidRDefault="007515DC" w:rsidP="00D9700A">
      <w:pPr>
        <w:pStyle w:val="ListParagraph"/>
        <w:numPr>
          <w:ilvl w:val="0"/>
          <w:numId w:val="3"/>
        </w:numPr>
        <w:rPr>
          <w:rFonts w:cs="Arial"/>
          <w:b w:val="0"/>
          <w:bCs/>
        </w:rPr>
      </w:pPr>
      <w:r>
        <w:rPr>
          <w:rFonts w:cs="Arial"/>
          <w:b w:val="0"/>
          <w:bCs/>
          <w:color w:val="333333"/>
          <w:szCs w:val="18"/>
        </w:rPr>
        <w:t xml:space="preserve">Now let’s create a dashboard. Drop Sheets 1 and 3 into the Dashboard, putting sheet </w:t>
      </w:r>
      <w:r w:rsidR="004F14C5">
        <w:rPr>
          <w:rFonts w:cs="Arial"/>
          <w:b w:val="0"/>
          <w:bCs/>
          <w:color w:val="333333"/>
          <w:szCs w:val="18"/>
        </w:rPr>
        <w:t>1</w:t>
      </w:r>
      <w:r>
        <w:rPr>
          <w:rFonts w:cs="Arial"/>
          <w:b w:val="0"/>
          <w:bCs/>
          <w:color w:val="333333"/>
          <w:szCs w:val="18"/>
        </w:rPr>
        <w:t xml:space="preserve"> on top and sheet 3</w:t>
      </w:r>
      <w:r w:rsidR="004F14C5">
        <w:rPr>
          <w:rFonts w:cs="Arial"/>
          <w:b w:val="0"/>
          <w:bCs/>
          <w:color w:val="333333"/>
          <w:szCs w:val="18"/>
        </w:rPr>
        <w:t xml:space="preserve"> on bottom. </w:t>
      </w:r>
    </w:p>
    <w:p w14:paraId="3953A0A0" w14:textId="77777777" w:rsidR="004F14C5" w:rsidRPr="004F14C5" w:rsidRDefault="004F14C5" w:rsidP="00D9700A">
      <w:pPr>
        <w:pStyle w:val="ListParagraph"/>
        <w:numPr>
          <w:ilvl w:val="0"/>
          <w:numId w:val="3"/>
        </w:numPr>
        <w:rPr>
          <w:rFonts w:cs="Arial"/>
          <w:b w:val="0"/>
          <w:bCs/>
        </w:rPr>
      </w:pPr>
      <w:r>
        <w:rPr>
          <w:rFonts w:cs="Arial"/>
          <w:b w:val="0"/>
          <w:bCs/>
          <w:color w:val="333333"/>
          <w:szCs w:val="18"/>
        </w:rPr>
        <w:t>Let’s resize the dashboard. Click on Custom Size and select Laptop Browser.</w:t>
      </w:r>
    </w:p>
    <w:p w14:paraId="469CF038" w14:textId="293E44C4" w:rsidR="004F14C5" w:rsidRPr="004F14C5" w:rsidRDefault="004F14C5" w:rsidP="00D9700A">
      <w:pPr>
        <w:pStyle w:val="ListParagraph"/>
        <w:numPr>
          <w:ilvl w:val="0"/>
          <w:numId w:val="3"/>
        </w:numPr>
        <w:rPr>
          <w:rFonts w:cs="Arial"/>
          <w:b w:val="0"/>
          <w:bCs/>
        </w:rPr>
      </w:pPr>
      <w:r>
        <w:rPr>
          <w:rFonts w:cs="Arial"/>
          <w:b w:val="0"/>
          <w:bCs/>
          <w:color w:val="333333"/>
          <w:szCs w:val="18"/>
        </w:rPr>
        <w:t>Right click on the legend and select floating. Move the legend onto the graph. Click on the legend pulldown and uncheck show title.</w:t>
      </w:r>
    </w:p>
    <w:p w14:paraId="54E0D537" w14:textId="5C0558D8" w:rsidR="004F14C5" w:rsidRPr="004F14C5" w:rsidRDefault="004F14C5" w:rsidP="00D9700A">
      <w:pPr>
        <w:pStyle w:val="ListParagraph"/>
        <w:numPr>
          <w:ilvl w:val="0"/>
          <w:numId w:val="3"/>
        </w:numPr>
        <w:rPr>
          <w:rFonts w:cs="Arial"/>
          <w:b w:val="0"/>
          <w:bCs/>
        </w:rPr>
      </w:pPr>
      <w:r>
        <w:rPr>
          <w:rFonts w:cs="Arial"/>
          <w:b w:val="0"/>
          <w:bCs/>
          <w:color w:val="333333"/>
          <w:szCs w:val="18"/>
        </w:rPr>
        <w:t>Give the dashboard a title. Click on the Dashboard title and check show title. Give it a title.</w:t>
      </w:r>
    </w:p>
    <w:p w14:paraId="542E503A" w14:textId="465F640D" w:rsidR="004F14C5" w:rsidRPr="00D9700A" w:rsidRDefault="004F14C5" w:rsidP="00D9700A">
      <w:pPr>
        <w:pStyle w:val="ListParagraph"/>
        <w:numPr>
          <w:ilvl w:val="0"/>
          <w:numId w:val="3"/>
        </w:numPr>
        <w:rPr>
          <w:rFonts w:cs="Arial"/>
          <w:b w:val="0"/>
          <w:bCs/>
        </w:rPr>
      </w:pPr>
      <w:r>
        <w:rPr>
          <w:rFonts w:cs="Arial"/>
          <w:b w:val="0"/>
          <w:bCs/>
          <w:color w:val="333333"/>
          <w:szCs w:val="18"/>
        </w:rPr>
        <w:t>Save your work. Since this is a small dataset, lets save it as a packaged workbook.</w:t>
      </w:r>
    </w:p>
    <w:p w14:paraId="79177D41" w14:textId="75088EE8" w:rsidR="00A02A9B" w:rsidRPr="001E1B85" w:rsidRDefault="00A02A9B" w:rsidP="001E1B85"/>
    <w:sectPr w:rsidR="00A02A9B" w:rsidRPr="001E1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F3209"/>
    <w:multiLevelType w:val="hybridMultilevel"/>
    <w:tmpl w:val="7BEA25E2"/>
    <w:lvl w:ilvl="0" w:tplc="9E4A19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67C3F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EA0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2B407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14DE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82E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1279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54F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7098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788720C6"/>
    <w:multiLevelType w:val="hybridMultilevel"/>
    <w:tmpl w:val="440CE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A6722E"/>
    <w:multiLevelType w:val="hybridMultilevel"/>
    <w:tmpl w:val="440CE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85"/>
    <w:rsid w:val="00076FF9"/>
    <w:rsid w:val="001E1B85"/>
    <w:rsid w:val="001F58C3"/>
    <w:rsid w:val="004F14C5"/>
    <w:rsid w:val="007515DC"/>
    <w:rsid w:val="00826A67"/>
    <w:rsid w:val="00A02A9B"/>
    <w:rsid w:val="00B8230C"/>
    <w:rsid w:val="00CB42C7"/>
    <w:rsid w:val="00D40B01"/>
    <w:rsid w:val="00D46000"/>
    <w:rsid w:val="00D9700A"/>
    <w:rsid w:val="00DE5979"/>
    <w:rsid w:val="00E417E4"/>
    <w:rsid w:val="00EB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F6ECB"/>
  <w15:chartTrackingRefBased/>
  <w15:docId w15:val="{9FBF38AA-D795-4BE5-B04B-CEA8B883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b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8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Dorius</dc:creator>
  <cp:keywords/>
  <dc:description/>
  <cp:lastModifiedBy>Shawn Dorius</cp:lastModifiedBy>
  <cp:revision>8</cp:revision>
  <dcterms:created xsi:type="dcterms:W3CDTF">2019-05-21T16:24:00Z</dcterms:created>
  <dcterms:modified xsi:type="dcterms:W3CDTF">2019-05-21T22:07:00Z</dcterms:modified>
</cp:coreProperties>
</file>