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9</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8/4/2016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Recreational fisherman</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Patillas villa pesquera</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is a recreational fisherman (pescador desportivo) –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cannot obtain a commercial license because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does not depend entirely on fishing.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other occupations including working for Pfeizer and also mentioned being unemployed for a period of time.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he cannot sell </w:t>
      </w:r>
      <w:r w:rsidDel="00000000" w:rsidR="00000000" w:rsidRPr="00000000">
        <w:rPr>
          <w:rFonts w:ascii="Times New Roman" w:cs="Times New Roman" w:eastAsia="Times New Roman" w:hAnsi="Times New Roman"/>
          <w:sz w:val="22"/>
          <w:szCs w:val="22"/>
          <w:rtl w:val="0"/>
        </w:rPr>
        <w:t xml:space="preserve">their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catch “in the street” but that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can sell it from </w:t>
      </w:r>
      <w:r w:rsidDel="00000000" w:rsidR="00000000" w:rsidRPr="00000000">
        <w:rPr>
          <w:rFonts w:ascii="Times New Roman" w:cs="Times New Roman" w:eastAsia="Times New Roman" w:hAnsi="Times New Roman"/>
          <w:sz w:val="22"/>
          <w:szCs w:val="22"/>
          <w:rtl w:val="0"/>
        </w:rPr>
        <w:t xml:space="preserve">their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house.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 – Very little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escribe (e.g. In what ways? Why do you think that is?).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in PR there is a lot of variety of fish but not quantity.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the stocks have been declining in the last 15 years or so.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attributes this decline to the use (“abuse” was </w:t>
      </w:r>
      <w:r w:rsidDel="00000000" w:rsidR="00000000" w:rsidRPr="00000000">
        <w:rPr>
          <w:rFonts w:ascii="Times New Roman" w:cs="Times New Roman" w:eastAsia="Times New Roman" w:hAnsi="Times New Roman"/>
          <w:sz w:val="22"/>
          <w:szCs w:val="22"/>
          <w:rtl w:val="0"/>
        </w:rPr>
        <w:t xml:space="preserve">the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word) of too many plastic nets by commercial fishers.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there was a 5 year ban on the use of nets but that was lifted and since then the use of nets has been hurting the fish stocks.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most fishers in PR do not sell or make money out of the fish they catch but rather they fish to eat.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did not answer this question directly but they did say that in their opinion the reefs are healthy.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heading=h.klv7ttkmsgwk" w:id="0"/>
      <w:bookmarkEnd w:id="0"/>
      <w:r w:rsidDel="00000000" w:rsidR="00000000" w:rsidRPr="00000000">
        <w:rPr>
          <w:rFonts w:ascii="Times New Roman" w:cs="Times New Roman" w:eastAsia="Times New Roman" w:hAnsi="Times New Roman"/>
          <w:sz w:val="22"/>
          <w:szCs w:val="22"/>
          <w:rtl w:val="0"/>
        </w:rPr>
        <w:t xml:space="preserve">Speaker 2. 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“bad weather” is one of the major concerns because the boats used for fishing in PR are very small and therefore bad weather poses a serious risk.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 weather has been changing and that the weather affects the fish.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talked about illegal fishing (for money) and the lack of enforcement.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there are rules but no enforcement.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 resources are not well managed and that the government does not invest any money on the fishery or on research to benefit the fishermen because they have no interest.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the changes in weather patterns</w:t>
      </w:r>
      <w:r w:rsidDel="00000000" w:rsidR="00000000" w:rsidRPr="00000000">
        <w:rPr>
          <w:rFonts w:ascii="Times New Roman" w:cs="Times New Roman" w:eastAsia="Times New Roman" w:hAnsi="Times New Roman"/>
          <w:sz w:val="22"/>
          <w:szCs w:val="22"/>
          <w:rtl w:val="0"/>
        </w:rPr>
        <w:t xml:space="preserve"> and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w:t>
      </w:r>
      <w:r w:rsidDel="00000000" w:rsidR="00000000" w:rsidRPr="00000000">
        <w:rPr>
          <w:rFonts w:ascii="Times New Roman" w:cs="Times New Roman" w:eastAsia="Times New Roman" w:hAnsi="Times New Roman"/>
          <w:sz w:val="22"/>
          <w:szCs w:val="22"/>
          <w:rtl w:val="0"/>
        </w:rPr>
        <w:t xml:space="preserve">they’ve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been observing these changes for the past 5 years.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there might have been changes to water temperature and to currents that are affecting the fish.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pointed at the algae growing on the shore rocks (referred to them as “limo”) and said that they are growing everywhere and that this is a recent change and that it also makes it more dangerous because it is slimy.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mentioned that for a whole year they experienced unusual amount of sargassum in the water that was getting entangled in the boat engines and creating an impediment for the fishermen.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talked about pollution from the nearby coastal houses [when asked if the pollution was </w:t>
      </w:r>
      <w:r w:rsidDel="00000000" w:rsidR="00000000" w:rsidRPr="00000000">
        <w:rPr>
          <w:rFonts w:ascii="Times New Roman" w:cs="Times New Roman" w:eastAsia="Times New Roman" w:hAnsi="Times New Roman"/>
          <w:sz w:val="22"/>
          <w:szCs w:val="22"/>
          <w:rtl w:val="0"/>
        </w:rPr>
        <w:t xml:space="preserve">from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tourism sector or hotels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it was from the population living on the coast that produces a lot of waste].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talked about some changes to the fish “behavior” – said that for 2 years they did not see dorados – a fish that normally is abundant from February to May;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said that they are fishing a lot of lobsters now which is unusual because this is not lobster season. However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 fishers are happy about that because they can make money.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they do not know why these changes are occurring.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They are observing the changes mentioned above but they do not know why.</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did not answer this question directly</w:t>
      </w:r>
      <w:r w:rsidDel="00000000" w:rsidR="00000000" w:rsidRPr="00000000">
        <w:rPr>
          <w:rFonts w:ascii="Times New Roman" w:cs="Times New Roman" w:eastAsia="Times New Roman" w:hAnsi="Times New Roman"/>
          <w:sz w:val="22"/>
          <w:szCs w:val="22"/>
          <w:rtl w:val="0"/>
        </w:rPr>
        <w:t xml:space="preserve"> but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 DNER has little money, not enough personnel and that they hire people with no involvement with or knowledge of the fishery.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they stay in their offices with the ac on and that they do not do anything to help, they have no interest in helping the fishermen.</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it is difficult because of the local culture and politics. </w:t>
      </w:r>
      <w:r w:rsidDel="00000000" w:rsidR="00000000" w:rsidRPr="00000000">
        <w:rPr>
          <w:rFonts w:ascii="Times New Roman" w:cs="Times New Roman" w:eastAsia="Times New Roman" w:hAnsi="Times New Roman"/>
          <w:sz w:val="22"/>
          <w:szCs w:val="22"/>
          <w:rtl w:val="0"/>
        </w:rPr>
        <w:t xml:space="preserve">They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said people are divided over political parties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eres o rojo, o azul, o verde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People sometimes will not work together because of the politics.</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fishers have always worked together. The fishers agree on certain issues (</w:t>
      </w:r>
      <w:r w:rsidDel="00000000" w:rsidR="00000000" w:rsidRPr="00000000">
        <w:rPr>
          <w:rFonts w:ascii="Times New Roman" w:cs="Times New Roman" w:eastAsia="Times New Roman" w:hAnsi="Times New Roman"/>
          <w:sz w:val="22"/>
          <w:szCs w:val="22"/>
          <w:rtl w:val="0"/>
        </w:rPr>
        <w:t xml:space="preserve">they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mentioned competition with jet skis that disturb the fishery).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then mentioned the lack of enforcement and lack of support from the government. </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No.</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for that to happen the government needs to listen to the fishermen. </w:t>
      </w:r>
      <w:r w:rsidDel="00000000" w:rsidR="00000000" w:rsidRPr="00000000">
        <w:rPr>
          <w:rFonts w:ascii="Times New Roman" w:cs="Times New Roman" w:eastAsia="Times New Roman" w:hAnsi="Times New Roman"/>
          <w:sz w:val="22"/>
          <w:szCs w:val="22"/>
          <w:rtl w:val="0"/>
        </w:rPr>
        <w:t xml:space="preserve">They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talked about the need for recreational licenses and for enforcement of the rules.</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w:t>
      </w:r>
    </w:p>
    <w:p w:rsidR="00000000" w:rsidDel="00000000" w:rsidP="00000000" w:rsidRDefault="00000000" w:rsidRPr="00000000" w14:paraId="00000030">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did not answer this question.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the government has no interest in including the fishers and that government and fishermen do not unify.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mentioned that some rules were difficult to understand. </w:t>
      </w:r>
    </w:p>
    <w:p w:rsidR="00000000" w:rsidDel="00000000" w:rsidP="00000000" w:rsidRDefault="00000000" w:rsidRPr="00000000" w14:paraId="00000037">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Very politicized.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complained about the lack of continuation due to the change of political parties in charge (“change of color”).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government and communities are divided. </w:t>
      </w:r>
    </w:p>
    <w:p w:rsidR="00000000" w:rsidDel="00000000" w:rsidP="00000000" w:rsidRDefault="00000000" w:rsidRPr="00000000" w14:paraId="0000003A">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that people representing different areas communicate issues to the government and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said it is a slow process to get things accomplished and that often they do not reach any conclusions. </w:t>
      </w:r>
      <w:r w:rsidDel="00000000" w:rsidR="00000000" w:rsidRPr="00000000">
        <w:rPr>
          <w:rFonts w:ascii="Times New Roman" w:cs="Times New Roman" w:eastAsia="Times New Roman" w:hAnsi="Times New Roman"/>
          <w:sz w:val="22"/>
          <w:szCs w:val="22"/>
          <w:rtl w:val="0"/>
        </w:rPr>
        <w:t xml:space="preserve">Informant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mentioned that the fishers protest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did seem to have a negative view of the protests however].</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CTyI7LwxuJqncYKjeRpnGN2iA==">CgMxLjAyDmgua2x2N3R0a21zZ3drOABqRgo1c3VnZ2VzdElkSW1wb3J0MGEyOWMxMTYtMThkOC00YTZiLTkyZDItZGQ2M2M0NjZhYjBmXzESDVRhcnNpbGEgU2VhcmFqRgo1c3VnZ2VzdElkSW1wb3J0MGEyOWMxMTYtMThkOC00YTZiLTkyZDItZGQ2M2M0NjZhYjBmXzMSDVRhcnNpbGEgU2VhcmFyITFZUXRPdC1BZ1VSMEhxNGRnV2p0MnlvcjhFZ054OU5wSg==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2016-08-05T02:33:00Z</dcterms:created>
  <dc:creator>Tarsila Seara</dc:creator>
</cp:coreProperties>
</file>