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5C0" w:rsidRDefault="00A87FD5">
      <w:r>
        <w:rPr>
          <w:noProof/>
        </w:rPr>
        <w:drawing>
          <wp:inline distT="0" distB="0" distL="0" distR="0">
            <wp:extent cx="5274310" cy="4690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-alph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C7" w:rsidRDefault="002E56C7">
      <w:r>
        <w:t>Tornado</w:t>
      </w:r>
      <w:r>
        <w:t>的原理是</w:t>
      </w:r>
      <w:proofErr w:type="gramStart"/>
      <w:r>
        <w:t>涡</w:t>
      </w:r>
      <w:proofErr w:type="gramEnd"/>
      <w:r>
        <w:t>格法，由于</w:t>
      </w:r>
      <w:proofErr w:type="gramStart"/>
      <w:r>
        <w:t>涡</w:t>
      </w:r>
      <w:proofErr w:type="gramEnd"/>
      <w:r>
        <w:t>格法本身的限制，无法计算出流动分离的具体情况</w:t>
      </w:r>
      <w:r>
        <w:rPr>
          <w:rFonts w:hint="eastAsia"/>
        </w:rPr>
        <w:t>，</w:t>
      </w:r>
      <w:r>
        <w:t>所以只能给出线性段升力系数</w:t>
      </w:r>
      <w:r>
        <w:rPr>
          <w:rFonts w:hint="eastAsia"/>
        </w:rPr>
        <w:t>CL</w:t>
      </w:r>
      <w:r>
        <w:t>随</w:t>
      </w:r>
      <w:r>
        <w:rPr>
          <w:rFonts w:hint="eastAsia"/>
        </w:rPr>
        <w:t>迎角</w:t>
      </w:r>
      <w:r>
        <w:t>Alpha</w:t>
      </w:r>
      <w:r>
        <w:t>的</w:t>
      </w:r>
      <w:r>
        <w:rPr>
          <w:rFonts w:hint="eastAsia"/>
        </w:rPr>
        <w:t>变化规律如下式</w:t>
      </w:r>
      <w:r>
        <w:t>：</w:t>
      </w:r>
    </w:p>
    <w:p w:rsidR="002E56C7" w:rsidRPr="002E56C7" w:rsidRDefault="002E56C7">
      <w:pPr>
        <w:rPr>
          <w:rFonts w:hint="eastAsia"/>
        </w:rPr>
      </w:pPr>
      <w:r w:rsidRPr="002E56C7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DE0F64" wp14:editId="1B01213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356286" cy="369332"/>
                <wp:effectExtent l="0" t="0" r="0" b="0"/>
                <wp:wrapNone/>
                <wp:docPr id="2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6286" cy="36933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E56C7" w:rsidRDefault="002E56C7" w:rsidP="002E56C7">
                            <w:pPr>
                              <w:pStyle w:val="a3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d>
                                  <m:dPr>
                                    <m:begChr m:val=""/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=0.10494(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α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+2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DE0F64" id="矩形 6" o:spid="_x0000_s1026" style="position:absolute;left:0;text-align:left;margin-left:0;margin-top:-.05pt;width:185.5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" filled="f" stroked="f">
                <v:textbox style="mso-fit-shape-to-text:t">
                  <w:txbxContent>
                    <w:p w:rsidR="002E56C7" w:rsidRDefault="002E56C7" w:rsidP="002E56C7">
                      <w:pPr>
                        <w:pStyle w:val="a3"/>
                        <w:spacing w:before="0" w:beforeAutospacing="0" w:after="0" w:afterAutospacing="0"/>
                      </w:pPr>
                      <m:oMathPara>
                        <m:oMathParaPr>
                          <m:jc m:val="centerGroup"/>
                        </m:oMathParaPr>
                        <m:oMath>
                          <m:d>
                            <m:dPr>
                              <m:begChr m:val=""/>
                              <m:ctrlPr>
                                <w:rPr>
                                  <w:rFonts w:ascii="Cambria Math" w:eastAsiaTheme="minorEastAsia" w:hAnsi="Cambria Math" w:cstheme="minorBidi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=0.10494(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α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+2</m:t>
                              </m: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2E56C7" w:rsidRDefault="002E56C7"/>
    <w:p w:rsidR="002E56C7" w:rsidRDefault="002E56C7"/>
    <w:p w:rsidR="002E56C7" w:rsidRPr="002E56C7" w:rsidRDefault="002E56C7">
      <w:pPr>
        <w:rPr>
          <w:rFonts w:hint="eastAsia"/>
        </w:rPr>
      </w:pPr>
      <w:r>
        <w:rPr>
          <w:rFonts w:hint="eastAsia"/>
        </w:rPr>
        <w:t>非线性段和整体</w:t>
      </w:r>
      <w:r>
        <w:t>的数据通过查《</w:t>
      </w:r>
      <w:r>
        <w:rPr>
          <w:rFonts w:hint="eastAsia"/>
        </w:rPr>
        <w:t>飞机设计手册</w:t>
      </w:r>
      <w:r>
        <w:t>》</w:t>
      </w:r>
      <w:r>
        <w:rPr>
          <w:rFonts w:hint="eastAsia"/>
        </w:rPr>
        <w:t>可知</w:t>
      </w:r>
      <w:r>
        <w:t>，</w:t>
      </w:r>
      <w:r>
        <w:rPr>
          <w:rFonts w:hint="eastAsia"/>
        </w:rPr>
        <w:t>翼型</w:t>
      </w:r>
      <w:r>
        <w:t>NACA2415</w:t>
      </w:r>
      <w:r>
        <w:rPr>
          <w:rFonts w:hint="eastAsia"/>
        </w:rPr>
        <w:t>的</w:t>
      </w:r>
      <w:r>
        <w:t>线性变化</w:t>
      </w:r>
      <w:proofErr w:type="gramStart"/>
      <w:r>
        <w:t>段最大</w:t>
      </w:r>
      <w:proofErr w:type="gramEnd"/>
      <w:r>
        <w:t>迎角为</w:t>
      </w:r>
      <w:r>
        <w:rPr>
          <w:rFonts w:hint="eastAsia"/>
        </w:rPr>
        <w:t>10</w:t>
      </w:r>
      <w:r>
        <w:rPr>
          <w:rFonts w:hint="eastAsia"/>
        </w:rPr>
        <w:t>°</w:t>
      </w:r>
      <w:r w:rsidR="00A87FD5">
        <w:rPr>
          <w:rFonts w:hint="eastAsia"/>
        </w:rPr>
        <w:t>；</w:t>
      </w:r>
      <w:r>
        <w:rPr>
          <w:rFonts w:hint="eastAsia"/>
        </w:rPr>
        <w:t>翼型</w:t>
      </w:r>
      <w:r>
        <w:t>NACA2415</w:t>
      </w:r>
      <w:r>
        <w:rPr>
          <w:rFonts w:hint="eastAsia"/>
        </w:rPr>
        <w:t>最大升力系数</w:t>
      </w:r>
      <w:r>
        <w:t>为</w:t>
      </w:r>
      <w:r>
        <w:rPr>
          <w:rFonts w:hint="eastAsia"/>
        </w:rPr>
        <w:t>1.62</w:t>
      </w:r>
      <w:r>
        <w:rPr>
          <w:rFonts w:hint="eastAsia"/>
        </w:rPr>
        <w:t>，</w:t>
      </w:r>
      <w:r>
        <w:t>在</w:t>
      </w:r>
      <w:r>
        <w:t>Alpha=16.2°</w:t>
      </w:r>
      <w:r w:rsidR="00A87FD5">
        <w:rPr>
          <w:rFonts w:hint="eastAsia"/>
        </w:rPr>
        <w:t>时</w:t>
      </w:r>
      <w:r w:rsidR="00A87FD5">
        <w:t>达到</w:t>
      </w:r>
      <w:r w:rsidR="00A87FD5">
        <w:rPr>
          <w:rFonts w:hint="eastAsia"/>
        </w:rPr>
        <w:t>（实际情况</w:t>
      </w:r>
      <w:r w:rsidR="00A87FD5">
        <w:rPr>
          <w:rFonts w:hint="eastAsia"/>
        </w:rPr>
        <w:t>10</w:t>
      </w:r>
      <w:r w:rsidR="00A87FD5">
        <w:rPr>
          <w:rFonts w:hint="eastAsia"/>
        </w:rPr>
        <w:t>°</w:t>
      </w:r>
      <w:r w:rsidR="00A87FD5">
        <w:rPr>
          <w:rFonts w:hint="eastAsia"/>
        </w:rPr>
        <w:t>~</w:t>
      </w:r>
      <w:r w:rsidR="00A87FD5">
        <w:t>16.2°</w:t>
      </w:r>
      <w:r w:rsidR="00A87FD5">
        <w:t>升力系数曲线应为曲线，但是由于《</w:t>
      </w:r>
      <w:r w:rsidR="00A87FD5">
        <w:rPr>
          <w:rFonts w:hint="eastAsia"/>
        </w:rPr>
        <w:t>飞机设计手册</w:t>
      </w:r>
      <w:r w:rsidR="00A87FD5">
        <w:t>》</w:t>
      </w:r>
      <w:r w:rsidR="00A87FD5">
        <w:rPr>
          <w:rFonts w:hint="eastAsia"/>
        </w:rPr>
        <w:t>中</w:t>
      </w:r>
      <w:r w:rsidR="00A87FD5">
        <w:t>未给出足够数据，所以不能进行高阶插值，图中画成一次折线</w:t>
      </w:r>
      <w:r w:rsidR="00A87FD5">
        <w:rPr>
          <w:rFonts w:hint="eastAsia"/>
        </w:rPr>
        <w:t>）</w:t>
      </w:r>
      <w:r w:rsidR="00A87FD5">
        <w:t>。</w:t>
      </w:r>
    </w:p>
    <w:p w:rsidR="002E56C7" w:rsidRPr="00A87FD5" w:rsidRDefault="002E56C7">
      <w:pPr>
        <w:rPr>
          <w:rFonts w:hint="eastAsia"/>
        </w:rPr>
      </w:pPr>
      <w:bookmarkStart w:id="0" w:name="_GoBack"/>
      <w:bookmarkEnd w:id="0"/>
    </w:p>
    <w:sectPr w:rsidR="002E56C7" w:rsidRPr="00A87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C0"/>
    <w:rsid w:val="002E56C7"/>
    <w:rsid w:val="00457437"/>
    <w:rsid w:val="006605C0"/>
    <w:rsid w:val="00A8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D8FB0-0F5E-41FC-ACE2-1D088AAE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E56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Miles</dc:creator>
  <cp:keywords/>
  <dc:description/>
  <cp:lastModifiedBy>Kim Miles</cp:lastModifiedBy>
  <cp:revision>2</cp:revision>
  <dcterms:created xsi:type="dcterms:W3CDTF">2019-05-08T13:40:00Z</dcterms:created>
  <dcterms:modified xsi:type="dcterms:W3CDTF">2019-05-08T13:58:00Z</dcterms:modified>
</cp:coreProperties>
</file>