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5 Adult ESL Curriculum · Lesson 13 (Week 14): A Short Talk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Published. Listening audio, lesson pages, and teacher slides are ready.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Volunteer teachers and adult learners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images/CREDITS_L5_L13.md</w:t>
      </w:r>
      <w:r>
        <w:rPr>
          <w:b w:val="0"/>
          <w:i w:val="0"/>
          <w:sz w:val="22"/>
        </w:rPr>
        <w:t xml:space="preserve">). Listening audio: </w:t>
      </w:r>
      <w:r>
        <w:rPr>
          <w:rFonts w:ascii="Consolas" w:hAnsi="Consolas"/>
          <w:b w:val="0"/>
          <w:i w:val="0"/>
          <w:color w:val="8B1A1A"/>
          <w:sz w:val="22"/>
        </w:rPr>
        <w:t>L5_L13_listening.mp3</w:t>
      </w:r>
      <w:r>
        <w:rPr>
          <w:b w:val="0"/>
          <w:i w:val="0"/>
          <w:sz w:val="22"/>
        </w:rPr>
        <w:t xml:space="preserve"> (1:47).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Plan and rehearse a 2–3 minute talk: an introduction, two examples, and a conclusion. The topic is an accomplishment, a skill, or someone who helped. "My class," "my job," or "a person who helped me practice" is always enough.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39"/>
        <w:gridCol w:w="6762"/>
        <w:gridCol w:w="1645"/>
      </w:tblGrid>
      <w:tr>
        <w:trPr>
          <w:cantSplit/>
          <w:tblHeader/>
        </w:trPr>
        <w:tc>
          <w:tcPr>
            <w:tcW w:type="dxa" w:w="12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7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4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7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clock, steps, listening script, answer key, notes</w:t>
            </w:r>
          </w:p>
        </w:tc>
        <w:tc>
          <w:tcPr>
            <w:tcW w:type="dxa" w:w="16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24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7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Opening Talk, New Words, Listening, Grammar, Talk Time, Homework, Read &amp; Write, Exit Ticket</w:t>
            </w:r>
          </w:p>
        </w:tc>
        <w:tc>
          <w:tcPr>
            <w:tcW w:type="dxa" w:w="164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13 (Week 14)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 Short Talk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 · Steps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13 (Week 14): A Short Talk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open a talk with one clear sentence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give two examples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close with a next step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speak for about two minutes from notes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/>
          <w:i w:val="0"/>
          <w:sz w:val="23"/>
        </w:rPr>
        <w:t>Today you will:</w:t>
      </w:r>
      <w:r>
        <w:rPr>
          <w:b w:val="0"/>
          <w:i w:val="0"/>
          <w:sz w:val="23"/>
        </w:rPr>
        <w:t xml:space="preserve"> Open with one clear sentence. • Give two examples. • Close with a next step.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By the end of class, you can do these four things.</w:t>
      </w:r>
      <w:r>
        <w:rPr>
          <w:b w:val="0"/>
          <w:i w:val="0"/>
          <w:sz w:val="23"/>
        </w:rPr>
        <w:t xml:space="preserve"> Every goal is a good goal.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I can open a talk with one clear sentence.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I can give two examples.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I can close with a next step.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I can speak for about two minutes from notes.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Notecards and a stopwatch or phone timer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L5_L13_listening.mp3</w:t>
            </w:r>
            <w:r>
              <w:rPr>
                <w:b w:val="0"/>
                <w:i w:val="0"/>
                <w:sz w:val="23"/>
              </w:rPr>
              <w:t xml:space="preserve"> (1:47). No speaker? Read the script aloud with a volunteer.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minutes. Model a one-minute version of your own first: introduction, one example, conclusion.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outline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notecard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pause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eye contact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introduction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example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conclusion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mentor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applause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community center • achievement • stopwatch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038"/>
        <w:gridCol w:w="792"/>
        <w:gridCol w:w="2240"/>
        <w:gridCol w:w="1921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0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22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9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6:00–6:06</w:t>
            </w:r>
          </w:p>
        </w:tc>
        <w:tc>
          <w:tcPr>
            <w:tcW w:type="dxa" w:w="30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2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19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card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6:06–6:12</w:t>
            </w:r>
          </w:p>
        </w:tc>
        <w:tc>
          <w:tcPr>
            <w:tcW w:type="dxa" w:w="30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+ pair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2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9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6:12–6:32</w:t>
            </w:r>
          </w:p>
        </w:tc>
        <w:tc>
          <w:tcPr>
            <w:tcW w:type="dxa" w:w="30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+ Hear it, say it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22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</w:t>
            </w:r>
          </w:p>
        </w:tc>
        <w:tc>
          <w:tcPr>
            <w:tcW w:type="dxa" w:w="19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Task C on the board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30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</w:t>
            </w:r>
            <w:r>
              <w:rPr>
                <w:b w:val="0"/>
                <w:i w:val="0"/>
                <w:sz w:val="21"/>
              </w:rPr>
              <w:t xml:space="preserve"> + pair check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22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9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check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0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2240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92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7:00–7:18</w:t>
            </w:r>
          </w:p>
        </w:tc>
        <w:tc>
          <w:tcPr>
            <w:tcW w:type="dxa" w:w="30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Outline Aloud + Timed Rehearsal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18</w:t>
            </w:r>
          </w:p>
        </w:tc>
        <w:tc>
          <w:tcPr>
            <w:tcW w:type="dxa" w:w="22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groups of 3</w:t>
            </w:r>
          </w:p>
        </w:tc>
        <w:tc>
          <w:tcPr>
            <w:tcW w:type="dxa" w:w="19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Round 1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7:18–7:25</w:t>
            </w:r>
          </w:p>
        </w:tc>
        <w:tc>
          <w:tcPr>
            <w:tcW w:type="dxa" w:w="30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Read &amp; Write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22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read, then the outline</w:t>
            </w:r>
          </w:p>
        </w:tc>
        <w:tc>
          <w:tcPr>
            <w:tcW w:type="dxa" w:w="19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full talk is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03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24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2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15:</w:t>
            </w:r>
            <w:r>
              <w:rPr>
                <w:b w:val="0"/>
                <w:i w:val="0"/>
                <w:sz w:val="22"/>
              </w:rPr>
              <w:t xml:space="preserve"> pairs, then 5 groups of 3. </w:t>
            </w:r>
            <w:r>
              <w:rPr>
                <w:b/>
                <w:i w:val="0"/>
                <w:sz w:val="22"/>
              </w:rPr>
              <w:t>7–8:</w:t>
            </w:r>
            <w:r>
              <w:rPr>
                <w:b w:val="0"/>
                <w:i w:val="0"/>
                <w:sz w:val="22"/>
              </w:rPr>
              <w:t xml:space="preserve"> pairs, then 2–3 groups. </w:t>
            </w:r>
            <w:r>
              <w:rPr>
                <w:b/>
                <w:i w:val="0"/>
                <w:sz w:val="22"/>
              </w:rPr>
              <w:t>5 or fewer:</w:t>
            </w:r>
            <w:r>
              <w:rPr>
                <w:b w:val="0"/>
                <w:i w:val="0"/>
                <w:sz w:val="22"/>
              </w:rPr>
              <w:t xml:space="preserve"> everyone rehearses for the whole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6:00–6:06 · Opening Talk + Homework Check · 6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 asks a card question. B answers in about four sentences.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Homework check: one </w:t>
            </w:r>
            <w:r>
              <w:rPr>
                <w:b w:val="0"/>
                <w:i/>
                <w:sz w:val="23"/>
              </w:rPr>
              <w:t>which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where</w:t>
            </w:r>
            <w:r>
              <w:rPr>
                <w:b w:val="0"/>
                <w:i w:val="0"/>
                <w:sz w:val="23"/>
              </w:rPr>
              <w:t xml:space="preserve"> sentence from Lesson 12. Write 2 corrections. No names.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Topics tonight are class, job, or a person who helped. Do not ask anyone to tell a harder story.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6:06–6:12 · New Words · 6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Point, say, repeat.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an </w:t>
            </w:r>
            <w:r>
              <w:rPr>
                <w:b w:val="0"/>
                <w:i/>
                <w:sz w:val="23"/>
              </w:rPr>
              <w:t>outline</w:t>
            </w:r>
            <w:r>
              <w:rPr>
                <w:b w:val="0"/>
                <w:i w:val="0"/>
                <w:sz w:val="23"/>
              </w:rPr>
              <w:t xml:space="preserve"> is the four parts. A </w:t>
            </w:r>
            <w:r>
              <w:rPr>
                <w:b w:val="0"/>
                <w:i/>
                <w:sz w:val="23"/>
              </w:rPr>
              <w:t>notecard</w:t>
            </w:r>
            <w:r>
              <w:rPr>
                <w:b w:val="0"/>
                <w:i w:val="0"/>
                <w:sz w:val="23"/>
              </w:rPr>
              <w:t xml:space="preserve"> holds a few words, not the whole talk. A </w:t>
            </w:r>
            <w:r>
              <w:rPr>
                <w:b w:val="0"/>
                <w:i/>
                <w:sz w:val="23"/>
              </w:rPr>
              <w:t>pause</w:t>
            </w:r>
            <w:r>
              <w:rPr>
                <w:b w:val="0"/>
                <w:i w:val="0"/>
                <w:sz w:val="23"/>
              </w:rPr>
              <w:t xml:space="preserve"> is a short stop between parts. </w:t>
            </w:r>
            <w:r>
              <w:rPr>
                <w:b w:val="0"/>
                <w:i/>
                <w:sz w:val="23"/>
              </w:rPr>
              <w:t>Eye contact</w:t>
            </w:r>
            <w:r>
              <w:rPr>
                <w:b w:val="0"/>
                <w:i w:val="0"/>
                <w:sz w:val="23"/>
              </w:rPr>
              <w:t xml:space="preserve"> means looking up from the card. </w:t>
            </w:r>
            <w:r>
              <w:rPr>
                <w:b w:val="0"/>
                <w:i/>
                <w:sz w:val="23"/>
              </w:rPr>
              <w:t>Applause</w:t>
            </w:r>
            <w:r>
              <w:rPr>
                <w:b w:val="0"/>
                <w:i w:val="0"/>
                <w:sz w:val="23"/>
              </w:rPr>
              <w:t xml:space="preserve"> is for finishing. The </w:t>
            </w:r>
            <w:r>
              <w:rPr>
                <w:b w:val="0"/>
                <w:i/>
                <w:sz w:val="23"/>
              </w:rPr>
              <w:t>community center</w:t>
            </w:r>
            <w:r>
              <w:rPr>
                <w:b w:val="0"/>
                <w:i w:val="0"/>
                <w:sz w:val="23"/>
              </w:rPr>
              <w:t xml:space="preserve"> is the room for the practice night. A </w:t>
            </w:r>
            <w:r>
              <w:rPr>
                <w:b w:val="0"/>
                <w:i/>
                <w:sz w:val="23"/>
              </w:rPr>
              <w:t>stopwatch</w:t>
            </w:r>
            <w:r>
              <w:rPr>
                <w:b w:val="0"/>
                <w:i w:val="0"/>
                <w:sz w:val="23"/>
              </w:rPr>
              <w:t xml:space="preserve"> keeps the time.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the meaning:</w:t>
            </w:r>
            <w:r>
              <w:rPr>
                <w:b w:val="0"/>
                <w:i w:val="0"/>
                <w:sz w:val="23"/>
              </w:rPr>
              <w:t xml:space="preserve"> "Does the introduction name the point?" (Yes.) • "Does each example need a detail?" (Yes.) • "Is a conclusion a new story?" (No.)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6:12–6:32 · Listening + Hear it, say it · 20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listen:</w:t>
            </w:r>
            <w:r>
              <w:rPr>
                <w:b w:val="0"/>
                <w:i w:val="0"/>
                <w:sz w:val="23"/>
              </w:rPr>
              <w:t xml:space="preserve"> Imani, a former learner, gives a short talk at a practice night: what she has been learning, one hard moment, one person who helped, and her next step. Mr. Gordon asks one question.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Voices:</w:t>
            </w:r>
            <w:r>
              <w:rPr>
                <w:b w:val="0"/>
                <w:i w:val="0"/>
                <w:sz w:val="23"/>
              </w:rPr>
              <w:t xml:space="preserve"> Narrator, Imani, and Mr. Gordon.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Task A. Play 2 → Tasks B and C.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Hear it, say it: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are short forms. This listening uses the full forms. Pause between the four parts. Slow down on the introduction and the conclusion.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+ pair check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This is a talk frame, not a new tense. Introduction → Example 1 → Example 2 → Conclusion.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Useful review sentences, one each: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I've been learning… / By the time I finished…, I had… / I wish I had…, so next time I will… / I'm going to…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Rule of thumb:</w:t>
            </w:r>
            <w:r>
              <w:rPr>
                <w:b w:val="0"/>
                <w:i w:val="0"/>
                <w:sz w:val="23"/>
              </w:rPr>
              <w:t xml:space="preserve"> The introduction names the point. Each example has a detail. The conclusion repeats the point in new words and adds a next step.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check:</w:t>
            </w:r>
            <w:r>
              <w:rPr>
                <w:b w:val="0"/>
                <w:i w:val="0"/>
                <w:sz w:val="23"/>
              </w:rPr>
              <w:t xml:space="preserve"> A says "introduction," "example," or "conclusion." B says what that part must do.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7:00–7:18 · Talk Time · 18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1, Outline Aloud:</w:t>
            </w:r>
            <w:r>
              <w:rPr>
                <w:b w:val="0"/>
                <w:i w:val="0"/>
                <w:sz w:val="23"/>
              </w:rPr>
              <w:t xml:space="preserve"> partners read their four-part outline. The listener asks one question about an example.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2, Timed Rehearsal:</w:t>
            </w:r>
            <w:r>
              <w:rPr>
                <w:b w:val="0"/>
                <w:i w:val="0"/>
                <w:sz w:val="23"/>
              </w:rPr>
              <w:t xml:space="preserve"> groups of 3. A learner is the timekeeper with a stopwatch (about 2 minutes, up to 3). Listeners write one strength and one tip. Everyone rehearses.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Topics: my class, my job, or a person who helped me practice. You choose how personal to be.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Reading from cards is fine. Applause is for finishing, not for the most dramatic story.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7:18–7:25 · Read &amp; Write · 7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Imani's talk. The four parts are marked. Pairs answer the five questions.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Write your own outline, then the talk in 12–16 sentences. Start the outline in class. Finish at home.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7:25–7:30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Write your introduction and your conclusion only.</w:t>
            </w:r>
            <w:r>
              <w:rPr>
                <w:b w:val="0"/>
                <w:i w:val="0"/>
                <w:sz w:val="23"/>
              </w:rPr>
              <w:t xml:space="preserve"> Four sentences. You will say the examples in the rehearsal.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do item 1 together. Label the three parts. About 20–25 minutes. Bring the outline and the talk next time you speak.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Listening script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 xml:space="preserve">1:47. Spoken lines use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thirteen. Imani, a former learner, gives a short talk at a practice night at the community center. Then Mr. Gordon asks one question.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Good evening. My point is simple. I've been learning to speak up at work, and a mentor helped me.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That is my introduction. I want to give two examples.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Example one. By the time I finished my first month, I had learned to pause.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The hard moment was a team meeting. I wish I had looked up sooner, so next time I will make eye contact.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Example two. My mentor at the community center listened and asked one question.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That question helped me find my point. The achievement was small, and it was mine.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I'm going to practice with a stopwatch for two minutes. The outline is on my note card.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This is my conclusion. I can speak from notes. My next step is one short talk a week at work.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Gordon:</w:t>
            </w:r>
            <w:r>
              <w:rPr>
                <w:b w:val="0"/>
                <w:i w:val="0"/>
                <w:sz w:val="22"/>
              </w:rPr>
              <w:t xml:space="preserve"> Thank you. Which example do you want to keep?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I want to keep the mentor example. I'm going to say it again, more slowly.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Gordon:</w:t>
            </w:r>
            <w:r>
              <w:rPr>
                <w:b w:val="0"/>
                <w:i w:val="0"/>
                <w:sz w:val="22"/>
              </w:rPr>
              <w:t xml:space="preserve"> Good. A pause between the parts helps. Applause is for finishing, not for the longest story.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I am not going to memorize the talk. Eye contact means I look up from the card.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Gordon:</w:t>
            </w:r>
            <w:r>
              <w:rPr>
                <w:b w:val="0"/>
                <w:i w:val="0"/>
                <w:sz w:val="22"/>
              </w:rPr>
              <w:t xml:space="preserve"> What is your next step, in one sentence?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I'm going to practice one talk a week. I want to keep the introduction short.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Gordon:</w:t>
            </w:r>
            <w:r>
              <w:rPr>
                <w:b w:val="0"/>
                <w:i w:val="0"/>
                <w:sz w:val="22"/>
              </w:rPr>
              <w:t xml:space="preserve"> The conclusion should repeat the point, not start a new story.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Imani:</w:t>
            </w:r>
            <w:r>
              <w:rPr>
                <w:b w:val="0"/>
                <w:i w:val="0"/>
                <w:sz w:val="22"/>
              </w:rPr>
              <w:t xml:space="preserve"> An achievement can be small. My class, my job, or a person who helped me is enough.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b</w:t>
      </w:r>
      <w:r>
        <w:rPr>
          <w:b w:val="0"/>
          <w:i w:val="0"/>
          <w:sz w:val="23"/>
        </w:rPr>
        <w:t xml:space="preserve"> (speaking up at work.)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introduction, 2 example, 3 example, 4 conclusion, 5 a stopwatch, 6 finishing.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Introduction, 2 Example 1, 3 Example 2, 4 Conclusion.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Introduction, 2 Example, 3 Example, 4 Conclusion, 5 Conclusion, 6 Example.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names the point, 2 has a detail, 3 repeats the point, 4 I'm going to, 5 had learned, 6 learning.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1:</w:t>
      </w:r>
      <w:r>
        <w:rPr>
          <w:b w:val="0"/>
          <w:i w:val="0"/>
          <w:sz w:val="23"/>
        </w:rPr>
        <w:t xml:space="preserve"> 1 Introduction, 2 Example, 3 Conclusion.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Write:</w:t>
      </w:r>
      <w:r>
        <w:rPr>
          <w:b w:val="0"/>
          <w:i w:val="0"/>
          <w:sz w:val="23"/>
        </w:rPr>
        <w:t xml:space="preserve"> 1 She has been learning to speak up at work. 2 She did not look up. 3 Her mentor. 4 One short talk a week. 5 It repeats the point and adds a next step.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introduction and conclusion only, four sentences.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"My class," "my job," or "a person who helped me practice" is always enough. Never ask about a journey to this country, family separation, or a hard personal event.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Reading from cards is fine. Model a one-minute version of your own first. Applause is for finishing, not for the most dramatic story.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The frame is not a new tense. The review sentences are ones learners already know.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A talk that starts with the example never says the point. A conclusion that is a new story does not close the talk.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 xml:space="preserve"> are short forms. This listening uses the full forms.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13 (Week 14)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 Short Talk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 asks a card question. B answers in about four sentences. A asks one follow-up.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47"/>
        <w:gridCol w:w="3200"/>
      </w:tblGrid>
      <w:tr>
        <w:trPr>
          <w:cantSplit/>
          <w:tblHeader/>
        </w:trPr>
        <w:tc>
          <w:tcPr>
            <w:tcW w:type="dxa" w:w="644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0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64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1.</w:t>
            </w:r>
            <w:r>
              <w:rPr>
                <w:b w:val="0"/>
                <w:i w:val="0"/>
                <w:sz w:val="24"/>
              </w:rPr>
              <w:t xml:space="preserve"> Say one sentence with </w:t>
            </w:r>
            <w:r>
              <w:rPr>
                <w:b w:val="0"/>
                <w:i/>
                <w:sz w:val="24"/>
              </w:rPr>
              <w:t>which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320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2.</w:t>
            </w:r>
            <w:r>
              <w:rPr>
                <w:b w:val="0"/>
                <w:i w:val="0"/>
                <w:sz w:val="24"/>
              </w:rPr>
              <w:t xml:space="preserve"> Say one sentence with </w:t>
            </w:r>
            <w:r>
              <w:rPr>
                <w:b w:val="0"/>
                <w:i/>
                <w:sz w:val="24"/>
              </w:rPr>
              <w:t>where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64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3.</w:t>
            </w:r>
            <w:r>
              <w:rPr>
                <w:b w:val="0"/>
                <w:i w:val="0"/>
                <w:sz w:val="24"/>
              </w:rPr>
              <w:t xml:space="preserve"> Which idea did your group support?</w:t>
            </w:r>
          </w:p>
        </w:tc>
        <w:tc>
          <w:tcPr>
            <w:tcW w:type="dxa" w:w="320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4.</w:t>
            </w:r>
            <w:r>
              <w:rPr>
                <w:b w:val="0"/>
                <w:i w:val="0"/>
                <w:sz w:val="24"/>
              </w:rPr>
              <w:t xml:space="preserve"> Where did the library group meet?</w:t>
            </w:r>
          </w:p>
        </w:tc>
      </w:tr>
      <w:tr>
        <w:trPr>
          <w:cantSplit/>
        </w:trPr>
        <w:tc>
          <w:tcPr>
            <w:tcW w:type="dxa" w:w="6447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5.</w:t>
            </w:r>
            <w:r>
              <w:rPr>
                <w:b w:val="0"/>
                <w:i w:val="0"/>
                <w:sz w:val="24"/>
              </w:rPr>
              <w:t xml:space="preserve"> Homework check: your comment for the chair, or one sentence from it.</w:t>
            </w:r>
          </w:p>
        </w:tc>
        <w:tc>
          <w:tcPr>
            <w:tcW w:type="dxa" w:w="3201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Why? • Can you add a detail? • What was the decision?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Topics for later tonight: </w:t>
      </w:r>
      <w:r>
        <w:rPr>
          <w:b/>
          <w:i w:val="0"/>
          <w:sz w:val="26"/>
        </w:rPr>
        <w:t>my class</w:t>
      </w:r>
      <w:r>
        <w:rPr>
          <w:b w:val="0"/>
          <w:i w:val="0"/>
          <w:sz w:val="26"/>
        </w:rPr>
        <w:t xml:space="preserve">, </w:t>
      </w:r>
      <w:r>
        <w:rPr>
          <w:b/>
          <w:i w:val="0"/>
          <w:sz w:val="26"/>
        </w:rPr>
        <w:t>my job</w:t>
      </w:r>
      <w:r>
        <w:rPr>
          <w:b w:val="0"/>
          <w:i w:val="0"/>
          <w:sz w:val="26"/>
        </w:rPr>
        <w:t xml:space="preserve">, or </w:t>
      </w:r>
      <w:r>
        <w:rPr>
          <w:b/>
          <w:i w:val="0"/>
          <w:sz w:val="26"/>
        </w:rPr>
        <w:t>a person who helped me practice</w:t>
      </w:r>
      <w:r>
        <w:rPr>
          <w:b w:val="0"/>
          <w:i w:val="0"/>
          <w:sz w:val="26"/>
        </w:rPr>
        <w:t>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outli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outline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notec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notecard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pau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pause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eye_contac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eye contact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introduc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introduction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examp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example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conclus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conclusion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mento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mentor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applaus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applause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community_cent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community center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achievemen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achievement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13_stopwatch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stopwatch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Say it in a sentence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</w:t>
      </w:r>
      <w:r>
        <w:rPr>
          <w:b/>
          <w:i w:val="0"/>
          <w:sz w:val="26"/>
        </w:rPr>
        <w:t>pause</w:t>
      </w:r>
      <w:r>
        <w:rPr>
          <w:b w:val="0"/>
          <w:i w:val="0"/>
          <w:sz w:val="26"/>
        </w:rPr>
        <w:t>. B says: "A pause comes between the parts."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Imani, a former learner, gives a short talk at a practice night: what she has been learning, one hard moment, one person who helped, and her next step. Mr. Gordon asks one question.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Voices: Narrator, Imani, and Mr. Gordon.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is her main point?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the loudest applause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speaking up at work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a forgotten notecard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Circle the answers.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"My point is simple" is the: (</w:t>
      </w:r>
      <w:r>
        <w:rPr>
          <w:b/>
          <w:i w:val="0"/>
          <w:sz w:val="26"/>
        </w:rPr>
        <w:t>introduction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example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conclusion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 hard moment is an: (</w:t>
      </w:r>
      <w:r>
        <w:rPr>
          <w:b/>
          <w:i w:val="0"/>
          <w:sz w:val="26"/>
        </w:rPr>
        <w:t>introduction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example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conclusion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mentor's question is an: (</w:t>
      </w:r>
      <w:r>
        <w:rPr>
          <w:b/>
          <w:i w:val="0"/>
          <w:sz w:val="26"/>
        </w:rPr>
        <w:t>introduction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example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conclusion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The next step is the: (</w:t>
      </w:r>
      <w:r>
        <w:rPr>
          <w:b/>
          <w:i w:val="0"/>
          <w:sz w:val="26"/>
        </w:rPr>
        <w:t>introduction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example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conclusion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She is going to practice with: (</w:t>
      </w:r>
      <w:r>
        <w:rPr>
          <w:b/>
          <w:i w:val="0"/>
          <w:sz w:val="26"/>
        </w:rPr>
        <w:t>a stopwatch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 microphone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 whiteboard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Applause is for: (</w:t>
      </w:r>
      <w:r>
        <w:rPr>
          <w:b/>
          <w:i w:val="0"/>
          <w:sz w:val="26"/>
        </w:rPr>
        <w:t>finishing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the longest story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 perfect memory</w:t>
      </w:r>
      <w:r>
        <w:rPr>
          <w:b w:val="0"/>
          <w:i w:val="0"/>
          <w:sz w:val="26"/>
        </w:rPr>
        <w:t>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 the four parts in order.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First: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Second: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Third: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Fourth: 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Words: </w:t>
      </w:r>
      <w:r>
        <w:rPr>
          <w:b w:val="0"/>
          <w:i/>
          <w:sz w:val="26"/>
        </w:rPr>
        <w:t>Introduction, Example 1, Example 2, Conclusion.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are short forms. This listening uses the full forms. </w:t>
      </w: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= going to. </w:t>
      </w: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= want to. You can say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want to</w:t>
      </w:r>
      <w:r>
        <w:rPr>
          <w:b w:val="0"/>
          <w:i w:val="0"/>
          <w:sz w:val="26"/>
        </w:rPr>
        <w:t>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Say each line two times. Pause between the parts.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>I've been learning to speak up at work.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 xml:space="preserve">I </w:t>
      </w:r>
      <w:r>
        <w:rPr>
          <w:b/>
          <w:i w:val="0"/>
          <w:sz w:val="26"/>
        </w:rPr>
        <w:t>want to</w:t>
      </w:r>
      <w:r>
        <w:rPr>
          <w:b w:val="0"/>
          <w:i w:val="0"/>
          <w:sz w:val="26"/>
        </w:rPr>
        <w:t xml:space="preserve"> give two examples.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 xml:space="preserve">I'm </w:t>
      </w:r>
      <w:r>
        <w:rPr>
          <w:b/>
          <w:i w:val="0"/>
          <w:sz w:val="26"/>
        </w:rPr>
        <w:t>going to</w:t>
      </w:r>
      <w:r>
        <w:rPr>
          <w:b w:val="0"/>
          <w:i w:val="0"/>
          <w:sz w:val="26"/>
        </w:rPr>
        <w:t xml:space="preserve"> practice with a stopwatch.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 xml:space="preserve">I am not </w:t>
      </w:r>
      <w:r>
        <w:rPr>
          <w:b/>
          <w:i w:val="0"/>
          <w:sz w:val="26"/>
        </w:rPr>
        <w:t>going to</w:t>
      </w:r>
      <w:r>
        <w:rPr>
          <w:b w:val="0"/>
          <w:i w:val="0"/>
          <w:sz w:val="26"/>
        </w:rPr>
        <w:t xml:space="preserve"> memorize the talk.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Grammar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This is a talk frame, not a new tense.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1: introduction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515"/>
        <w:gridCol w:w="4132"/>
      </w:tblGrid>
      <w:tr>
        <w:trPr>
          <w:cantSplit/>
          <w:tblHeader/>
        </w:trPr>
        <w:tc>
          <w:tcPr>
            <w:tcW w:type="dxa" w:w="55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THE INTRODUCTION</w:t>
            </w:r>
          </w:p>
        </w:tc>
        <w:tc>
          <w:tcPr>
            <w:tcW w:type="dxa" w:w="41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IT NAMES THE POINT</w:t>
            </w:r>
          </w:p>
        </w:tc>
      </w:tr>
      <w:tr>
        <w:trPr>
          <w:cantSplit/>
        </w:trPr>
        <w:tc>
          <w:tcPr>
            <w:tcW w:type="dxa" w:w="551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I've been learning to speak up at work.</w:t>
            </w:r>
          </w:p>
        </w:tc>
        <w:tc>
          <w:tcPr>
            <w:tcW w:type="dxa" w:w="41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That is my point.</w:t>
            </w:r>
          </w:p>
        </w:tc>
      </w:tr>
      <w:tr>
        <w:trPr>
          <w:cantSplit/>
        </w:trPr>
        <w:tc>
          <w:tcPr>
            <w:tcW w:type="dxa" w:w="55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mentor helped me.</w:t>
            </w:r>
          </w:p>
        </w:tc>
        <w:tc>
          <w:tcPr>
            <w:tcW w:type="dxa" w:w="41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That is part of the point.</w:t>
            </w:r>
          </w:p>
        </w:tc>
      </w:tr>
      <w:tr>
        <w:trPr>
          <w:cantSplit/>
        </w:trPr>
        <w:tc>
          <w:tcPr>
            <w:tcW w:type="dxa" w:w="55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want to give two examples.</w:t>
            </w:r>
          </w:p>
        </w:tc>
        <w:tc>
          <w:tcPr>
            <w:tcW w:type="dxa" w:w="41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Then the examples start.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2: two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74"/>
        <w:gridCol w:w="7773"/>
      </w:tblGrid>
      <w:tr>
        <w:trPr>
          <w:cantSplit/>
          <w:tblHeader/>
        </w:trPr>
        <w:tc>
          <w:tcPr>
            <w:tcW w:type="dxa" w:w="187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THE EXAMPLE</w:t>
            </w:r>
          </w:p>
        </w:tc>
        <w:tc>
          <w:tcPr>
            <w:tcW w:type="dxa" w:w="777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 DETAIL</w:t>
            </w:r>
          </w:p>
        </w:tc>
      </w:tr>
      <w:tr>
        <w:trPr>
          <w:cantSplit/>
        </w:trPr>
        <w:tc>
          <w:tcPr>
            <w:tcW w:type="dxa" w:w="187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Example 1</w:t>
            </w:r>
          </w:p>
        </w:tc>
        <w:tc>
          <w:tcPr>
            <w:tcW w:type="dxa" w:w="777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By the time I finished my first month, I had learned to pause.</w:t>
            </w:r>
          </w:p>
        </w:tc>
      </w:tr>
      <w:tr>
        <w:trPr>
          <w:cantSplit/>
        </w:trPr>
        <w:tc>
          <w:tcPr>
            <w:tcW w:type="dxa" w:w="187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hard moment</w:t>
            </w:r>
          </w:p>
        </w:tc>
        <w:tc>
          <w:tcPr>
            <w:tcW w:type="dxa" w:w="777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had looked up sooner, so next time I will make eye contact.</w:t>
            </w:r>
          </w:p>
        </w:tc>
      </w:tr>
      <w:tr>
        <w:trPr>
          <w:cantSplit/>
        </w:trPr>
        <w:tc>
          <w:tcPr>
            <w:tcW w:type="dxa" w:w="187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Example 2</w:t>
            </w:r>
          </w:p>
        </w:tc>
        <w:tc>
          <w:tcPr>
            <w:tcW w:type="dxa" w:w="777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My mentor asked one question.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3: conclusion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16"/>
        <w:gridCol w:w="5631"/>
      </w:tblGrid>
      <w:tr>
        <w:trPr>
          <w:cantSplit/>
          <w:tblHeader/>
        </w:trPr>
        <w:tc>
          <w:tcPr>
            <w:tcW w:type="dxa" w:w="40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THE CONCLUSION</w:t>
            </w:r>
          </w:p>
        </w:tc>
        <w:tc>
          <w:tcPr>
            <w:tcW w:type="dxa" w:w="56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A NEW STORY</w:t>
            </w:r>
          </w:p>
        </w:tc>
      </w:tr>
      <w:tr>
        <w:trPr>
          <w:cantSplit/>
        </w:trPr>
        <w:tc>
          <w:tcPr>
            <w:tcW w:type="dxa" w:w="401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Repeat the point in new words.</w:t>
            </w:r>
          </w:p>
        </w:tc>
        <w:tc>
          <w:tcPr>
            <w:tcW w:type="dxa" w:w="56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speak from notes.</w:t>
            </w:r>
          </w:p>
        </w:tc>
      </w:tr>
      <w:tr>
        <w:trPr>
          <w:cantSplit/>
        </w:trPr>
        <w:tc>
          <w:tcPr>
            <w:tcW w:type="dxa" w:w="40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Add a next step.</w:t>
            </w:r>
          </w:p>
        </w:tc>
        <w:tc>
          <w:tcPr>
            <w:tcW w:type="dxa" w:w="56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I'm going to practice one talk a week.</w:t>
            </w:r>
          </w:p>
        </w:tc>
      </w:tr>
      <w:tr>
        <w:trPr>
          <w:cantSplit/>
        </w:trPr>
        <w:tc>
          <w:tcPr>
            <w:tcW w:type="dxa" w:w="40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Stop.</w:t>
            </w:r>
          </w:p>
        </w:tc>
        <w:tc>
          <w:tcPr>
            <w:tcW w:type="dxa" w:w="56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Applause is for finishing.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review sentences, not a new tense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90"/>
        <w:gridCol w:w="6457"/>
      </w:tblGrid>
      <w:tr>
        <w:trPr>
          <w:cantSplit/>
          <w:tblHeader/>
        </w:trPr>
        <w:tc>
          <w:tcPr>
            <w:tcW w:type="dxa" w:w="319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REVIEW</w:t>
            </w:r>
          </w:p>
        </w:tc>
        <w:tc>
          <w:tcPr>
            <w:tcW w:type="dxa" w:w="645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ONE SENTENCE</w:t>
            </w:r>
          </w:p>
        </w:tc>
      </w:tr>
      <w:tr>
        <w:trPr>
          <w:cantSplit/>
        </w:trPr>
        <w:tc>
          <w:tcPr>
            <w:tcW w:type="dxa" w:w="319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I've been learning…</w:t>
            </w:r>
          </w:p>
        </w:tc>
        <w:tc>
          <w:tcPr>
            <w:tcW w:type="dxa" w:w="64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I've been learning to speak up at work.</w:t>
            </w:r>
          </w:p>
        </w:tc>
      </w:tr>
      <w:tr>
        <w:trPr>
          <w:cantSplit/>
        </w:trPr>
        <w:tc>
          <w:tcPr>
            <w:tcW w:type="dxa" w:w="319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By the time I finished…, I had…</w:t>
            </w:r>
          </w:p>
        </w:tc>
        <w:tc>
          <w:tcPr>
            <w:tcW w:type="dxa" w:w="645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By the time I finished my first month, I had learned to pause.</w:t>
            </w:r>
          </w:p>
        </w:tc>
      </w:tr>
      <w:tr>
        <w:trPr>
          <w:cantSplit/>
        </w:trPr>
        <w:tc>
          <w:tcPr>
            <w:tcW w:type="dxa" w:w="319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had…, so next time I will…</w:t>
            </w:r>
          </w:p>
        </w:tc>
        <w:tc>
          <w:tcPr>
            <w:tcW w:type="dxa" w:w="64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had looked up sooner, so next time I will make eye contact.</w:t>
            </w:r>
          </w:p>
        </w:tc>
      </w:tr>
      <w:tr>
        <w:trPr>
          <w:cantSplit/>
        </w:trPr>
        <w:tc>
          <w:tcPr>
            <w:tcW w:type="dxa" w:w="319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I'm going to…</w:t>
            </w:r>
          </w:p>
        </w:tc>
        <w:tc>
          <w:tcPr>
            <w:tcW w:type="dxa" w:w="645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I'm going to practice with a stopwatch.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The introduction names the point. Each example has a detail. The conclusion repeats the point in new words and adds a next step.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Can the talk start with the example?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No. The introduction names the point first.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Can the conclusion be a new story?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No. It repeats the point and adds a next step.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Can I say </w:t>
      </w:r>
      <w:r>
        <w:rPr>
          <w:b/>
          <w:i/>
          <w:sz w:val="26"/>
        </w:rPr>
        <w:t>I gonna practice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Say </w:t>
      </w:r>
      <w:r>
        <w:rPr>
          <w:b w:val="0"/>
          <w:i/>
          <w:sz w:val="26"/>
        </w:rPr>
        <w:t>I'm going to practice</w:t>
      </w:r>
      <w:r>
        <w:rPr>
          <w:b w:val="0"/>
          <w:i w:val="0"/>
          <w:sz w:val="26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Practice A: Write </w:t>
      </w:r>
      <w:r>
        <w:rPr>
          <w:b/>
          <w:i/>
          <w:color w:val="1B6F7A"/>
          <w:sz w:val="34"/>
        </w:rPr>
        <w:t>Introduction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Example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Conclusion</w:t>
      </w:r>
      <w:r>
        <w:rPr>
          <w:b/>
          <w:i w:val="0"/>
          <w:color w:val="1B6F7A"/>
          <w:sz w:val="34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My point is simple. I've been learning to speak up.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By the time I finished my first month, I had learned to pause.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My mentor asked one question.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can speak from notes, and my next step is one talk a week.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I'm going to practice with a stopwatch.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 wish I had looked up sooner, so next time I will make eye contact. 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 introduction (</w:t>
      </w:r>
      <w:r>
        <w:rPr>
          <w:b/>
          <w:i w:val="0"/>
          <w:sz w:val="26"/>
        </w:rPr>
        <w:t>names the point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tells a new story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Each example (</w:t>
      </w:r>
      <w:r>
        <w:rPr>
          <w:b/>
          <w:i w:val="0"/>
          <w:sz w:val="26"/>
        </w:rPr>
        <w:t>has a detail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has no detail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conclusion (</w:t>
      </w:r>
      <w:r>
        <w:rPr>
          <w:b/>
          <w:i w:val="0"/>
          <w:sz w:val="26"/>
        </w:rPr>
        <w:t>is a new story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repeats the point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Next step: (</w:t>
      </w:r>
      <w:r>
        <w:rPr>
          <w:b/>
          <w:i w:val="0"/>
          <w:sz w:val="26"/>
        </w:rPr>
        <w:t>I'm going to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I gonna</w:t>
      </w:r>
      <w:r>
        <w:rPr>
          <w:b w:val="0"/>
          <w:i w:val="0"/>
          <w:sz w:val="26"/>
        </w:rPr>
        <w:t>) practice.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By the time I finished, I (</w:t>
      </w:r>
      <w:r>
        <w:rPr>
          <w:b/>
          <w:i w:val="0"/>
          <w:sz w:val="26"/>
        </w:rPr>
        <w:t>had learned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have learn</w:t>
      </w:r>
      <w:r>
        <w:rPr>
          <w:b w:val="0"/>
          <w:i w:val="0"/>
          <w:sz w:val="26"/>
        </w:rPr>
        <w:t>) to pause.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I've been (</w:t>
      </w:r>
      <w:r>
        <w:rPr>
          <w:b/>
          <w:i w:val="0"/>
          <w:sz w:val="26"/>
        </w:rPr>
        <w:t>learning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learn</w:t>
      </w:r>
      <w:r>
        <w:rPr>
          <w:b w:val="0"/>
          <w:i w:val="0"/>
          <w:sz w:val="26"/>
        </w:rPr>
        <w:t>) to speak up.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43"/>
        <w:gridCol w:w="5204"/>
      </w:tblGrid>
      <w:tr>
        <w:trPr>
          <w:cantSplit/>
          <w:tblHeader/>
        </w:trPr>
        <w:tc>
          <w:tcPr>
            <w:tcW w:type="dxa" w:w="444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Don't say</w:t>
            </w:r>
          </w:p>
        </w:tc>
        <w:tc>
          <w:tcPr>
            <w:tcW w:type="dxa" w:w="52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Say</w:t>
            </w:r>
          </w:p>
        </w:tc>
      </w:tr>
      <w:tr>
        <w:trPr>
          <w:cantSplit/>
        </w:trPr>
        <w:tc>
          <w:tcPr>
            <w:tcW w:type="dxa" w:w="44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Start with the example and never say the point.</w:t>
            </w:r>
          </w:p>
        </w:tc>
        <w:tc>
          <w:tcPr>
            <w:tcW w:type="dxa" w:w="52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Start with the </w:t>
            </w:r>
            <w:r>
              <w:rPr>
                <w:b/>
                <w:i w:val="0"/>
                <w:sz w:val="24"/>
              </w:rPr>
              <w:t>introduction</w:t>
            </w:r>
            <w:r>
              <w:rPr>
                <w:b w:val="0"/>
                <w:i w:val="0"/>
                <w:sz w:val="24"/>
              </w:rPr>
              <w:t>. It names the point.</w:t>
            </w:r>
          </w:p>
        </w:tc>
      </w:tr>
      <w:tr>
        <w:trPr>
          <w:cantSplit/>
        </w:trPr>
        <w:tc>
          <w:tcPr>
            <w:tcW w:type="dxa" w:w="444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conclusion that is a new story.</w:t>
            </w:r>
          </w:p>
        </w:tc>
        <w:tc>
          <w:tcPr>
            <w:tcW w:type="dxa" w:w="52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The conclusion </w:t>
            </w:r>
            <w:r>
              <w:rPr>
                <w:b/>
                <w:i w:val="0"/>
                <w:sz w:val="24"/>
              </w:rPr>
              <w:t>repeats the point</w:t>
            </w:r>
            <w:r>
              <w:rPr>
                <w:b w:val="0"/>
                <w:i w:val="0"/>
                <w:sz w:val="24"/>
              </w:rPr>
              <w:t xml:space="preserve"> and adds a next step.</w:t>
            </w:r>
          </w:p>
        </w:tc>
      </w:tr>
      <w:tr>
        <w:trPr>
          <w:cantSplit/>
        </w:trPr>
        <w:tc>
          <w:tcPr>
            <w:tcW w:type="dxa" w:w="444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gonna practice.</w:t>
            </w:r>
          </w:p>
        </w:tc>
        <w:tc>
          <w:tcPr>
            <w:tcW w:type="dxa" w:w="520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I'm going to</w:t>
            </w:r>
            <w:r>
              <w:rPr>
                <w:b w:val="0"/>
                <w:i w:val="0"/>
                <w:sz w:val="24"/>
              </w:rPr>
              <w:t xml:space="preserve"> practice.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Pair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 says "introduction," "example," or "conclusion." B says what that part must do. Then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Time: Outline Aloud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1. Partners. Read your four-part outline. The listener asks one question about an example.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Topics: </w:t>
      </w:r>
      <w:r>
        <w:rPr>
          <w:b/>
          <w:i w:val="0"/>
          <w:sz w:val="26"/>
        </w:rPr>
        <w:t>my class</w:t>
      </w:r>
      <w:r>
        <w:rPr>
          <w:b w:val="0"/>
          <w:i w:val="0"/>
          <w:sz w:val="26"/>
        </w:rPr>
        <w:t xml:space="preserve">, </w:t>
      </w:r>
      <w:r>
        <w:rPr>
          <w:b/>
          <w:i w:val="0"/>
          <w:sz w:val="26"/>
        </w:rPr>
        <w:t>my job</w:t>
      </w:r>
      <w:r>
        <w:rPr>
          <w:b w:val="0"/>
          <w:i w:val="0"/>
          <w:sz w:val="26"/>
        </w:rPr>
        <w:t xml:space="preserve">, or </w:t>
      </w:r>
      <w:r>
        <w:rPr>
          <w:b/>
          <w:i w:val="0"/>
          <w:sz w:val="26"/>
        </w:rPr>
        <w:t>a person who helped me practice</w:t>
      </w:r>
      <w:r>
        <w:rPr>
          <w:b w:val="0"/>
          <w:i w:val="0"/>
          <w:sz w:val="26"/>
        </w:rPr>
        <w:t>. You choose how personal to be.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05"/>
        <w:gridCol w:w="1848"/>
        <w:gridCol w:w="1848"/>
        <w:gridCol w:w="2846"/>
      </w:tblGrid>
      <w:tr>
        <w:trPr>
          <w:cantSplit/>
          <w:tblHeader/>
        </w:trPr>
        <w:tc>
          <w:tcPr>
            <w:tcW w:type="dxa" w:w="31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Introduction (the point)</w:t>
            </w:r>
          </w:p>
        </w:tc>
        <w:tc>
          <w:tcPr>
            <w:tcW w:type="dxa" w:w="18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 1</w:t>
            </w:r>
          </w:p>
        </w:tc>
        <w:tc>
          <w:tcPr>
            <w:tcW w:type="dxa" w:w="18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 2</w:t>
            </w:r>
          </w:p>
        </w:tc>
        <w:tc>
          <w:tcPr>
            <w:tcW w:type="dxa" w:w="284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Conclusion (next step)</w:t>
            </w:r>
          </w:p>
        </w:tc>
      </w:tr>
      <w:tr>
        <w:trPr>
          <w:cantSplit/>
        </w:trPr>
        <w:tc>
          <w:tcPr>
            <w:tcW w:type="dxa" w:w="3105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848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848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2846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Time: Timed Rehearsal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2. Groups of 3. 7:00–7:18 for both rounds.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 learner is the timekeeper with a stopwatch (about 2 minutes, up to 3). Listeners write one strength and one tip. Everyone rehearses. Reading from cards is fine. Applause is for finishing.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One strength</w:t>
            </w:r>
          </w:p>
        </w:tc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One tip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4824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15:</w:t>
      </w:r>
      <w:r>
        <w:rPr>
          <w:b w:val="0"/>
          <w:i w:val="0"/>
          <w:sz w:val="26"/>
        </w:rPr>
        <w:t xml:space="preserve"> pairs, then 5 groups of 3. </w:t>
      </w:r>
      <w:r>
        <w:rPr>
          <w:b/>
          <w:i w:val="0"/>
          <w:sz w:val="26"/>
        </w:rPr>
        <w:t>7–8:</w:t>
      </w:r>
      <w:r>
        <w:rPr>
          <w:b w:val="0"/>
          <w:i w:val="0"/>
          <w:sz w:val="26"/>
        </w:rPr>
        <w:t xml:space="preserve"> pairs, then 2–3 groups. </w:t>
      </w:r>
      <w:r>
        <w:rPr>
          <w:b/>
          <w:i w:val="0"/>
          <w:sz w:val="26"/>
        </w:rPr>
        <w:t>5 or fewer:</w:t>
      </w:r>
      <w:r>
        <w:rPr>
          <w:b w:val="0"/>
          <w:i w:val="0"/>
          <w:sz w:val="26"/>
        </w:rPr>
        <w:t xml:space="preserve"> everyone rehearses for the whole group.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20–25 minutes).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Label the part: </w:t>
      </w:r>
      <w:r>
        <w:rPr>
          <w:b/>
          <w:i/>
          <w:color w:val="1B6F7A"/>
          <w:sz w:val="34"/>
        </w:rPr>
        <w:t>Introduction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Example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Conclusion</w:t>
      </w:r>
      <w:r>
        <w:rPr>
          <w:b/>
          <w:i w:val="0"/>
          <w:color w:val="1B6F7A"/>
          <w:sz w:val="34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My point is that I can speak from notes.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One day my mentor asked me a question. 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Next, I'm going to practice one talk a week. 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your outline, then the talk in 12–16 sentences.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Say your introduction aloud to a friend. One time is enough.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4. Review: write </w:t>
      </w:r>
      <w:r>
        <w:rPr>
          <w:b/>
          <w:i/>
          <w:color w:val="1B6F7A"/>
          <w:sz w:val="34"/>
        </w:rPr>
        <w:t>I'm going to</w:t>
      </w:r>
      <w:r>
        <w:rPr>
          <w:b/>
          <w:i w:val="0"/>
          <w:color w:val="1B6F7A"/>
          <w:sz w:val="34"/>
        </w:rPr>
        <w:t xml:space="preserve"> and your next step.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Read the talk. The four parts are marked.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Imani's practice talk · Community center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Introduction.</w:t>
      </w:r>
      <w:r>
        <w:rPr>
          <w:b w:val="0"/>
          <w:i w:val="0"/>
          <w:sz w:val="26"/>
        </w:rPr>
        <w:t xml:space="preserve"> My point is simple. I've been learning to speak up at work, and a mentor helped me. I want to tell you two examples, and then a next step. You can follow the outline on my notecard. I am not going to memorize the words.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Example 1.</w:t>
      </w:r>
      <w:r>
        <w:rPr>
          <w:b w:val="0"/>
          <w:i w:val="0"/>
          <w:sz w:val="26"/>
        </w:rPr>
        <w:t xml:space="preserve"> By the time I finished my first month, I had learned to pause and look up from my notecard. The hard moment was a team meeting. I read every word, and I never looked up. I wish I had looked up sooner, so next time I will make eye contact. A pause is not a mistake. It gives people time to hear the point. Eye contact means looking up from the card, not memorizing the talk.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Example 2.</w:t>
      </w:r>
      <w:r>
        <w:rPr>
          <w:b w:val="0"/>
          <w:i w:val="0"/>
          <w:sz w:val="26"/>
        </w:rPr>
        <w:t xml:space="preserve"> My mentor at the community center listened and asked one question: What is the one thing you want us to remember? That question helped me. The achievement was small. I answered in two sentences, and then I stopped. I'm going to keep that question on my notecard. A person who helped me practice is enough for this example. I do not need a longer story.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Conclusion.</w:t>
      </w:r>
      <w:r>
        <w:rPr>
          <w:b w:val="0"/>
          <w:i w:val="0"/>
          <w:sz w:val="26"/>
        </w:rPr>
        <w:t xml:space="preserve"> I can speak from notes. That is the same point, in new words. My next step is one short talk a week at work. I'm going to practice with a stopwatch for two minutes. Applause is for finishing, not for a dramatic story. Thank you.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Mr. Gordon asked, "Which example do you want to keep?" Imani said, "I want to keep the mentor example." She is going to say it again, more slowly.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The introduction names the point. Each example has a detail. The conclusion repeats the point in new words and adds a next step. A talk that starts with the example never says the point. A conclusion that is a new story does not close the talk. Topics that are always enough: my class, my job, or a person who helped me practice.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 is her main point?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 happened in example 1?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Who helped her?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is her next step?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does the conclusion do?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Write your outline, then the talk in 12–16 sentences. Finish at home.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Introduction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Examples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Conclusion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your introduction and your conclusion only. Four sentences.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You will say the examples in the rehearsal.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Give it to me at the door.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Introduction:</w:t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Introduction: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Conclusion:</w:t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Conclusion: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images/CREDITS_L5_L13.md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Listening audio: </w:t>
      </w:r>
      <w:r>
        <w:rPr>
          <w:rFonts w:ascii="Consolas" w:hAnsi="Consolas"/>
          <w:b w:val="0"/>
          <w:i w:val="0"/>
          <w:color w:val="8B1A1A"/>
          <w:sz w:val="22"/>
        </w:rPr>
        <w:t>L5_L13_listening.mp3</w:t>
      </w:r>
      <w:r>
        <w:rPr>
          <w:b w:val="0"/>
          <w:i w:val="0"/>
          <w:sz w:val="22"/>
        </w:rPr>
        <w:t xml:space="preserve"> (1:47). The voices are computer-generated. No recordings of real people.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13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13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13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