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52346DFD" w:rsidR="001D3097" w:rsidRPr="005179F8" w:rsidRDefault="007067A9">
      <w:pPr>
        <w:spacing w:after="0" w:line="240" w:lineRule="auto"/>
        <w:jc w:val="center"/>
        <w:rPr>
          <w:rFonts w:ascii="Times New Roman" w:hAnsi="Times New Roman" w:cs="Times New Roman"/>
          <w:b/>
        </w:rPr>
      </w:pPr>
      <w:r w:rsidRPr="005179F8">
        <w:rPr>
          <w:rFonts w:ascii="Times New Roman" w:hAnsi="Times New Roman" w:cs="Times New Roman"/>
          <w:b/>
        </w:rPr>
        <w:t xml:space="preserve">Learning Journal </w:t>
      </w:r>
      <w:r w:rsidR="00252F6C">
        <w:rPr>
          <w:rFonts w:ascii="Times New Roman" w:hAnsi="Times New Roman" w:cs="Times New Roman"/>
          <w:b/>
        </w:rPr>
        <w:t>4</w:t>
      </w:r>
    </w:p>
    <w:p w14:paraId="075ACDAD" w14:textId="77777777" w:rsidR="00E40554" w:rsidRPr="005179F8" w:rsidRDefault="00E40554">
      <w:pPr>
        <w:spacing w:after="0" w:line="240" w:lineRule="auto"/>
        <w:jc w:val="center"/>
        <w:rPr>
          <w:rFonts w:ascii="Times New Roman" w:hAnsi="Times New Roman" w:cs="Times New Roman"/>
          <w:b/>
        </w:rPr>
      </w:pPr>
    </w:p>
    <w:p w14:paraId="744C8685" w14:textId="752667E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 xml:space="preserve">Student Name: </w:t>
      </w:r>
      <w:r w:rsidR="003174EA" w:rsidRPr="005179F8">
        <w:rPr>
          <w:rFonts w:ascii="Times New Roman" w:hAnsi="Times New Roman" w:cs="Times New Roman"/>
        </w:rPr>
        <w:t>Abdul Sameer Jani Syed</w:t>
      </w:r>
    </w:p>
    <w:p w14:paraId="744C8686" w14:textId="77777777" w:rsidR="001D3097" w:rsidRPr="005179F8" w:rsidRDefault="001D3097">
      <w:pPr>
        <w:spacing w:after="0" w:line="240" w:lineRule="auto"/>
        <w:rPr>
          <w:rFonts w:ascii="Times New Roman" w:hAnsi="Times New Roman" w:cs="Times New Roman"/>
        </w:rPr>
      </w:pPr>
    </w:p>
    <w:p w14:paraId="744C8687" w14:textId="6FF7296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Course:</w:t>
      </w:r>
      <w:r w:rsidR="00E40554" w:rsidRPr="005179F8">
        <w:rPr>
          <w:rFonts w:ascii="Times New Roman" w:hAnsi="Times New Roman" w:cs="Times New Roman"/>
        </w:rPr>
        <w:t xml:space="preserve"> Software Project Management</w:t>
      </w:r>
    </w:p>
    <w:p w14:paraId="744C8688" w14:textId="77777777" w:rsidR="001D3097" w:rsidRPr="005179F8" w:rsidRDefault="001D3097">
      <w:pPr>
        <w:spacing w:after="0" w:line="240" w:lineRule="auto"/>
        <w:rPr>
          <w:rFonts w:ascii="Times New Roman" w:hAnsi="Times New Roman" w:cs="Times New Roman"/>
        </w:rPr>
      </w:pPr>
    </w:p>
    <w:p w14:paraId="744C8689" w14:textId="43F54A4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Journal URL:</w:t>
      </w:r>
      <w:r w:rsidRPr="005179F8">
        <w:rPr>
          <w:rFonts w:ascii="Times New Roman" w:hAnsi="Times New Roman" w:cs="Times New Roman"/>
        </w:rPr>
        <w:t xml:space="preserve"> </w:t>
      </w:r>
      <w:r w:rsidR="00E40554" w:rsidRPr="005179F8">
        <w:rPr>
          <w:rFonts w:ascii="Times New Roman" w:hAnsi="Times New Roman" w:cs="Times New Roman"/>
        </w:rPr>
        <w:t xml:space="preserve"> </w:t>
      </w:r>
      <w:r w:rsidR="00BC4190" w:rsidRPr="005179F8">
        <w:rPr>
          <w:rFonts w:ascii="Times New Roman" w:hAnsi="Times New Roman" w:cs="Times New Roman"/>
        </w:rPr>
        <w:t xml:space="preserve"> </w:t>
      </w:r>
      <w:hyperlink r:id="rId7" w:history="1">
        <w:r w:rsidR="00BC4190" w:rsidRPr="005179F8">
          <w:rPr>
            <w:rStyle w:val="Hyperlink"/>
            <w:rFonts w:ascii="Times New Roman" w:hAnsi="Times New Roman" w:cs="Times New Roman"/>
          </w:rPr>
          <w:t>https://github.com/sdsameer/SPM-Weekly-Journals.git</w:t>
        </w:r>
      </w:hyperlink>
    </w:p>
    <w:p w14:paraId="744C868A" w14:textId="77777777" w:rsidR="001D3097" w:rsidRPr="005179F8" w:rsidRDefault="001D3097">
      <w:pPr>
        <w:spacing w:after="0" w:line="240" w:lineRule="auto"/>
        <w:rPr>
          <w:rFonts w:ascii="Times New Roman" w:hAnsi="Times New Roman" w:cs="Times New Roman"/>
        </w:rPr>
      </w:pPr>
    </w:p>
    <w:p w14:paraId="744C868B" w14:textId="418DE925" w:rsidR="001D3097" w:rsidRPr="005179F8" w:rsidRDefault="65FDB8B5">
      <w:pPr>
        <w:spacing w:after="0" w:line="240" w:lineRule="auto"/>
        <w:rPr>
          <w:rFonts w:ascii="Times New Roman" w:hAnsi="Times New Roman" w:cs="Times New Roman"/>
        </w:rPr>
      </w:pPr>
      <w:r w:rsidRPr="005179F8">
        <w:rPr>
          <w:rFonts w:ascii="Times New Roman" w:hAnsi="Times New Roman" w:cs="Times New Roman"/>
          <w:b/>
          <w:bCs/>
        </w:rPr>
        <w:t>Dates Rage of activities</w:t>
      </w:r>
      <w:r w:rsidR="007067A9" w:rsidRPr="005179F8">
        <w:rPr>
          <w:rFonts w:ascii="Times New Roman" w:hAnsi="Times New Roman" w:cs="Times New Roman"/>
          <w:b/>
          <w:bCs/>
        </w:rPr>
        <w:t>:</w:t>
      </w:r>
      <w:r w:rsidR="007067A9" w:rsidRPr="005179F8">
        <w:rPr>
          <w:rFonts w:ascii="Times New Roman" w:hAnsi="Times New Roman" w:cs="Times New Roman"/>
        </w:rPr>
        <w:t xml:space="preserve"> </w:t>
      </w:r>
      <w:r w:rsidR="00B66B3C">
        <w:rPr>
          <w:rFonts w:ascii="Times New Roman" w:hAnsi="Times New Roman" w:cs="Times New Roman"/>
        </w:rPr>
        <w:t>23</w:t>
      </w:r>
      <w:r w:rsidR="00E40554" w:rsidRPr="005179F8">
        <w:rPr>
          <w:rFonts w:ascii="Times New Roman" w:hAnsi="Times New Roman" w:cs="Times New Roman"/>
        </w:rPr>
        <w:t>-</w:t>
      </w:r>
      <w:r w:rsidR="007B50D0">
        <w:rPr>
          <w:rFonts w:ascii="Times New Roman" w:hAnsi="Times New Roman" w:cs="Times New Roman"/>
        </w:rPr>
        <w:t>10</w:t>
      </w:r>
      <w:r w:rsidR="00E40554" w:rsidRPr="005179F8">
        <w:rPr>
          <w:rFonts w:ascii="Times New Roman" w:hAnsi="Times New Roman" w:cs="Times New Roman"/>
        </w:rPr>
        <w:t xml:space="preserve">-2024 to </w:t>
      </w:r>
      <w:r w:rsidR="00B66B3C">
        <w:rPr>
          <w:rFonts w:ascii="Times New Roman" w:hAnsi="Times New Roman" w:cs="Times New Roman"/>
        </w:rPr>
        <w:t>06</w:t>
      </w:r>
      <w:r w:rsidR="00E40554" w:rsidRPr="005179F8">
        <w:rPr>
          <w:rFonts w:ascii="Times New Roman" w:hAnsi="Times New Roman" w:cs="Times New Roman"/>
        </w:rPr>
        <w:t>-</w:t>
      </w:r>
      <w:r w:rsidR="006803E4">
        <w:rPr>
          <w:rFonts w:ascii="Times New Roman" w:hAnsi="Times New Roman" w:cs="Times New Roman"/>
        </w:rPr>
        <w:t>1</w:t>
      </w:r>
      <w:r w:rsidR="00B66B3C">
        <w:rPr>
          <w:rFonts w:ascii="Times New Roman" w:hAnsi="Times New Roman" w:cs="Times New Roman"/>
        </w:rPr>
        <w:t>1</w:t>
      </w:r>
      <w:r w:rsidR="00E40554" w:rsidRPr="005179F8">
        <w:rPr>
          <w:rFonts w:ascii="Times New Roman" w:hAnsi="Times New Roman" w:cs="Times New Roman"/>
        </w:rPr>
        <w:t>-2024</w:t>
      </w:r>
    </w:p>
    <w:p w14:paraId="744C868C" w14:textId="77777777" w:rsidR="001D3097" w:rsidRPr="005179F8" w:rsidRDefault="001D3097">
      <w:pPr>
        <w:spacing w:after="0" w:line="240" w:lineRule="auto"/>
        <w:rPr>
          <w:rFonts w:ascii="Times New Roman" w:hAnsi="Times New Roman" w:cs="Times New Roman"/>
        </w:rPr>
      </w:pPr>
    </w:p>
    <w:p w14:paraId="744C868D" w14:textId="33C33C04"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bCs/>
        </w:rPr>
        <w:t>Date</w:t>
      </w:r>
      <w:r w:rsidR="4B3A1144" w:rsidRPr="005179F8">
        <w:rPr>
          <w:rFonts w:ascii="Times New Roman" w:hAnsi="Times New Roman" w:cs="Times New Roman"/>
          <w:b/>
          <w:bCs/>
        </w:rPr>
        <w:t xml:space="preserve"> of the journal</w:t>
      </w:r>
      <w:r w:rsidRPr="005179F8">
        <w:rPr>
          <w:rFonts w:ascii="Times New Roman" w:hAnsi="Times New Roman" w:cs="Times New Roman"/>
          <w:b/>
          <w:bCs/>
        </w:rPr>
        <w:t xml:space="preserve">: </w:t>
      </w:r>
      <w:r w:rsidR="00B66B3C">
        <w:rPr>
          <w:rFonts w:ascii="Times New Roman" w:hAnsi="Times New Roman" w:cs="Times New Roman"/>
        </w:rPr>
        <w:t>06</w:t>
      </w:r>
      <w:r w:rsidR="00E40554" w:rsidRPr="005179F8">
        <w:rPr>
          <w:rFonts w:ascii="Times New Roman" w:hAnsi="Times New Roman" w:cs="Times New Roman"/>
        </w:rPr>
        <w:t>-</w:t>
      </w:r>
      <w:r w:rsidR="006803E4">
        <w:rPr>
          <w:rFonts w:ascii="Times New Roman" w:hAnsi="Times New Roman" w:cs="Times New Roman"/>
        </w:rPr>
        <w:t>1</w:t>
      </w:r>
      <w:r w:rsidR="00B66B3C">
        <w:rPr>
          <w:rFonts w:ascii="Times New Roman" w:hAnsi="Times New Roman" w:cs="Times New Roman"/>
        </w:rPr>
        <w:t>1</w:t>
      </w:r>
      <w:r w:rsidR="00E40554" w:rsidRPr="005179F8">
        <w:rPr>
          <w:rFonts w:ascii="Times New Roman" w:hAnsi="Times New Roman" w:cs="Times New Roman"/>
        </w:rPr>
        <w:t xml:space="preserve">-2024 </w:t>
      </w:r>
    </w:p>
    <w:p w14:paraId="744C868E" w14:textId="77777777" w:rsidR="001D3097" w:rsidRPr="005179F8" w:rsidRDefault="001D3097">
      <w:pPr>
        <w:spacing w:after="0" w:line="240" w:lineRule="auto"/>
        <w:rPr>
          <w:rFonts w:ascii="Times New Roman" w:hAnsi="Times New Roman" w:cs="Times New Roman"/>
        </w:rPr>
      </w:pPr>
    </w:p>
    <w:p w14:paraId="6963B21D" w14:textId="77777777" w:rsidR="007B50D0" w:rsidRPr="00D406BB" w:rsidRDefault="007B50D0" w:rsidP="007B50D0">
      <w:pPr>
        <w:spacing w:after="0" w:line="240" w:lineRule="auto"/>
        <w:rPr>
          <w:rFonts w:ascii="Times New Roman" w:eastAsia="Times New Roman" w:hAnsi="Times New Roman" w:cs="Times New Roman"/>
          <w:lang w:val="en-IN" w:eastAsia="en-IN"/>
        </w:rPr>
      </w:pPr>
      <w:r w:rsidRPr="00D406BB">
        <w:rPr>
          <w:rFonts w:ascii="Times New Roman" w:hAnsi="Times New Roman" w:cs="Times New Roman"/>
          <w:b/>
          <w:bCs/>
        </w:rPr>
        <w:t>Key Concepts Learned</w:t>
      </w:r>
      <w:r w:rsidRPr="00D406BB">
        <w:rPr>
          <w:rFonts w:ascii="Times New Roman" w:hAnsi="Times New Roman" w:cs="Times New Roman"/>
        </w:rPr>
        <w:t>:</w:t>
      </w:r>
      <w:r w:rsidRPr="00D406BB">
        <w:rPr>
          <w:rFonts w:ascii="Times New Roman" w:hAnsi="Times New Roman" w:cs="Times New Roman"/>
        </w:rPr>
        <w:br/>
      </w:r>
      <w:r w:rsidRPr="00D406BB">
        <w:rPr>
          <w:rFonts w:ascii="Times New Roman" w:eastAsia="Times New Roman" w:hAnsi="Times New Roman" w:cs="Times New Roman"/>
          <w:lang w:val="en-IN" w:eastAsia="en-IN"/>
        </w:rPr>
        <w:t xml:space="preserve">  </w:t>
      </w:r>
      <w:r w:rsidRPr="00D406BB">
        <w:rPr>
          <w:rFonts w:ascii="Times New Roman" w:eastAsia="Times New Roman" w:hAnsi="Times New Roman" w:cs="Times New Roman"/>
          <w:lang w:val="en-IN" w:eastAsia="en-IN"/>
        </w:rPr>
        <w:tab/>
      </w:r>
    </w:p>
    <w:p w14:paraId="64CC11BB" w14:textId="77777777" w:rsidR="00B66B3C" w:rsidRDefault="00B66B3C" w:rsidP="00B66B3C">
      <w:pPr>
        <w:spacing w:after="0" w:line="240" w:lineRule="auto"/>
        <w:rPr>
          <w:rFonts w:ascii="Times New Roman" w:eastAsia="Times New Roman" w:hAnsi="Times New Roman" w:cs="Times New Roman"/>
          <w:lang w:val="en-IN" w:eastAsia="en-IN"/>
        </w:rPr>
      </w:pPr>
      <w:r w:rsidRPr="00B66B3C">
        <w:rPr>
          <w:rFonts w:ascii="Times New Roman" w:eastAsia="Times New Roman" w:hAnsi="Times New Roman" w:cs="Times New Roman"/>
          <w:lang w:val="en-IN" w:eastAsia="en-IN"/>
        </w:rPr>
        <w:t xml:space="preserve">Project Closure: </w:t>
      </w:r>
    </w:p>
    <w:p w14:paraId="205C5D9B" w14:textId="589B9C67" w:rsidR="00B66B3C" w:rsidRPr="00B66B3C" w:rsidRDefault="00B66B3C" w:rsidP="00B66B3C">
      <w:pPr>
        <w:spacing w:after="0" w:line="240" w:lineRule="auto"/>
        <w:rPr>
          <w:rFonts w:ascii="Times New Roman" w:eastAsia="Times New Roman" w:hAnsi="Times New Roman" w:cs="Times New Roman"/>
          <w:lang w:val="en-IN" w:eastAsia="en-IN"/>
        </w:rPr>
      </w:pPr>
      <w:r w:rsidRPr="00B66B3C">
        <w:rPr>
          <w:rFonts w:ascii="Times New Roman" w:eastAsia="Times New Roman" w:hAnsi="Times New Roman" w:cs="Times New Roman"/>
          <w:lang w:val="en-IN" w:eastAsia="en-IN"/>
        </w:rPr>
        <w:t>The tasks and factors necessary to formally finish a project are highlighted in Chapter 8, which concentrates on the project closure phase. Project closure guarantees that all deliverables satisfy the necessary standards, all contractual obligations are met, and the finished product is prepared for delivery, in contrast to project monitoring, which keeps the project aligned and moving forward.</w:t>
      </w:r>
    </w:p>
    <w:p w14:paraId="6BDB3C9B" w14:textId="77777777" w:rsidR="007B50D0" w:rsidRPr="00B66B3C" w:rsidRDefault="007B50D0" w:rsidP="007B50D0">
      <w:pPr>
        <w:spacing w:after="0" w:line="240" w:lineRule="auto"/>
        <w:rPr>
          <w:rFonts w:ascii="Times New Roman" w:hAnsi="Times New Roman" w:cs="Times New Roman"/>
          <w:lang w:val="en-IN"/>
        </w:rPr>
      </w:pPr>
    </w:p>
    <w:p w14:paraId="48AF22C4" w14:textId="75924389" w:rsidR="00832B17" w:rsidRDefault="00832B17" w:rsidP="00B66B3C">
      <w:pPr>
        <w:pStyle w:val="ListParagraph"/>
        <w:numPr>
          <w:ilvl w:val="0"/>
          <w:numId w:val="5"/>
        </w:numPr>
        <w:spacing w:after="0" w:line="240" w:lineRule="auto"/>
        <w:rPr>
          <w:rFonts w:ascii="Times New Roman" w:eastAsia="Times New Roman" w:hAnsi="Times New Roman" w:cs="Times New Roman"/>
          <w:lang w:val="en-IN" w:eastAsia="en-IN"/>
        </w:rPr>
      </w:pPr>
      <w:r w:rsidRPr="00832B17">
        <w:rPr>
          <w:rFonts w:ascii="Times New Roman" w:eastAsia="Times New Roman" w:hAnsi="Times New Roman" w:cs="Times New Roman"/>
          <w:lang w:val="en-IN" w:eastAsia="en-IN"/>
        </w:rPr>
        <w:t>Metrics and Data Archiving: Gathering and preserving project metrics, like quality and performance indicators, aids in documenting lessons learned and permits improved project planning in the future. This is in line with project management techniques that emphasize ongoing improvement.</w:t>
      </w:r>
    </w:p>
    <w:p w14:paraId="34793917" w14:textId="77777777" w:rsidR="00832B17" w:rsidRDefault="00832B17" w:rsidP="00832B17">
      <w:pPr>
        <w:pStyle w:val="ListParagraph"/>
        <w:spacing w:after="0" w:line="240" w:lineRule="auto"/>
        <w:rPr>
          <w:rFonts w:ascii="Times New Roman" w:eastAsia="Times New Roman" w:hAnsi="Times New Roman" w:cs="Times New Roman"/>
          <w:lang w:val="en-IN" w:eastAsia="en-IN"/>
        </w:rPr>
      </w:pPr>
    </w:p>
    <w:p w14:paraId="06D7C883" w14:textId="77777777" w:rsidR="00832B17" w:rsidRDefault="00B66B3C" w:rsidP="00832B17">
      <w:pPr>
        <w:pStyle w:val="ListParagraph"/>
        <w:numPr>
          <w:ilvl w:val="0"/>
          <w:numId w:val="5"/>
        </w:numPr>
        <w:spacing w:after="0" w:line="240" w:lineRule="auto"/>
        <w:rPr>
          <w:rFonts w:ascii="Times New Roman" w:eastAsia="Times New Roman" w:hAnsi="Times New Roman" w:cs="Times New Roman"/>
          <w:lang w:val="en-IN" w:eastAsia="en-IN"/>
        </w:rPr>
      </w:pPr>
      <w:r w:rsidRPr="00B66B3C">
        <w:rPr>
          <w:rFonts w:ascii="Times New Roman" w:eastAsia="Times New Roman" w:hAnsi="Times New Roman" w:cs="Times New Roman"/>
          <w:lang w:val="en-IN" w:eastAsia="en-IN"/>
        </w:rPr>
        <w:t>Review and Finalization of Deliverables: Every deliverable is thoroughly examined prior to a project's closure. This involves making certain that the project satisfies both the initial specifications and any authorized modifications. The need of keeping accurate records and guaranteeing traceability throughout the project lifespan was made evident by this procedure.</w:t>
      </w:r>
    </w:p>
    <w:p w14:paraId="1F34065C" w14:textId="77777777" w:rsidR="00832B17" w:rsidRPr="00832B17" w:rsidRDefault="00832B17" w:rsidP="00832B17">
      <w:pPr>
        <w:pStyle w:val="ListParagraph"/>
        <w:rPr>
          <w:rFonts w:ascii="Times New Roman" w:hAnsi="Times New Roman" w:cs="Times New Roman"/>
          <w:lang w:val="en-IN"/>
        </w:rPr>
      </w:pPr>
    </w:p>
    <w:p w14:paraId="4DA2027B" w14:textId="77777777" w:rsidR="003B42EE" w:rsidRPr="003B42EE" w:rsidRDefault="00832B17" w:rsidP="003B42EE">
      <w:pPr>
        <w:pStyle w:val="ListParagraph"/>
        <w:numPr>
          <w:ilvl w:val="0"/>
          <w:numId w:val="5"/>
        </w:numPr>
        <w:spacing w:after="0" w:line="240" w:lineRule="auto"/>
        <w:rPr>
          <w:rFonts w:ascii="Times New Roman" w:eastAsia="Times New Roman" w:hAnsi="Times New Roman" w:cs="Times New Roman"/>
          <w:lang w:val="en-IN" w:eastAsia="en-IN"/>
        </w:rPr>
      </w:pPr>
      <w:r w:rsidRPr="00832B17">
        <w:rPr>
          <w:rFonts w:ascii="Times New Roman" w:hAnsi="Times New Roman" w:cs="Times New Roman"/>
          <w:lang w:val="en-IN"/>
        </w:rPr>
        <w:t>Lessons Learned: Documenting lessons learned is a critical part of project closure. It provides insights for future projects, helping avoid similar pitfalls and leverage best practices. This section highlighted the importance of reflection as a tool for professional growth and improving project management processes.</w:t>
      </w:r>
    </w:p>
    <w:p w14:paraId="5B45FB54" w14:textId="77777777" w:rsidR="003B42EE" w:rsidRPr="003B42EE" w:rsidRDefault="003B42EE" w:rsidP="003B42EE">
      <w:pPr>
        <w:pStyle w:val="ListParagraph"/>
        <w:rPr>
          <w:rFonts w:ascii="Times New Roman" w:eastAsia="Times New Roman" w:hAnsi="Times New Roman" w:cs="Times New Roman"/>
          <w:lang w:val="en-IN" w:eastAsia="en-IN"/>
        </w:rPr>
      </w:pPr>
    </w:p>
    <w:p w14:paraId="77D9FD60" w14:textId="5A1AB516" w:rsidR="00D406BB" w:rsidRDefault="003B42EE" w:rsidP="003B42EE">
      <w:pPr>
        <w:pStyle w:val="ListParagraph"/>
        <w:numPr>
          <w:ilvl w:val="0"/>
          <w:numId w:val="5"/>
        </w:numPr>
        <w:spacing w:after="0" w:line="240" w:lineRule="auto"/>
        <w:rPr>
          <w:rFonts w:ascii="Times New Roman" w:eastAsia="Times New Roman" w:hAnsi="Times New Roman" w:cs="Times New Roman"/>
          <w:lang w:val="en-IN" w:eastAsia="en-IN"/>
        </w:rPr>
      </w:pPr>
      <w:r w:rsidRPr="003B42EE">
        <w:rPr>
          <w:rFonts w:ascii="Times New Roman" w:eastAsia="Times New Roman" w:hAnsi="Times New Roman" w:cs="Times New Roman"/>
          <w:lang w:val="en-IN" w:eastAsia="en-IN"/>
        </w:rPr>
        <w:t>Managing project source code and its versions during closure is another topic covered in this chapter. Version control and source code guarantee that finished versions are properly documented, safely saved, and readily available. This facilitates upcoming updates or maintenance while also preserving the integrity of the software. I discovered that reducing possible problems during the maintenance phases requires the use of efficient source code management techniques.</w:t>
      </w:r>
    </w:p>
    <w:p w14:paraId="5085F833" w14:textId="77777777" w:rsidR="003B42EE" w:rsidRPr="003B42EE" w:rsidRDefault="003B42EE" w:rsidP="003B42EE">
      <w:pPr>
        <w:spacing w:after="0" w:line="240" w:lineRule="auto"/>
        <w:rPr>
          <w:rFonts w:ascii="Times New Roman" w:eastAsia="Times New Roman" w:hAnsi="Times New Roman" w:cs="Times New Roman"/>
          <w:lang w:val="en-IN" w:eastAsia="en-IN"/>
        </w:rPr>
      </w:pPr>
    </w:p>
    <w:p w14:paraId="0BCD4410" w14:textId="77777777" w:rsidR="007B50D0" w:rsidRDefault="007B50D0" w:rsidP="007B50D0">
      <w:pPr>
        <w:spacing w:after="0" w:line="240" w:lineRule="auto"/>
        <w:rPr>
          <w:rFonts w:ascii="Times New Roman" w:hAnsi="Times New Roman" w:cs="Times New Roman"/>
          <w:lang w:val="en-IN"/>
        </w:rPr>
      </w:pPr>
      <w:r w:rsidRPr="007B50D0">
        <w:rPr>
          <w:rFonts w:ascii="Times New Roman" w:hAnsi="Times New Roman" w:cs="Times New Roman"/>
          <w:b/>
          <w:bCs/>
          <w:lang w:val="en-IN"/>
        </w:rPr>
        <w:t>Application in Real Projects</w:t>
      </w:r>
      <w:r w:rsidRPr="007B50D0">
        <w:rPr>
          <w:rFonts w:ascii="Times New Roman" w:hAnsi="Times New Roman" w:cs="Times New Roman"/>
          <w:lang w:val="en-IN"/>
        </w:rPr>
        <w:t>:</w:t>
      </w:r>
    </w:p>
    <w:p w14:paraId="21B4C685" w14:textId="77777777" w:rsidR="007B50D0" w:rsidRPr="007B50D0" w:rsidRDefault="007B50D0" w:rsidP="007B50D0">
      <w:pPr>
        <w:spacing w:after="0" w:line="240" w:lineRule="auto"/>
        <w:rPr>
          <w:rFonts w:ascii="Times New Roman" w:hAnsi="Times New Roman" w:cs="Times New Roman"/>
          <w:lang w:val="en-IN"/>
        </w:rPr>
      </w:pPr>
    </w:p>
    <w:p w14:paraId="43ACEDD6" w14:textId="77777777" w:rsidR="003B42EE" w:rsidRPr="003B42EE" w:rsidRDefault="003B42EE" w:rsidP="003B42EE">
      <w:pPr>
        <w:spacing w:after="0" w:line="240" w:lineRule="auto"/>
        <w:rPr>
          <w:rFonts w:ascii="Times New Roman" w:hAnsi="Times New Roman" w:cs="Times New Roman"/>
          <w:lang w:val="en-IN"/>
        </w:rPr>
      </w:pPr>
      <w:r w:rsidRPr="003B42EE">
        <w:rPr>
          <w:rFonts w:ascii="Times New Roman" w:hAnsi="Times New Roman" w:cs="Times New Roman"/>
          <w:lang w:val="en-IN"/>
        </w:rPr>
        <w:t>I can understand how a more organized project closure procedure might have been advantageous when I think back on my previous projects. Incomplete documentation of code and project deliverables, for example, caused uncertainty during project handovers, as I remember. A more methodical approach to closing, like using a checklist to confirm every deliverable, could have helped to lessen this.</w:t>
      </w:r>
    </w:p>
    <w:p w14:paraId="1A295DE7" w14:textId="77777777" w:rsidR="007B50D0" w:rsidRDefault="007B50D0" w:rsidP="007B50D0">
      <w:pPr>
        <w:spacing w:after="0" w:line="240" w:lineRule="auto"/>
        <w:rPr>
          <w:rFonts w:ascii="Times New Roman" w:hAnsi="Times New Roman" w:cs="Times New Roman"/>
          <w:lang w:val="en-IN"/>
        </w:rPr>
      </w:pPr>
    </w:p>
    <w:p w14:paraId="6509C2E8" w14:textId="77777777" w:rsidR="003B42EE" w:rsidRPr="003B42EE" w:rsidRDefault="003B42EE" w:rsidP="003B42EE">
      <w:pPr>
        <w:spacing w:after="0" w:line="240" w:lineRule="auto"/>
        <w:rPr>
          <w:rFonts w:ascii="Times New Roman" w:hAnsi="Times New Roman" w:cs="Times New Roman"/>
          <w:lang w:val="en-IN"/>
        </w:rPr>
      </w:pPr>
      <w:r w:rsidRPr="003B42EE">
        <w:rPr>
          <w:rFonts w:ascii="Times New Roman" w:hAnsi="Times New Roman" w:cs="Times New Roman"/>
          <w:lang w:val="en-IN"/>
        </w:rPr>
        <w:t xml:space="preserve">Likewise, I would implement the practice of archiving project metrics in subsequent initiatives. Appropriate data preservation would have helped with resource estimation and future planning by </w:t>
      </w:r>
      <w:r w:rsidRPr="003B42EE">
        <w:rPr>
          <w:rFonts w:ascii="Times New Roman" w:hAnsi="Times New Roman" w:cs="Times New Roman"/>
          <w:lang w:val="en-IN"/>
        </w:rPr>
        <w:lastRenderedPageBreak/>
        <w:t>offering insights into how actual performance compares to initial projections. I now see the importance of this practice in enhancing the accuracy of planning and estimation over time.</w:t>
      </w:r>
    </w:p>
    <w:p w14:paraId="2B5C08C6" w14:textId="77777777" w:rsidR="007B50D0" w:rsidRPr="007B50D0" w:rsidRDefault="007B50D0" w:rsidP="007B50D0">
      <w:pPr>
        <w:spacing w:after="0" w:line="240" w:lineRule="auto"/>
        <w:rPr>
          <w:rFonts w:ascii="Times New Roman" w:hAnsi="Times New Roman" w:cs="Times New Roman"/>
          <w:lang w:val="en-IN"/>
        </w:rPr>
      </w:pPr>
    </w:p>
    <w:p w14:paraId="525BAADB" w14:textId="77777777" w:rsidR="007B50D0" w:rsidRDefault="007B50D0">
      <w:pPr>
        <w:spacing w:after="0" w:line="240" w:lineRule="auto"/>
        <w:rPr>
          <w:rFonts w:ascii="Times New Roman" w:hAnsi="Times New Roman" w:cs="Times New Roman"/>
          <w:lang w:val="en-IN"/>
        </w:rPr>
      </w:pPr>
    </w:p>
    <w:p w14:paraId="01CF2940" w14:textId="77777777" w:rsidR="007B50D0" w:rsidRDefault="007B50D0" w:rsidP="007B50D0">
      <w:pPr>
        <w:spacing w:after="0" w:line="240" w:lineRule="auto"/>
        <w:rPr>
          <w:rFonts w:ascii="Times New Roman" w:hAnsi="Times New Roman" w:cs="Times New Roman"/>
          <w:lang w:val="en-IN"/>
        </w:rPr>
      </w:pPr>
      <w:r w:rsidRPr="007B50D0">
        <w:rPr>
          <w:rFonts w:ascii="Times New Roman" w:hAnsi="Times New Roman" w:cs="Times New Roman"/>
          <w:b/>
          <w:bCs/>
          <w:lang w:val="en-IN"/>
        </w:rPr>
        <w:t>Peer Interactions</w:t>
      </w:r>
      <w:r w:rsidRPr="007B50D0">
        <w:rPr>
          <w:rFonts w:ascii="Times New Roman" w:hAnsi="Times New Roman" w:cs="Times New Roman"/>
          <w:lang w:val="en-IN"/>
        </w:rPr>
        <w:t>:</w:t>
      </w:r>
    </w:p>
    <w:p w14:paraId="6C18336D" w14:textId="77777777" w:rsidR="00D406BB" w:rsidRPr="007B50D0" w:rsidRDefault="00D406BB" w:rsidP="007B50D0">
      <w:pPr>
        <w:spacing w:after="0" w:line="240" w:lineRule="auto"/>
        <w:rPr>
          <w:rFonts w:ascii="Times New Roman" w:hAnsi="Times New Roman" w:cs="Times New Roman"/>
          <w:lang w:val="en-IN"/>
        </w:rPr>
      </w:pPr>
    </w:p>
    <w:p w14:paraId="14C00832" w14:textId="5A25EF97" w:rsidR="00D406BB" w:rsidRDefault="003B42EE" w:rsidP="00D406BB">
      <w:pPr>
        <w:spacing w:after="0" w:line="240" w:lineRule="auto"/>
        <w:rPr>
          <w:rFonts w:ascii="Times New Roman" w:hAnsi="Times New Roman" w:cs="Times New Roman"/>
          <w:lang w:val="en-IN"/>
        </w:rPr>
      </w:pPr>
      <w:r w:rsidRPr="003B42EE">
        <w:rPr>
          <w:rFonts w:ascii="Times New Roman" w:hAnsi="Times New Roman" w:cs="Times New Roman"/>
          <w:lang w:val="en-IN"/>
        </w:rPr>
        <w:t xml:space="preserve">Peer discussions during this time provided insightful viewpoints on the project closing procedure, especially </w:t>
      </w:r>
      <w:proofErr w:type="gramStart"/>
      <w:r w:rsidRPr="003B42EE">
        <w:rPr>
          <w:rFonts w:ascii="Times New Roman" w:hAnsi="Times New Roman" w:cs="Times New Roman"/>
          <w:lang w:val="en-IN"/>
        </w:rPr>
        <w:t>with regard to</w:t>
      </w:r>
      <w:proofErr w:type="gramEnd"/>
      <w:r w:rsidRPr="003B42EE">
        <w:rPr>
          <w:rFonts w:ascii="Times New Roman" w:hAnsi="Times New Roman" w:cs="Times New Roman"/>
          <w:lang w:val="en-IN"/>
        </w:rPr>
        <w:t xml:space="preserve"> the documenting of lessons learned. One coworker related how a post-project assessment revealed multiple dependencies that had been missed, resulting in expensive changes. This example reaffirmed my dedication to thorough project closure procedures by highlighting the significance of thorough documentation and dependency tracking.</w:t>
      </w:r>
    </w:p>
    <w:p w14:paraId="55DB31E7" w14:textId="77777777" w:rsidR="003B42EE" w:rsidRPr="00D406BB" w:rsidRDefault="003B42EE" w:rsidP="00D406BB">
      <w:pPr>
        <w:spacing w:after="0" w:line="240" w:lineRule="auto"/>
        <w:rPr>
          <w:rFonts w:ascii="Times New Roman" w:hAnsi="Times New Roman" w:cs="Times New Roman"/>
          <w:lang w:val="en-IN"/>
        </w:rPr>
      </w:pPr>
    </w:p>
    <w:p w14:paraId="69F7DD93" w14:textId="07B9C51F" w:rsidR="007B50D0" w:rsidRDefault="003B42EE">
      <w:pPr>
        <w:spacing w:after="0" w:line="240" w:lineRule="auto"/>
        <w:rPr>
          <w:rFonts w:ascii="Times New Roman" w:hAnsi="Times New Roman" w:cs="Times New Roman"/>
          <w:lang w:val="en-IN"/>
        </w:rPr>
      </w:pPr>
      <w:r w:rsidRPr="003B42EE">
        <w:rPr>
          <w:rFonts w:ascii="Times New Roman" w:hAnsi="Times New Roman" w:cs="Times New Roman"/>
          <w:lang w:val="en-IN"/>
        </w:rPr>
        <w:t>Another peer also underlined how crucial source code version management is to averting compatibility problems in the future. They described how their team was able to effectively manage updates without interfering with the production environment thanks to a well-managed version control system. I now see the long-term advantages of strict version control in lowering possible maintenance burdens thanks to this example.</w:t>
      </w:r>
    </w:p>
    <w:p w14:paraId="2B3FACA7" w14:textId="77777777" w:rsidR="007B50D0" w:rsidRDefault="007B50D0">
      <w:pPr>
        <w:spacing w:after="0" w:line="240" w:lineRule="auto"/>
        <w:rPr>
          <w:rFonts w:ascii="Times New Roman" w:hAnsi="Times New Roman" w:cs="Times New Roman"/>
          <w:lang w:val="en-IN"/>
        </w:rPr>
      </w:pPr>
    </w:p>
    <w:p w14:paraId="663AB281" w14:textId="77777777" w:rsidR="007B50D0" w:rsidRDefault="007B50D0" w:rsidP="007B50D0">
      <w:pPr>
        <w:spacing w:after="0" w:line="240" w:lineRule="auto"/>
        <w:rPr>
          <w:rFonts w:ascii="Times New Roman" w:hAnsi="Times New Roman" w:cs="Times New Roman"/>
          <w:lang w:val="en-IN"/>
        </w:rPr>
      </w:pPr>
      <w:r w:rsidRPr="007B50D0">
        <w:rPr>
          <w:rFonts w:ascii="Times New Roman" w:hAnsi="Times New Roman" w:cs="Times New Roman"/>
          <w:b/>
          <w:bCs/>
          <w:lang w:val="en-IN"/>
        </w:rPr>
        <w:t>Challenges Faced</w:t>
      </w:r>
      <w:r w:rsidRPr="007B50D0">
        <w:rPr>
          <w:rFonts w:ascii="Times New Roman" w:hAnsi="Times New Roman" w:cs="Times New Roman"/>
          <w:lang w:val="en-IN"/>
        </w:rPr>
        <w:t>:</w:t>
      </w:r>
    </w:p>
    <w:p w14:paraId="04EB7E28" w14:textId="77777777" w:rsidR="00D406BB" w:rsidRPr="007B50D0" w:rsidRDefault="00D406BB" w:rsidP="007B50D0">
      <w:pPr>
        <w:spacing w:after="0" w:line="240" w:lineRule="auto"/>
        <w:rPr>
          <w:rFonts w:ascii="Times New Roman" w:hAnsi="Times New Roman" w:cs="Times New Roman"/>
          <w:lang w:val="en-IN"/>
        </w:rPr>
      </w:pPr>
    </w:p>
    <w:p w14:paraId="6E284FF5" w14:textId="77777777" w:rsidR="003B42EE" w:rsidRDefault="003B42EE" w:rsidP="003B42EE">
      <w:pPr>
        <w:spacing w:after="0" w:line="240" w:lineRule="auto"/>
        <w:rPr>
          <w:rFonts w:ascii="Times New Roman" w:hAnsi="Times New Roman" w:cs="Times New Roman"/>
          <w:lang w:val="en-IN"/>
        </w:rPr>
      </w:pPr>
      <w:r w:rsidRPr="003B42EE">
        <w:rPr>
          <w:rFonts w:ascii="Times New Roman" w:hAnsi="Times New Roman" w:cs="Times New Roman"/>
          <w:lang w:val="en-IN"/>
        </w:rPr>
        <w:t>There are difficulties in putting into practice a comprehensive closure process, particularly when juggling the need to move quickly on to new initiatives with the completion of existing ones. Knowing how to prioritize work during the closing phase was one of the challenges I faced, especially when dealing with a lot of documentation and data archiving. Because of the enormous amount of information, it was difficult to decide which metrics to store and which documents to prioritize for lessons learned.</w:t>
      </w:r>
    </w:p>
    <w:p w14:paraId="5DB16EA7" w14:textId="77777777" w:rsidR="003B42EE" w:rsidRDefault="003B42EE" w:rsidP="003B42EE">
      <w:pPr>
        <w:spacing w:after="0" w:line="240" w:lineRule="auto"/>
        <w:rPr>
          <w:rFonts w:ascii="Times New Roman" w:hAnsi="Times New Roman" w:cs="Times New Roman"/>
          <w:lang w:val="en-IN"/>
        </w:rPr>
      </w:pPr>
    </w:p>
    <w:p w14:paraId="32CDD088" w14:textId="0C3EF71D" w:rsidR="003B42EE" w:rsidRPr="003B42EE" w:rsidRDefault="003B42EE" w:rsidP="003B42EE">
      <w:pPr>
        <w:spacing w:after="0" w:line="240" w:lineRule="auto"/>
        <w:rPr>
          <w:rFonts w:ascii="Times New Roman" w:hAnsi="Times New Roman" w:cs="Times New Roman"/>
          <w:lang w:val="en-IN"/>
        </w:rPr>
      </w:pPr>
      <w:r w:rsidRPr="003B42EE">
        <w:rPr>
          <w:rFonts w:ascii="Times New Roman" w:hAnsi="Times New Roman" w:cs="Times New Roman"/>
          <w:lang w:val="en-IN"/>
        </w:rPr>
        <w:t>Finding the appropriate methods for classifying project data that had been archived presented another difficulty, particularly when choosing the data filtration criteria. There is still room for more research into how to preserve important material while maintaining manageable archives.</w:t>
      </w:r>
    </w:p>
    <w:p w14:paraId="2670E8F1" w14:textId="3363BB5F" w:rsidR="007B50D0" w:rsidRPr="007B50D0" w:rsidRDefault="007B50D0" w:rsidP="007B50D0">
      <w:pPr>
        <w:spacing w:after="0" w:line="240" w:lineRule="auto"/>
        <w:rPr>
          <w:rFonts w:ascii="Times New Roman" w:hAnsi="Times New Roman" w:cs="Times New Roman"/>
          <w:lang w:val="en-IN"/>
        </w:rPr>
      </w:pPr>
    </w:p>
    <w:p w14:paraId="54A5241D" w14:textId="77777777" w:rsidR="007B50D0" w:rsidRDefault="007B50D0" w:rsidP="007B50D0">
      <w:pPr>
        <w:spacing w:after="0" w:line="240" w:lineRule="auto"/>
        <w:rPr>
          <w:rFonts w:ascii="Times New Roman" w:hAnsi="Times New Roman" w:cs="Times New Roman"/>
          <w:lang w:val="en-IN"/>
        </w:rPr>
      </w:pPr>
      <w:r w:rsidRPr="007B50D0">
        <w:rPr>
          <w:rFonts w:ascii="Times New Roman" w:hAnsi="Times New Roman" w:cs="Times New Roman"/>
          <w:b/>
          <w:bCs/>
          <w:lang w:val="en-IN"/>
        </w:rPr>
        <w:t>Personal Development Activities</w:t>
      </w:r>
      <w:r w:rsidRPr="007B50D0">
        <w:rPr>
          <w:rFonts w:ascii="Times New Roman" w:hAnsi="Times New Roman" w:cs="Times New Roman"/>
          <w:lang w:val="en-IN"/>
        </w:rPr>
        <w:t>:</w:t>
      </w:r>
    </w:p>
    <w:p w14:paraId="09EED7AE" w14:textId="77777777" w:rsidR="00D406BB" w:rsidRPr="007B50D0" w:rsidRDefault="00D406BB" w:rsidP="007B50D0">
      <w:pPr>
        <w:spacing w:after="0" w:line="240" w:lineRule="auto"/>
        <w:rPr>
          <w:rFonts w:ascii="Times New Roman" w:hAnsi="Times New Roman" w:cs="Times New Roman"/>
          <w:lang w:val="en-IN"/>
        </w:rPr>
      </w:pPr>
    </w:p>
    <w:p w14:paraId="1C875C3E" w14:textId="4FF20F3B" w:rsidR="00D406BB" w:rsidRDefault="003B42EE" w:rsidP="007B50D0">
      <w:pPr>
        <w:spacing w:after="0" w:line="240" w:lineRule="auto"/>
        <w:rPr>
          <w:rFonts w:ascii="Times New Roman" w:hAnsi="Times New Roman" w:cs="Times New Roman"/>
          <w:lang w:val="en-IN"/>
        </w:rPr>
      </w:pPr>
      <w:r w:rsidRPr="003B42EE">
        <w:rPr>
          <w:rFonts w:ascii="Times New Roman" w:hAnsi="Times New Roman" w:cs="Times New Roman"/>
          <w:lang w:val="en-IN"/>
        </w:rPr>
        <w:t>I studied case studies of successful project closures to hone my project closure abilities, paying particular attention to methods for managing lessons learned paperwork and organizing and preserving data. To learn more about how version tracking might be used more methodically in software projects, I also looked at version control systems. This study supported the notion of creating a precise closure procedure with explicit rules for data archiving and documenting procedures.</w:t>
      </w:r>
    </w:p>
    <w:p w14:paraId="61CF9332" w14:textId="77777777" w:rsidR="003B42EE" w:rsidRDefault="003B42EE" w:rsidP="007B50D0">
      <w:pPr>
        <w:spacing w:after="0" w:line="240" w:lineRule="auto"/>
        <w:rPr>
          <w:rFonts w:ascii="Times New Roman" w:hAnsi="Times New Roman" w:cs="Times New Roman"/>
          <w:lang w:val="en-IN"/>
        </w:rPr>
      </w:pPr>
    </w:p>
    <w:p w14:paraId="5ABAF0AC" w14:textId="77777777" w:rsidR="003B42EE" w:rsidRPr="003B42EE" w:rsidRDefault="003B42EE" w:rsidP="003B42EE">
      <w:pPr>
        <w:spacing w:after="0" w:line="240" w:lineRule="auto"/>
        <w:rPr>
          <w:rFonts w:ascii="Times New Roman" w:hAnsi="Times New Roman" w:cs="Times New Roman"/>
          <w:lang w:val="en-IN"/>
        </w:rPr>
      </w:pPr>
      <w:r w:rsidRPr="003B42EE">
        <w:rPr>
          <w:rFonts w:ascii="Times New Roman" w:hAnsi="Times New Roman" w:cs="Times New Roman"/>
          <w:lang w:val="en-IN"/>
        </w:rPr>
        <w:t>I also played around with templates for making documentation of lessons learned and closure reports. I practiced summarizing important project takeaways using these templates, which will help me effectively compile important insights from finished projects.</w:t>
      </w:r>
    </w:p>
    <w:p w14:paraId="53CCF535" w14:textId="77777777" w:rsidR="003B42EE" w:rsidRPr="007B50D0" w:rsidRDefault="003B42EE" w:rsidP="007B50D0">
      <w:pPr>
        <w:spacing w:after="0" w:line="240" w:lineRule="auto"/>
        <w:rPr>
          <w:rFonts w:ascii="Times New Roman" w:hAnsi="Times New Roman" w:cs="Times New Roman"/>
          <w:lang w:val="en-IN"/>
        </w:rPr>
      </w:pPr>
    </w:p>
    <w:p w14:paraId="55D78EBF" w14:textId="77777777" w:rsidR="007B50D0" w:rsidRDefault="007B50D0" w:rsidP="007B50D0">
      <w:pPr>
        <w:spacing w:after="0" w:line="240" w:lineRule="auto"/>
        <w:rPr>
          <w:rFonts w:ascii="Times New Roman" w:hAnsi="Times New Roman" w:cs="Times New Roman"/>
          <w:lang w:val="en-IN"/>
        </w:rPr>
      </w:pPr>
      <w:r w:rsidRPr="007B50D0">
        <w:rPr>
          <w:rFonts w:ascii="Times New Roman" w:hAnsi="Times New Roman" w:cs="Times New Roman"/>
          <w:b/>
          <w:bCs/>
          <w:lang w:val="en-IN"/>
        </w:rPr>
        <w:t>Goals for the Next Week</w:t>
      </w:r>
      <w:r w:rsidRPr="007B50D0">
        <w:rPr>
          <w:rFonts w:ascii="Times New Roman" w:hAnsi="Times New Roman" w:cs="Times New Roman"/>
          <w:lang w:val="en-IN"/>
        </w:rPr>
        <w:t>:</w:t>
      </w:r>
    </w:p>
    <w:p w14:paraId="7CF1AAC7" w14:textId="77777777" w:rsidR="00D406BB" w:rsidRPr="007B50D0" w:rsidRDefault="00D406BB" w:rsidP="007B50D0">
      <w:pPr>
        <w:spacing w:after="0" w:line="240" w:lineRule="auto"/>
        <w:rPr>
          <w:rFonts w:ascii="Times New Roman" w:hAnsi="Times New Roman" w:cs="Times New Roman"/>
          <w:lang w:val="en-IN"/>
        </w:rPr>
      </w:pPr>
    </w:p>
    <w:p w14:paraId="248A1B61" w14:textId="77777777" w:rsidR="003B42EE" w:rsidRPr="003B42EE" w:rsidRDefault="003B42EE" w:rsidP="003B42EE">
      <w:pPr>
        <w:spacing w:after="0" w:line="240" w:lineRule="auto"/>
        <w:rPr>
          <w:rFonts w:ascii="Times New Roman" w:hAnsi="Times New Roman" w:cs="Times New Roman"/>
          <w:lang w:val="en-IN"/>
        </w:rPr>
      </w:pPr>
      <w:r w:rsidRPr="003B42EE">
        <w:rPr>
          <w:rFonts w:ascii="Times New Roman" w:hAnsi="Times New Roman" w:cs="Times New Roman"/>
          <w:lang w:val="en-IN"/>
        </w:rPr>
        <w:t xml:space="preserve">I want to focus on project risk mitigation in relation to project closing throughout the next week. I'm particularly curious about how to put techniques into practice that deal with possible long-term risks, such those pertaining to dependency management and software maintainability. </w:t>
      </w:r>
      <w:proofErr w:type="gramStart"/>
      <w:r w:rsidRPr="003B42EE">
        <w:rPr>
          <w:rFonts w:ascii="Times New Roman" w:hAnsi="Times New Roman" w:cs="Times New Roman"/>
          <w:lang w:val="en-IN"/>
        </w:rPr>
        <w:t>In order to</w:t>
      </w:r>
      <w:proofErr w:type="gramEnd"/>
      <w:r w:rsidRPr="003B42EE">
        <w:rPr>
          <w:rFonts w:ascii="Times New Roman" w:hAnsi="Times New Roman" w:cs="Times New Roman"/>
          <w:lang w:val="en-IN"/>
        </w:rPr>
        <w:t xml:space="preserve"> properly utilize this knowledge in upcoming projects, I also intend to investigate best techniques for recording lessons learned.</w:t>
      </w:r>
    </w:p>
    <w:p w14:paraId="5EFABCFB" w14:textId="77777777" w:rsidR="007B50D0" w:rsidRPr="007B50D0" w:rsidRDefault="007B50D0">
      <w:pPr>
        <w:spacing w:after="0" w:line="240" w:lineRule="auto"/>
        <w:rPr>
          <w:rFonts w:ascii="Times New Roman" w:hAnsi="Times New Roman" w:cs="Times New Roman"/>
          <w:lang w:val="en-IN"/>
        </w:rPr>
      </w:pPr>
    </w:p>
    <w:sectPr w:rsidR="007B50D0" w:rsidRPr="007B50D0">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6CA9BFD8-994E-4284-A164-22CB00C1B248}"/>
    <w:embedBold r:id="rId2" w:fontKey="{4DAA725C-515E-4238-B31E-2EF20CC89254}"/>
    <w:embedItalic r:id="rId3" w:fontKey="{0D2401E2-EB63-4C57-8983-6A61F8416AA7}"/>
  </w:font>
  <w:font w:name="Play">
    <w:charset w:val="00"/>
    <w:family w:val="auto"/>
    <w:pitch w:val="default"/>
    <w:embedRegular r:id="rId4" w:fontKey="{C8B34F24-E704-4155-AA33-C64915F59778}"/>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B3E0E806-B5E2-49F9-AB77-6CD29CD5858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657600A3-A6D1-4C4A-9303-3583E50649D8}"/>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D47479"/>
    <w:multiLevelType w:val="hybridMultilevel"/>
    <w:tmpl w:val="3404F8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5395F7C"/>
    <w:multiLevelType w:val="hybridMultilevel"/>
    <w:tmpl w:val="196828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3A915AF"/>
    <w:multiLevelType w:val="hybridMultilevel"/>
    <w:tmpl w:val="2CD8A9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5FE1C95"/>
    <w:multiLevelType w:val="hybridMultilevel"/>
    <w:tmpl w:val="7158CC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F763731"/>
    <w:multiLevelType w:val="multilevel"/>
    <w:tmpl w:val="2C7E3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1237088">
    <w:abstractNumId w:val="4"/>
  </w:num>
  <w:num w:numId="2" w16cid:durableId="1924951665">
    <w:abstractNumId w:val="1"/>
  </w:num>
  <w:num w:numId="3" w16cid:durableId="913709740">
    <w:abstractNumId w:val="3"/>
  </w:num>
  <w:num w:numId="4" w16cid:durableId="1520043242">
    <w:abstractNumId w:val="0"/>
  </w:num>
  <w:num w:numId="5" w16cid:durableId="1521862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A419D"/>
    <w:rsid w:val="0014060C"/>
    <w:rsid w:val="001D3097"/>
    <w:rsid w:val="0023365F"/>
    <w:rsid w:val="00252F6C"/>
    <w:rsid w:val="002C696E"/>
    <w:rsid w:val="0031690D"/>
    <w:rsid w:val="003174EA"/>
    <w:rsid w:val="003B42EE"/>
    <w:rsid w:val="004258BE"/>
    <w:rsid w:val="00432A55"/>
    <w:rsid w:val="004E0DED"/>
    <w:rsid w:val="005179F8"/>
    <w:rsid w:val="00576E01"/>
    <w:rsid w:val="005B7241"/>
    <w:rsid w:val="005E7D20"/>
    <w:rsid w:val="006803E4"/>
    <w:rsid w:val="007037C6"/>
    <w:rsid w:val="007067A9"/>
    <w:rsid w:val="007977E9"/>
    <w:rsid w:val="007B50D0"/>
    <w:rsid w:val="00822EE6"/>
    <w:rsid w:val="00832B17"/>
    <w:rsid w:val="008B5DA2"/>
    <w:rsid w:val="009F5090"/>
    <w:rsid w:val="00B123C7"/>
    <w:rsid w:val="00B66B3C"/>
    <w:rsid w:val="00BC4190"/>
    <w:rsid w:val="00BE2279"/>
    <w:rsid w:val="00D406BB"/>
    <w:rsid w:val="00E16F60"/>
    <w:rsid w:val="00E40554"/>
    <w:rsid w:val="00EA56A1"/>
    <w:rsid w:val="00EC215C"/>
    <w:rsid w:val="00FD4A4F"/>
    <w:rsid w:val="00FD6857"/>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79F8"/>
    <w:rPr>
      <w:color w:val="0000FF" w:themeColor="hyperlink"/>
      <w:u w:val="single"/>
    </w:rPr>
  </w:style>
  <w:style w:type="character" w:styleId="UnresolvedMention">
    <w:name w:val="Unresolved Mention"/>
    <w:basedOn w:val="DefaultParagraphFont"/>
    <w:uiPriority w:val="99"/>
    <w:semiHidden/>
    <w:unhideWhenUsed/>
    <w:rsid w:val="005179F8"/>
    <w:rPr>
      <w:color w:val="605E5C"/>
      <w:shd w:val="clear" w:color="auto" w:fill="E1DFDD"/>
    </w:rPr>
  </w:style>
  <w:style w:type="character" w:styleId="FollowedHyperlink">
    <w:name w:val="FollowedHyperlink"/>
    <w:basedOn w:val="DefaultParagraphFont"/>
    <w:uiPriority w:val="99"/>
    <w:semiHidden/>
    <w:unhideWhenUsed/>
    <w:rsid w:val="005179F8"/>
    <w:rPr>
      <w:color w:val="800080" w:themeColor="followedHyperlink"/>
      <w:u w:val="single"/>
    </w:rPr>
  </w:style>
  <w:style w:type="paragraph" w:styleId="ListParagraph">
    <w:name w:val="List Paragraph"/>
    <w:basedOn w:val="Normal"/>
    <w:uiPriority w:val="34"/>
    <w:qFormat/>
    <w:rsid w:val="007B50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22541">
      <w:bodyDiv w:val="1"/>
      <w:marLeft w:val="0"/>
      <w:marRight w:val="0"/>
      <w:marTop w:val="0"/>
      <w:marBottom w:val="0"/>
      <w:divBdr>
        <w:top w:val="none" w:sz="0" w:space="0" w:color="auto"/>
        <w:left w:val="none" w:sz="0" w:space="0" w:color="auto"/>
        <w:bottom w:val="none" w:sz="0" w:space="0" w:color="auto"/>
        <w:right w:val="none" w:sz="0" w:space="0" w:color="auto"/>
      </w:divBdr>
    </w:div>
    <w:div w:id="115490569">
      <w:bodyDiv w:val="1"/>
      <w:marLeft w:val="0"/>
      <w:marRight w:val="0"/>
      <w:marTop w:val="0"/>
      <w:marBottom w:val="0"/>
      <w:divBdr>
        <w:top w:val="none" w:sz="0" w:space="0" w:color="auto"/>
        <w:left w:val="none" w:sz="0" w:space="0" w:color="auto"/>
        <w:bottom w:val="none" w:sz="0" w:space="0" w:color="auto"/>
        <w:right w:val="none" w:sz="0" w:space="0" w:color="auto"/>
      </w:divBdr>
    </w:div>
    <w:div w:id="283777886">
      <w:bodyDiv w:val="1"/>
      <w:marLeft w:val="0"/>
      <w:marRight w:val="0"/>
      <w:marTop w:val="0"/>
      <w:marBottom w:val="0"/>
      <w:divBdr>
        <w:top w:val="none" w:sz="0" w:space="0" w:color="auto"/>
        <w:left w:val="none" w:sz="0" w:space="0" w:color="auto"/>
        <w:bottom w:val="none" w:sz="0" w:space="0" w:color="auto"/>
        <w:right w:val="none" w:sz="0" w:space="0" w:color="auto"/>
      </w:divBdr>
    </w:div>
    <w:div w:id="285897198">
      <w:bodyDiv w:val="1"/>
      <w:marLeft w:val="0"/>
      <w:marRight w:val="0"/>
      <w:marTop w:val="0"/>
      <w:marBottom w:val="0"/>
      <w:divBdr>
        <w:top w:val="none" w:sz="0" w:space="0" w:color="auto"/>
        <w:left w:val="none" w:sz="0" w:space="0" w:color="auto"/>
        <w:bottom w:val="none" w:sz="0" w:space="0" w:color="auto"/>
        <w:right w:val="none" w:sz="0" w:space="0" w:color="auto"/>
      </w:divBdr>
    </w:div>
    <w:div w:id="445780550">
      <w:bodyDiv w:val="1"/>
      <w:marLeft w:val="0"/>
      <w:marRight w:val="0"/>
      <w:marTop w:val="0"/>
      <w:marBottom w:val="0"/>
      <w:divBdr>
        <w:top w:val="none" w:sz="0" w:space="0" w:color="auto"/>
        <w:left w:val="none" w:sz="0" w:space="0" w:color="auto"/>
        <w:bottom w:val="none" w:sz="0" w:space="0" w:color="auto"/>
        <w:right w:val="none" w:sz="0" w:space="0" w:color="auto"/>
      </w:divBdr>
    </w:div>
    <w:div w:id="463934173">
      <w:bodyDiv w:val="1"/>
      <w:marLeft w:val="0"/>
      <w:marRight w:val="0"/>
      <w:marTop w:val="0"/>
      <w:marBottom w:val="0"/>
      <w:divBdr>
        <w:top w:val="none" w:sz="0" w:space="0" w:color="auto"/>
        <w:left w:val="none" w:sz="0" w:space="0" w:color="auto"/>
        <w:bottom w:val="none" w:sz="0" w:space="0" w:color="auto"/>
        <w:right w:val="none" w:sz="0" w:space="0" w:color="auto"/>
      </w:divBdr>
    </w:div>
    <w:div w:id="500900144">
      <w:bodyDiv w:val="1"/>
      <w:marLeft w:val="0"/>
      <w:marRight w:val="0"/>
      <w:marTop w:val="0"/>
      <w:marBottom w:val="0"/>
      <w:divBdr>
        <w:top w:val="none" w:sz="0" w:space="0" w:color="auto"/>
        <w:left w:val="none" w:sz="0" w:space="0" w:color="auto"/>
        <w:bottom w:val="none" w:sz="0" w:space="0" w:color="auto"/>
        <w:right w:val="none" w:sz="0" w:space="0" w:color="auto"/>
      </w:divBdr>
    </w:div>
    <w:div w:id="529684183">
      <w:bodyDiv w:val="1"/>
      <w:marLeft w:val="0"/>
      <w:marRight w:val="0"/>
      <w:marTop w:val="0"/>
      <w:marBottom w:val="0"/>
      <w:divBdr>
        <w:top w:val="none" w:sz="0" w:space="0" w:color="auto"/>
        <w:left w:val="none" w:sz="0" w:space="0" w:color="auto"/>
        <w:bottom w:val="none" w:sz="0" w:space="0" w:color="auto"/>
        <w:right w:val="none" w:sz="0" w:space="0" w:color="auto"/>
      </w:divBdr>
    </w:div>
    <w:div w:id="592278886">
      <w:bodyDiv w:val="1"/>
      <w:marLeft w:val="0"/>
      <w:marRight w:val="0"/>
      <w:marTop w:val="0"/>
      <w:marBottom w:val="0"/>
      <w:divBdr>
        <w:top w:val="none" w:sz="0" w:space="0" w:color="auto"/>
        <w:left w:val="none" w:sz="0" w:space="0" w:color="auto"/>
        <w:bottom w:val="none" w:sz="0" w:space="0" w:color="auto"/>
        <w:right w:val="none" w:sz="0" w:space="0" w:color="auto"/>
      </w:divBdr>
    </w:div>
    <w:div w:id="677579843">
      <w:bodyDiv w:val="1"/>
      <w:marLeft w:val="0"/>
      <w:marRight w:val="0"/>
      <w:marTop w:val="0"/>
      <w:marBottom w:val="0"/>
      <w:divBdr>
        <w:top w:val="none" w:sz="0" w:space="0" w:color="auto"/>
        <w:left w:val="none" w:sz="0" w:space="0" w:color="auto"/>
        <w:bottom w:val="none" w:sz="0" w:space="0" w:color="auto"/>
        <w:right w:val="none" w:sz="0" w:space="0" w:color="auto"/>
      </w:divBdr>
    </w:div>
    <w:div w:id="725766171">
      <w:bodyDiv w:val="1"/>
      <w:marLeft w:val="0"/>
      <w:marRight w:val="0"/>
      <w:marTop w:val="0"/>
      <w:marBottom w:val="0"/>
      <w:divBdr>
        <w:top w:val="none" w:sz="0" w:space="0" w:color="auto"/>
        <w:left w:val="none" w:sz="0" w:space="0" w:color="auto"/>
        <w:bottom w:val="none" w:sz="0" w:space="0" w:color="auto"/>
        <w:right w:val="none" w:sz="0" w:space="0" w:color="auto"/>
      </w:divBdr>
    </w:div>
    <w:div w:id="758602687">
      <w:bodyDiv w:val="1"/>
      <w:marLeft w:val="0"/>
      <w:marRight w:val="0"/>
      <w:marTop w:val="0"/>
      <w:marBottom w:val="0"/>
      <w:divBdr>
        <w:top w:val="none" w:sz="0" w:space="0" w:color="auto"/>
        <w:left w:val="none" w:sz="0" w:space="0" w:color="auto"/>
        <w:bottom w:val="none" w:sz="0" w:space="0" w:color="auto"/>
        <w:right w:val="none" w:sz="0" w:space="0" w:color="auto"/>
      </w:divBdr>
    </w:div>
    <w:div w:id="792748954">
      <w:bodyDiv w:val="1"/>
      <w:marLeft w:val="0"/>
      <w:marRight w:val="0"/>
      <w:marTop w:val="0"/>
      <w:marBottom w:val="0"/>
      <w:divBdr>
        <w:top w:val="none" w:sz="0" w:space="0" w:color="auto"/>
        <w:left w:val="none" w:sz="0" w:space="0" w:color="auto"/>
        <w:bottom w:val="none" w:sz="0" w:space="0" w:color="auto"/>
        <w:right w:val="none" w:sz="0" w:space="0" w:color="auto"/>
      </w:divBdr>
    </w:div>
    <w:div w:id="828715403">
      <w:bodyDiv w:val="1"/>
      <w:marLeft w:val="0"/>
      <w:marRight w:val="0"/>
      <w:marTop w:val="0"/>
      <w:marBottom w:val="0"/>
      <w:divBdr>
        <w:top w:val="none" w:sz="0" w:space="0" w:color="auto"/>
        <w:left w:val="none" w:sz="0" w:space="0" w:color="auto"/>
        <w:bottom w:val="none" w:sz="0" w:space="0" w:color="auto"/>
        <w:right w:val="none" w:sz="0" w:space="0" w:color="auto"/>
      </w:divBdr>
    </w:div>
    <w:div w:id="837572879">
      <w:bodyDiv w:val="1"/>
      <w:marLeft w:val="0"/>
      <w:marRight w:val="0"/>
      <w:marTop w:val="0"/>
      <w:marBottom w:val="0"/>
      <w:divBdr>
        <w:top w:val="none" w:sz="0" w:space="0" w:color="auto"/>
        <w:left w:val="none" w:sz="0" w:space="0" w:color="auto"/>
        <w:bottom w:val="none" w:sz="0" w:space="0" w:color="auto"/>
        <w:right w:val="none" w:sz="0" w:space="0" w:color="auto"/>
      </w:divBdr>
    </w:div>
    <w:div w:id="847210368">
      <w:bodyDiv w:val="1"/>
      <w:marLeft w:val="0"/>
      <w:marRight w:val="0"/>
      <w:marTop w:val="0"/>
      <w:marBottom w:val="0"/>
      <w:divBdr>
        <w:top w:val="none" w:sz="0" w:space="0" w:color="auto"/>
        <w:left w:val="none" w:sz="0" w:space="0" w:color="auto"/>
        <w:bottom w:val="none" w:sz="0" w:space="0" w:color="auto"/>
        <w:right w:val="none" w:sz="0" w:space="0" w:color="auto"/>
      </w:divBdr>
    </w:div>
    <w:div w:id="967978200">
      <w:bodyDiv w:val="1"/>
      <w:marLeft w:val="0"/>
      <w:marRight w:val="0"/>
      <w:marTop w:val="0"/>
      <w:marBottom w:val="0"/>
      <w:divBdr>
        <w:top w:val="none" w:sz="0" w:space="0" w:color="auto"/>
        <w:left w:val="none" w:sz="0" w:space="0" w:color="auto"/>
        <w:bottom w:val="none" w:sz="0" w:space="0" w:color="auto"/>
        <w:right w:val="none" w:sz="0" w:space="0" w:color="auto"/>
      </w:divBdr>
    </w:div>
    <w:div w:id="1128936743">
      <w:bodyDiv w:val="1"/>
      <w:marLeft w:val="0"/>
      <w:marRight w:val="0"/>
      <w:marTop w:val="0"/>
      <w:marBottom w:val="0"/>
      <w:divBdr>
        <w:top w:val="none" w:sz="0" w:space="0" w:color="auto"/>
        <w:left w:val="none" w:sz="0" w:space="0" w:color="auto"/>
        <w:bottom w:val="none" w:sz="0" w:space="0" w:color="auto"/>
        <w:right w:val="none" w:sz="0" w:space="0" w:color="auto"/>
      </w:divBdr>
    </w:div>
    <w:div w:id="1195651552">
      <w:bodyDiv w:val="1"/>
      <w:marLeft w:val="0"/>
      <w:marRight w:val="0"/>
      <w:marTop w:val="0"/>
      <w:marBottom w:val="0"/>
      <w:divBdr>
        <w:top w:val="none" w:sz="0" w:space="0" w:color="auto"/>
        <w:left w:val="none" w:sz="0" w:space="0" w:color="auto"/>
        <w:bottom w:val="none" w:sz="0" w:space="0" w:color="auto"/>
        <w:right w:val="none" w:sz="0" w:space="0" w:color="auto"/>
      </w:divBdr>
    </w:div>
    <w:div w:id="1233584382">
      <w:bodyDiv w:val="1"/>
      <w:marLeft w:val="0"/>
      <w:marRight w:val="0"/>
      <w:marTop w:val="0"/>
      <w:marBottom w:val="0"/>
      <w:divBdr>
        <w:top w:val="none" w:sz="0" w:space="0" w:color="auto"/>
        <w:left w:val="none" w:sz="0" w:space="0" w:color="auto"/>
        <w:bottom w:val="none" w:sz="0" w:space="0" w:color="auto"/>
        <w:right w:val="none" w:sz="0" w:space="0" w:color="auto"/>
      </w:divBdr>
    </w:div>
    <w:div w:id="1262764664">
      <w:bodyDiv w:val="1"/>
      <w:marLeft w:val="0"/>
      <w:marRight w:val="0"/>
      <w:marTop w:val="0"/>
      <w:marBottom w:val="0"/>
      <w:divBdr>
        <w:top w:val="none" w:sz="0" w:space="0" w:color="auto"/>
        <w:left w:val="none" w:sz="0" w:space="0" w:color="auto"/>
        <w:bottom w:val="none" w:sz="0" w:space="0" w:color="auto"/>
        <w:right w:val="none" w:sz="0" w:space="0" w:color="auto"/>
      </w:divBdr>
    </w:div>
    <w:div w:id="1363283991">
      <w:bodyDiv w:val="1"/>
      <w:marLeft w:val="0"/>
      <w:marRight w:val="0"/>
      <w:marTop w:val="0"/>
      <w:marBottom w:val="0"/>
      <w:divBdr>
        <w:top w:val="none" w:sz="0" w:space="0" w:color="auto"/>
        <w:left w:val="none" w:sz="0" w:space="0" w:color="auto"/>
        <w:bottom w:val="none" w:sz="0" w:space="0" w:color="auto"/>
        <w:right w:val="none" w:sz="0" w:space="0" w:color="auto"/>
      </w:divBdr>
    </w:div>
    <w:div w:id="1407723615">
      <w:bodyDiv w:val="1"/>
      <w:marLeft w:val="0"/>
      <w:marRight w:val="0"/>
      <w:marTop w:val="0"/>
      <w:marBottom w:val="0"/>
      <w:divBdr>
        <w:top w:val="none" w:sz="0" w:space="0" w:color="auto"/>
        <w:left w:val="none" w:sz="0" w:space="0" w:color="auto"/>
        <w:bottom w:val="none" w:sz="0" w:space="0" w:color="auto"/>
        <w:right w:val="none" w:sz="0" w:space="0" w:color="auto"/>
      </w:divBdr>
    </w:div>
    <w:div w:id="1433470852">
      <w:bodyDiv w:val="1"/>
      <w:marLeft w:val="0"/>
      <w:marRight w:val="0"/>
      <w:marTop w:val="0"/>
      <w:marBottom w:val="0"/>
      <w:divBdr>
        <w:top w:val="none" w:sz="0" w:space="0" w:color="auto"/>
        <w:left w:val="none" w:sz="0" w:space="0" w:color="auto"/>
        <w:bottom w:val="none" w:sz="0" w:space="0" w:color="auto"/>
        <w:right w:val="none" w:sz="0" w:space="0" w:color="auto"/>
      </w:divBdr>
    </w:div>
    <w:div w:id="1438594469">
      <w:bodyDiv w:val="1"/>
      <w:marLeft w:val="0"/>
      <w:marRight w:val="0"/>
      <w:marTop w:val="0"/>
      <w:marBottom w:val="0"/>
      <w:divBdr>
        <w:top w:val="none" w:sz="0" w:space="0" w:color="auto"/>
        <w:left w:val="none" w:sz="0" w:space="0" w:color="auto"/>
        <w:bottom w:val="none" w:sz="0" w:space="0" w:color="auto"/>
        <w:right w:val="none" w:sz="0" w:space="0" w:color="auto"/>
      </w:divBdr>
    </w:div>
    <w:div w:id="1514221624">
      <w:bodyDiv w:val="1"/>
      <w:marLeft w:val="0"/>
      <w:marRight w:val="0"/>
      <w:marTop w:val="0"/>
      <w:marBottom w:val="0"/>
      <w:divBdr>
        <w:top w:val="none" w:sz="0" w:space="0" w:color="auto"/>
        <w:left w:val="none" w:sz="0" w:space="0" w:color="auto"/>
        <w:bottom w:val="none" w:sz="0" w:space="0" w:color="auto"/>
        <w:right w:val="none" w:sz="0" w:space="0" w:color="auto"/>
      </w:divBdr>
    </w:div>
    <w:div w:id="1564634860">
      <w:bodyDiv w:val="1"/>
      <w:marLeft w:val="0"/>
      <w:marRight w:val="0"/>
      <w:marTop w:val="0"/>
      <w:marBottom w:val="0"/>
      <w:divBdr>
        <w:top w:val="none" w:sz="0" w:space="0" w:color="auto"/>
        <w:left w:val="none" w:sz="0" w:space="0" w:color="auto"/>
        <w:bottom w:val="none" w:sz="0" w:space="0" w:color="auto"/>
        <w:right w:val="none" w:sz="0" w:space="0" w:color="auto"/>
      </w:divBdr>
    </w:div>
    <w:div w:id="1703092280">
      <w:bodyDiv w:val="1"/>
      <w:marLeft w:val="0"/>
      <w:marRight w:val="0"/>
      <w:marTop w:val="0"/>
      <w:marBottom w:val="0"/>
      <w:divBdr>
        <w:top w:val="none" w:sz="0" w:space="0" w:color="auto"/>
        <w:left w:val="none" w:sz="0" w:space="0" w:color="auto"/>
        <w:bottom w:val="none" w:sz="0" w:space="0" w:color="auto"/>
        <w:right w:val="none" w:sz="0" w:space="0" w:color="auto"/>
      </w:divBdr>
    </w:div>
    <w:div w:id="1725568239">
      <w:bodyDiv w:val="1"/>
      <w:marLeft w:val="0"/>
      <w:marRight w:val="0"/>
      <w:marTop w:val="0"/>
      <w:marBottom w:val="0"/>
      <w:divBdr>
        <w:top w:val="none" w:sz="0" w:space="0" w:color="auto"/>
        <w:left w:val="none" w:sz="0" w:space="0" w:color="auto"/>
        <w:bottom w:val="none" w:sz="0" w:space="0" w:color="auto"/>
        <w:right w:val="none" w:sz="0" w:space="0" w:color="auto"/>
      </w:divBdr>
    </w:div>
    <w:div w:id="1746536479">
      <w:bodyDiv w:val="1"/>
      <w:marLeft w:val="0"/>
      <w:marRight w:val="0"/>
      <w:marTop w:val="0"/>
      <w:marBottom w:val="0"/>
      <w:divBdr>
        <w:top w:val="none" w:sz="0" w:space="0" w:color="auto"/>
        <w:left w:val="none" w:sz="0" w:space="0" w:color="auto"/>
        <w:bottom w:val="none" w:sz="0" w:space="0" w:color="auto"/>
        <w:right w:val="none" w:sz="0" w:space="0" w:color="auto"/>
      </w:divBdr>
    </w:div>
    <w:div w:id="1819422769">
      <w:bodyDiv w:val="1"/>
      <w:marLeft w:val="0"/>
      <w:marRight w:val="0"/>
      <w:marTop w:val="0"/>
      <w:marBottom w:val="0"/>
      <w:divBdr>
        <w:top w:val="none" w:sz="0" w:space="0" w:color="auto"/>
        <w:left w:val="none" w:sz="0" w:space="0" w:color="auto"/>
        <w:bottom w:val="none" w:sz="0" w:space="0" w:color="auto"/>
        <w:right w:val="none" w:sz="0" w:space="0" w:color="auto"/>
      </w:divBdr>
    </w:div>
    <w:div w:id="1885634414">
      <w:bodyDiv w:val="1"/>
      <w:marLeft w:val="0"/>
      <w:marRight w:val="0"/>
      <w:marTop w:val="0"/>
      <w:marBottom w:val="0"/>
      <w:divBdr>
        <w:top w:val="none" w:sz="0" w:space="0" w:color="auto"/>
        <w:left w:val="none" w:sz="0" w:space="0" w:color="auto"/>
        <w:bottom w:val="none" w:sz="0" w:space="0" w:color="auto"/>
        <w:right w:val="none" w:sz="0" w:space="0" w:color="auto"/>
      </w:divBdr>
    </w:div>
    <w:div w:id="1901362149">
      <w:bodyDiv w:val="1"/>
      <w:marLeft w:val="0"/>
      <w:marRight w:val="0"/>
      <w:marTop w:val="0"/>
      <w:marBottom w:val="0"/>
      <w:divBdr>
        <w:top w:val="none" w:sz="0" w:space="0" w:color="auto"/>
        <w:left w:val="none" w:sz="0" w:space="0" w:color="auto"/>
        <w:bottom w:val="none" w:sz="0" w:space="0" w:color="auto"/>
        <w:right w:val="none" w:sz="0" w:space="0" w:color="auto"/>
      </w:divBdr>
    </w:div>
    <w:div w:id="1920211201">
      <w:bodyDiv w:val="1"/>
      <w:marLeft w:val="0"/>
      <w:marRight w:val="0"/>
      <w:marTop w:val="0"/>
      <w:marBottom w:val="0"/>
      <w:divBdr>
        <w:top w:val="none" w:sz="0" w:space="0" w:color="auto"/>
        <w:left w:val="none" w:sz="0" w:space="0" w:color="auto"/>
        <w:bottom w:val="none" w:sz="0" w:space="0" w:color="auto"/>
        <w:right w:val="none" w:sz="0" w:space="0" w:color="auto"/>
      </w:divBdr>
    </w:div>
    <w:div w:id="1945140988">
      <w:bodyDiv w:val="1"/>
      <w:marLeft w:val="0"/>
      <w:marRight w:val="0"/>
      <w:marTop w:val="0"/>
      <w:marBottom w:val="0"/>
      <w:divBdr>
        <w:top w:val="none" w:sz="0" w:space="0" w:color="auto"/>
        <w:left w:val="none" w:sz="0" w:space="0" w:color="auto"/>
        <w:bottom w:val="none" w:sz="0" w:space="0" w:color="auto"/>
        <w:right w:val="none" w:sz="0" w:space="0" w:color="auto"/>
      </w:divBdr>
    </w:div>
    <w:div w:id="1958288619">
      <w:bodyDiv w:val="1"/>
      <w:marLeft w:val="0"/>
      <w:marRight w:val="0"/>
      <w:marTop w:val="0"/>
      <w:marBottom w:val="0"/>
      <w:divBdr>
        <w:top w:val="none" w:sz="0" w:space="0" w:color="auto"/>
        <w:left w:val="none" w:sz="0" w:space="0" w:color="auto"/>
        <w:bottom w:val="none" w:sz="0" w:space="0" w:color="auto"/>
        <w:right w:val="none" w:sz="0" w:space="0" w:color="auto"/>
      </w:divBdr>
    </w:div>
    <w:div w:id="1963686815">
      <w:bodyDiv w:val="1"/>
      <w:marLeft w:val="0"/>
      <w:marRight w:val="0"/>
      <w:marTop w:val="0"/>
      <w:marBottom w:val="0"/>
      <w:divBdr>
        <w:top w:val="none" w:sz="0" w:space="0" w:color="auto"/>
        <w:left w:val="none" w:sz="0" w:space="0" w:color="auto"/>
        <w:bottom w:val="none" w:sz="0" w:space="0" w:color="auto"/>
        <w:right w:val="none" w:sz="0" w:space="0" w:color="auto"/>
      </w:divBdr>
    </w:div>
    <w:div w:id="1974553079">
      <w:bodyDiv w:val="1"/>
      <w:marLeft w:val="0"/>
      <w:marRight w:val="0"/>
      <w:marTop w:val="0"/>
      <w:marBottom w:val="0"/>
      <w:divBdr>
        <w:top w:val="none" w:sz="0" w:space="0" w:color="auto"/>
        <w:left w:val="none" w:sz="0" w:space="0" w:color="auto"/>
        <w:bottom w:val="none" w:sz="0" w:space="0" w:color="auto"/>
        <w:right w:val="none" w:sz="0" w:space="0" w:color="auto"/>
      </w:divBdr>
    </w:div>
    <w:div w:id="19942140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github.com/sdsameer/SPM-Weekly-Journals.git"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Pages>
  <Words>889</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 Sameer Jani Syed</cp:lastModifiedBy>
  <cp:revision>3</cp:revision>
  <dcterms:created xsi:type="dcterms:W3CDTF">2024-11-06T22:22:00Z</dcterms:created>
  <dcterms:modified xsi:type="dcterms:W3CDTF">2024-11-06T22:59:00Z</dcterms:modified>
</cp:coreProperties>
</file>