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t>HERO SECTION</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H1:</w:t>
      </w:r>
      <w:r w:rsidRPr="001338C7">
        <w:rPr>
          <w:rFonts w:ascii="Times New Roman" w:eastAsia="Times New Roman" w:hAnsi="Times New Roman" w:cs="Times New Roman"/>
          <w:sz w:val="24"/>
          <w:szCs w:val="24"/>
          <w:lang w:eastAsia="es-MX"/>
        </w:rPr>
        <w:t xml:space="preserve"> Tu Alianza Exclusiva para Crecer Sin Inversión Inicial</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Hero:</w:t>
      </w:r>
      <w:r w:rsidRPr="001338C7">
        <w:rPr>
          <w:rFonts w:ascii="Times New Roman" w:eastAsia="Times New Roman" w:hAnsi="Times New Roman" w:cs="Times New Roman"/>
          <w:sz w:val="24"/>
          <w:szCs w:val="24"/>
          <w:lang w:eastAsia="es-MX"/>
        </w:rPr>
        <w:t xml:space="preserve"> Forma una sociedad estratégica que construye tu ecommerce y posiciona tu marca en Google, eliminando barreras financieras upfront. Desde 500 USD mensual por 24 meses, asumimos desarrollo valorado desde 1550 USD con SEO continuo, convirtiendo tráfico en ventas para pymes mientras diriges tu negocio.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Precio:</w:t>
      </w:r>
      <w:r w:rsidRPr="001338C7">
        <w:rPr>
          <w:rFonts w:ascii="Times New Roman" w:eastAsia="Times New Roman" w:hAnsi="Times New Roman" w:cs="Times New Roman"/>
          <w:sz w:val="24"/>
          <w:szCs w:val="24"/>
          <w:lang w:eastAsia="es-MX"/>
        </w:rPr>
        <w:t xml:space="preserve"> Desde 500 USD/mes (24 meses)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CTA:</w:t>
      </w:r>
      <w:r w:rsidRPr="001338C7">
        <w:rPr>
          <w:rFonts w:ascii="Times New Roman" w:eastAsia="Times New Roman" w:hAnsi="Times New Roman" w:cs="Times New Roman"/>
          <w:sz w:val="24"/>
          <w:szCs w:val="24"/>
          <w:lang w:eastAsia="es-MX"/>
        </w:rPr>
        <w:t xml:space="preserve"> Agenda Tu Llamada Gratuita Ahora</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25" style="width:0;height:1.5pt" o:hralign="center" o:hrstd="t" o:hr="t" fillcolor="#a0a0a0" stroked="f"/>
        </w:pict>
      </w:r>
    </w:p>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t>SECCIÓN INTRO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Cómo Ganar Clientes con un Socio Digital Exclusivo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Intro 1:</w:t>
      </w:r>
      <w:r w:rsidRPr="001338C7">
        <w:rPr>
          <w:rFonts w:ascii="Times New Roman" w:eastAsia="Times New Roman" w:hAnsi="Times New Roman" w:cs="Times New Roman"/>
          <w:sz w:val="24"/>
          <w:szCs w:val="24"/>
          <w:lang w:eastAsia="es-MX"/>
        </w:rPr>
        <w:t xml:space="preserve"> Para artesanos, independientes y pymes, ganar clientes requiere una alianza que elimine barreras financieras, construyendo ecommerce profesional que muestre productos y genere leads sostenibles mediante SEO enfocado.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destacado (bold):</w:t>
      </w:r>
      <w:r w:rsidRPr="001338C7">
        <w:rPr>
          <w:rFonts w:ascii="Times New Roman" w:eastAsia="Times New Roman" w:hAnsi="Times New Roman" w:cs="Times New Roman"/>
          <w:sz w:val="24"/>
          <w:szCs w:val="24"/>
          <w:lang w:eastAsia="es-MX"/>
        </w:rPr>
        <w:t xml:space="preserve"> La clave es un socio que asume inversiones, optimizando para búsquedas como "cómo ganar clientes" o "cómo mostrar productos", convirtiendo visibilidad en ventas medibles y escalables.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Intro 2:</w:t>
      </w:r>
      <w:r w:rsidRPr="001338C7">
        <w:rPr>
          <w:rFonts w:ascii="Times New Roman" w:eastAsia="Times New Roman" w:hAnsi="Times New Roman" w:cs="Times New Roman"/>
          <w:sz w:val="24"/>
          <w:szCs w:val="24"/>
          <w:lang w:eastAsia="es-MX"/>
        </w:rPr>
        <w:t xml:space="preserve"> Desglosémoslo en cuatro pasos de nuestra "Alianza Exclusiva", para implementar una estrategia digital y observar aumentos rápidos en tráfico orgánico y clientes cualificados.</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26" style="width:0;height:1.5pt" o:hralign="center" o:hrstd="t" o:hr="t" fillcolor="#a0a0a0" stroked="f"/>
        </w:pict>
      </w:r>
    </w:p>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t>CARDS (4 cards)</w: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Card 1</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w:t>
      </w:r>
      <w:r w:rsidRPr="001338C7">
        <w:rPr>
          <w:rFonts w:ascii="Times New Roman" w:eastAsia="Times New Roman" w:hAnsi="Times New Roman" w:cs="Times New Roman"/>
          <w:sz w:val="24"/>
          <w:szCs w:val="24"/>
          <w:lang w:eastAsia="es-MX"/>
        </w:rPr>
        <w:t xml:space="preserve"> Inversión Inicial Cero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w:t>
      </w:r>
      <w:r w:rsidRPr="001338C7">
        <w:rPr>
          <w:rFonts w:ascii="Times New Roman" w:eastAsia="Times New Roman" w:hAnsi="Times New Roman" w:cs="Times New Roman"/>
          <w:sz w:val="24"/>
          <w:szCs w:val="24"/>
          <w:lang w:eastAsia="es-MX"/>
        </w:rPr>
        <w:t xml:space="preserve"> Elimina costos upfront asumiendo nosotros desarrollo ecommerce con 30 productos, fotos profesionales y estudio valorado desde 1550 USD, permitiendo lanzar sin riesgos mientras enfocas en ventas.</w: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lastRenderedPageBreak/>
        <w:t>Card 2</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w:t>
      </w:r>
      <w:r w:rsidRPr="001338C7">
        <w:rPr>
          <w:rFonts w:ascii="Times New Roman" w:eastAsia="Times New Roman" w:hAnsi="Times New Roman" w:cs="Times New Roman"/>
          <w:sz w:val="24"/>
          <w:szCs w:val="24"/>
          <w:lang w:eastAsia="es-MX"/>
        </w:rPr>
        <w:t xml:space="preserve"> Plan Estratégico Marketing</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w:t>
      </w:r>
      <w:r w:rsidRPr="001338C7">
        <w:rPr>
          <w:rFonts w:ascii="Times New Roman" w:eastAsia="Times New Roman" w:hAnsi="Times New Roman" w:cs="Times New Roman"/>
          <w:sz w:val="24"/>
          <w:szCs w:val="24"/>
          <w:lang w:eastAsia="es-MX"/>
        </w:rPr>
        <w:t xml:space="preserve"> Incluye estudio competencia, FODA, palabras clave y plan posicionamiento para diferenciarte, ayudando a ganar clientes al identificar oportunidades y optimizar para búsquedas relevantes.</w: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Card 3</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w:t>
      </w:r>
      <w:r w:rsidRPr="001338C7">
        <w:rPr>
          <w:rFonts w:ascii="Times New Roman" w:eastAsia="Times New Roman" w:hAnsi="Times New Roman" w:cs="Times New Roman"/>
          <w:sz w:val="24"/>
          <w:szCs w:val="24"/>
          <w:lang w:eastAsia="es-MX"/>
        </w:rPr>
        <w:t xml:space="preserve"> Posicionamiento Digital 24 Meses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w:t>
      </w:r>
      <w:r w:rsidRPr="001338C7">
        <w:rPr>
          <w:rFonts w:ascii="Times New Roman" w:eastAsia="Times New Roman" w:hAnsi="Times New Roman" w:cs="Times New Roman"/>
          <w:sz w:val="24"/>
          <w:szCs w:val="24"/>
          <w:lang w:eastAsia="es-MX"/>
        </w:rPr>
        <w:t xml:space="preserve"> Genera 5 artículos mensuales, 20 posts redes, SEO continuo, informes y mantenimiento, atrayendo leads al posicionar productos en Google con campañas enfocadas mensualmente.</w: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Card 4</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w:t>
      </w:r>
      <w:r w:rsidRPr="001338C7">
        <w:rPr>
          <w:rFonts w:ascii="Times New Roman" w:eastAsia="Times New Roman" w:hAnsi="Times New Roman" w:cs="Times New Roman"/>
          <w:sz w:val="24"/>
          <w:szCs w:val="24"/>
          <w:lang w:eastAsia="es-MX"/>
        </w:rPr>
        <w:t xml:space="preserve"> Propiedad Total Garantizada</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w:t>
      </w:r>
      <w:r w:rsidRPr="001338C7">
        <w:rPr>
          <w:rFonts w:ascii="Times New Roman" w:eastAsia="Times New Roman" w:hAnsi="Times New Roman" w:cs="Times New Roman"/>
          <w:sz w:val="24"/>
          <w:szCs w:val="24"/>
          <w:lang w:eastAsia="es-MX"/>
        </w:rPr>
        <w:t xml:space="preserve"> Al finalizar 24 meses, obtén 100% propiedad del sitio sin dependencias, con exclusividad sectorial en tu zona, asegurando crecimiento sostenible sin competencia interna.</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27" style="width:0;height:1.5pt" o:hralign="center" o:hrstd="t" o:hr="t" fillcolor="#a0a0a0" stroked="f"/>
        </w:pict>
      </w:r>
    </w:p>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t>SECCIONES DETALLADAS (4 secciones)</w: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Sección 1</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Elimina Barreras con Inversión Inicial Cero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Pregunta retórica:</w:t>
      </w:r>
      <w:r w:rsidRPr="001338C7">
        <w:rPr>
          <w:rFonts w:ascii="Times New Roman" w:eastAsia="Times New Roman" w:hAnsi="Times New Roman" w:cs="Times New Roman"/>
          <w:sz w:val="24"/>
          <w:szCs w:val="24"/>
          <w:lang w:eastAsia="es-MX"/>
        </w:rPr>
        <w:t xml:space="preserve"> ¿Sabías lo liberador de lanzar un ecommerce profesional sin costos iniciales?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normal:</w:t>
      </w:r>
      <w:r w:rsidRPr="001338C7">
        <w:rPr>
          <w:rFonts w:ascii="Times New Roman" w:eastAsia="Times New Roman" w:hAnsi="Times New Roman" w:cs="Times New Roman"/>
          <w:sz w:val="24"/>
          <w:szCs w:val="24"/>
          <w:lang w:eastAsia="es-MX"/>
        </w:rPr>
        <w:t xml:space="preserve"> Asumimos desarrollo de sitio ecommerce 30 productos, dominio, hosting 24 meses, fotos profesionales y estudio mercado valorado desde 1550 USD para pymes, resolviendo objeciones financieras mientras optimizas para "mostrar productos". Esto incluye recursos para inventario, atrayendo leads orgánicos con plataforma sólida que genera confianza y convierte visitantes en ventas sin riesgos upfront.</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 subsección:</w:t>
      </w:r>
      <w:r w:rsidRPr="001338C7">
        <w:rPr>
          <w:rFonts w:ascii="Times New Roman" w:eastAsia="Times New Roman" w:hAnsi="Times New Roman" w:cs="Times New Roman"/>
          <w:sz w:val="24"/>
          <w:szCs w:val="24"/>
          <w:lang w:eastAsia="es-MX"/>
        </w:rPr>
        <w:t xml:space="preserve"> Beneficios Clave Inversión Inicial Cero</w:t>
      </w:r>
    </w:p>
    <w:p w:rsidR="001338C7" w:rsidRPr="001338C7" w:rsidRDefault="001338C7" w:rsidP="001338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lastRenderedPageBreak/>
        <w:t>Item 1:</w:t>
      </w:r>
      <w:r w:rsidRPr="001338C7">
        <w:rPr>
          <w:rFonts w:ascii="Times New Roman" w:eastAsia="Times New Roman" w:hAnsi="Times New Roman" w:cs="Times New Roman"/>
          <w:sz w:val="24"/>
          <w:szCs w:val="24"/>
          <w:lang w:eastAsia="es-MX"/>
        </w:rPr>
        <w:t xml:space="preserve"> Lanzamiento rápido con ecommerce listo para 30 productos y fotos profesionales incluidas.</w:t>
      </w:r>
    </w:p>
    <w:p w:rsidR="001338C7" w:rsidRPr="001338C7" w:rsidRDefault="001338C7" w:rsidP="001338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2:</w:t>
      </w:r>
      <w:r w:rsidRPr="001338C7">
        <w:rPr>
          <w:rFonts w:ascii="Times New Roman" w:eastAsia="Times New Roman" w:hAnsi="Times New Roman" w:cs="Times New Roman"/>
          <w:sz w:val="24"/>
          <w:szCs w:val="24"/>
          <w:lang w:eastAsia="es-MX"/>
        </w:rPr>
        <w:t xml:space="preserve"> Acceso a herramientas premium que diferencian tu marca inmediatamente en el mercado.</w:t>
      </w:r>
    </w:p>
    <w:p w:rsidR="001338C7" w:rsidRPr="001338C7" w:rsidRDefault="001338C7" w:rsidP="001338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3:</w:t>
      </w:r>
      <w:r w:rsidRPr="001338C7">
        <w:rPr>
          <w:rFonts w:ascii="Times New Roman" w:eastAsia="Times New Roman" w:hAnsi="Times New Roman" w:cs="Times New Roman"/>
          <w:sz w:val="24"/>
          <w:szCs w:val="24"/>
          <w:lang w:eastAsia="es-MX"/>
        </w:rPr>
        <w:t xml:space="preserve"> Enfoque total en ventas sin preocupaciones por costos iniciales elevados o inversiones extras.</w:t>
      </w:r>
    </w:p>
    <w:p w:rsidR="001338C7" w:rsidRPr="001338C7" w:rsidRDefault="001338C7" w:rsidP="001338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4:</w:t>
      </w:r>
      <w:r w:rsidRPr="001338C7">
        <w:rPr>
          <w:rFonts w:ascii="Times New Roman" w:eastAsia="Times New Roman" w:hAnsi="Times New Roman" w:cs="Times New Roman"/>
          <w:sz w:val="24"/>
          <w:szCs w:val="24"/>
          <w:lang w:eastAsia="es-MX"/>
        </w:rPr>
        <w:t xml:space="preserve"> Alianza que alinea incentivos mutuos para resultados sostenibles, escalables y medibles constantemente.</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28" style="width:0;height:1.5pt" o:hralign="center" o:hrstd="t" o:hr="t" fillcolor="#a0a0a0" stroked="f"/>
        </w:pic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Sección 2</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Diferénciate con Plan Estratégico Exclusivo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Pregunta retórica:</w:t>
      </w:r>
      <w:r w:rsidRPr="001338C7">
        <w:rPr>
          <w:rFonts w:ascii="Times New Roman" w:eastAsia="Times New Roman" w:hAnsi="Times New Roman" w:cs="Times New Roman"/>
          <w:sz w:val="24"/>
          <w:szCs w:val="24"/>
          <w:lang w:eastAsia="es-MX"/>
        </w:rPr>
        <w:t xml:space="preserve"> ¿Imaginas usar insights de competidores para captar más clientes sin reinventar estrategias?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normal:</w:t>
      </w:r>
      <w:r w:rsidRPr="001338C7">
        <w:rPr>
          <w:rFonts w:ascii="Times New Roman" w:eastAsia="Times New Roman" w:hAnsi="Times New Roman" w:cs="Times New Roman"/>
          <w:sz w:val="24"/>
          <w:szCs w:val="24"/>
          <w:lang w:eastAsia="es-MX"/>
        </w:rPr>
        <w:t xml:space="preserve"> Garantizamos no trabajar con rivales en tu zona, desarrollando plan estratégico con estudio competencia, encuestas, FODA, palabras clave y posicionamiento para pymes, resolviendo "planificación para clientes" al identificar gaps y oportunidades. Esto optimiza marketing estacional, genera leads cualificados y atrae tráfico orgánico, asegurando que tu ecommerce destaque en búsquedas relevantes sin complejidades.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 subsección:</w:t>
      </w:r>
      <w:r w:rsidRPr="001338C7">
        <w:rPr>
          <w:rFonts w:ascii="Times New Roman" w:eastAsia="Times New Roman" w:hAnsi="Times New Roman" w:cs="Times New Roman"/>
          <w:sz w:val="24"/>
          <w:szCs w:val="24"/>
          <w:lang w:eastAsia="es-MX"/>
        </w:rPr>
        <w:t xml:space="preserve"> Ventajas Plan Estratégico y Equipo Exclusivo</w:t>
      </w:r>
    </w:p>
    <w:p w:rsidR="001338C7" w:rsidRPr="001338C7" w:rsidRDefault="001338C7" w:rsidP="001338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1:</w:t>
      </w:r>
      <w:r w:rsidRPr="001338C7">
        <w:rPr>
          <w:rFonts w:ascii="Times New Roman" w:eastAsia="Times New Roman" w:hAnsi="Times New Roman" w:cs="Times New Roman"/>
          <w:sz w:val="24"/>
          <w:szCs w:val="24"/>
          <w:lang w:eastAsia="es-MX"/>
        </w:rPr>
        <w:t xml:space="preserve"> Análisis FODA que revela fortalezas únicas para posicionar productos diferenciados efectivamente.</w:t>
      </w:r>
    </w:p>
    <w:p w:rsidR="001338C7" w:rsidRPr="001338C7" w:rsidRDefault="001338C7" w:rsidP="001338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2:</w:t>
      </w:r>
      <w:r w:rsidRPr="001338C7">
        <w:rPr>
          <w:rFonts w:ascii="Times New Roman" w:eastAsia="Times New Roman" w:hAnsi="Times New Roman" w:cs="Times New Roman"/>
          <w:sz w:val="24"/>
          <w:szCs w:val="24"/>
          <w:lang w:eastAsia="es-MX"/>
        </w:rPr>
        <w:t xml:space="preserve"> Estudio palabras clave que impulsa apariciones orgánicas en Google rápidamente y sostenidamente.</w:t>
      </w:r>
    </w:p>
    <w:p w:rsidR="001338C7" w:rsidRPr="001338C7" w:rsidRDefault="001338C7" w:rsidP="001338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3:</w:t>
      </w:r>
      <w:r w:rsidRPr="001338C7">
        <w:rPr>
          <w:rFonts w:ascii="Times New Roman" w:eastAsia="Times New Roman" w:hAnsi="Times New Roman" w:cs="Times New Roman"/>
          <w:sz w:val="24"/>
          <w:szCs w:val="24"/>
          <w:lang w:eastAsia="es-MX"/>
        </w:rPr>
        <w:t xml:space="preserve"> Estrategias personalizadas que captan mercados locales y priorizan tu éxito sin competencia directa.</w:t>
      </w:r>
    </w:p>
    <w:p w:rsidR="001338C7" w:rsidRPr="001338C7" w:rsidRDefault="001338C7" w:rsidP="001338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4:</w:t>
      </w:r>
      <w:r w:rsidRPr="001338C7">
        <w:rPr>
          <w:rFonts w:ascii="Times New Roman" w:eastAsia="Times New Roman" w:hAnsi="Times New Roman" w:cs="Times New Roman"/>
          <w:sz w:val="24"/>
          <w:szCs w:val="24"/>
          <w:lang w:eastAsia="es-MX"/>
        </w:rPr>
        <w:t xml:space="preserve"> Protección contractual contra dilución de esfuerzos con soporte dedicado y confianza en alianza ética.</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29" style="width:0;height:1.5pt" o:hralign="center" o:hrstd="t" o:hr="t" fillcolor="#a0a0a0" stroked="f"/>
        </w:pic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Sección 3</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Avanza con Posicionamiento Digital Medible</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Pregunta retórica:</w:t>
      </w:r>
      <w:r w:rsidRPr="001338C7">
        <w:rPr>
          <w:rFonts w:ascii="Times New Roman" w:eastAsia="Times New Roman" w:hAnsi="Times New Roman" w:cs="Times New Roman"/>
          <w:sz w:val="24"/>
          <w:szCs w:val="24"/>
          <w:lang w:eastAsia="es-MX"/>
        </w:rPr>
        <w:t xml:space="preserve"> ¿Qué si contenido mensual y SEO optimizado atraen clientes constantes sin esfuerzos diarios?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lastRenderedPageBreak/>
        <w:t>Párrafo normal:</w:t>
      </w:r>
      <w:r w:rsidRPr="001338C7">
        <w:rPr>
          <w:rFonts w:ascii="Times New Roman" w:eastAsia="Times New Roman" w:hAnsi="Times New Roman" w:cs="Times New Roman"/>
          <w:sz w:val="24"/>
          <w:szCs w:val="24"/>
          <w:lang w:eastAsia="es-MX"/>
        </w:rPr>
        <w:t xml:space="preserve"> Ofrecemos 5 artículos sobre tendencias, 20 posts en Facebook/Instagram, página por producto nuevo, optimización SEO, informes mensuales, mantenimiento y 1 campaña publicitaria mensual para pymes. Esto resuelve "ganar clientes" al posicionar en búsquedas orgánicas, genera interacciones en redes enfocadas en branding y mide tráfico/oportunidades, asegurando crecimiento medible sin costos variables inesperados.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 subsección:</w:t>
      </w:r>
      <w:r w:rsidRPr="001338C7">
        <w:rPr>
          <w:rFonts w:ascii="Times New Roman" w:eastAsia="Times New Roman" w:hAnsi="Times New Roman" w:cs="Times New Roman"/>
          <w:sz w:val="24"/>
          <w:szCs w:val="24"/>
          <w:lang w:eastAsia="es-MX"/>
        </w:rPr>
        <w:t xml:space="preserve"> Impacto Posicionamiento Continuo 24 Meses</w:t>
      </w:r>
    </w:p>
    <w:p w:rsidR="001338C7" w:rsidRPr="001338C7" w:rsidRDefault="001338C7" w:rsidP="001338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1:</w:t>
      </w:r>
      <w:r w:rsidRPr="001338C7">
        <w:rPr>
          <w:rFonts w:ascii="Times New Roman" w:eastAsia="Times New Roman" w:hAnsi="Times New Roman" w:cs="Times New Roman"/>
          <w:sz w:val="24"/>
          <w:szCs w:val="24"/>
          <w:lang w:eastAsia="es-MX"/>
        </w:rPr>
        <w:t xml:space="preserve"> Artículos mensuales que educan audiencia y elevan autoridad en Google atrayendo tráfico cualificado.</w:t>
      </w:r>
    </w:p>
    <w:p w:rsidR="001338C7" w:rsidRPr="001338C7" w:rsidRDefault="001338C7" w:rsidP="001338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2:</w:t>
      </w:r>
      <w:r w:rsidRPr="001338C7">
        <w:rPr>
          <w:rFonts w:ascii="Times New Roman" w:eastAsia="Times New Roman" w:hAnsi="Times New Roman" w:cs="Times New Roman"/>
          <w:sz w:val="24"/>
          <w:szCs w:val="24"/>
          <w:lang w:eastAsia="es-MX"/>
        </w:rPr>
        <w:t xml:space="preserve"> Posts optimizados que impulsan engagement auténtico y tráfico sostenido hacia tu sitio web.</w:t>
      </w:r>
    </w:p>
    <w:p w:rsidR="001338C7" w:rsidRPr="001338C7" w:rsidRDefault="001338C7" w:rsidP="001338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3:</w:t>
      </w:r>
      <w:r w:rsidRPr="001338C7">
        <w:rPr>
          <w:rFonts w:ascii="Times New Roman" w:eastAsia="Times New Roman" w:hAnsi="Times New Roman" w:cs="Times New Roman"/>
          <w:sz w:val="24"/>
          <w:szCs w:val="24"/>
          <w:lang w:eastAsia="es-MX"/>
        </w:rPr>
        <w:t xml:space="preserve"> Optimización SEO continua que mejora posiciones en búsquedas, conversiones reales y resultados medibles.</w:t>
      </w:r>
    </w:p>
    <w:p w:rsidR="001338C7" w:rsidRPr="001338C7" w:rsidRDefault="001338C7" w:rsidP="001338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4:</w:t>
      </w:r>
      <w:r w:rsidRPr="001338C7">
        <w:rPr>
          <w:rFonts w:ascii="Times New Roman" w:eastAsia="Times New Roman" w:hAnsi="Times New Roman" w:cs="Times New Roman"/>
          <w:sz w:val="24"/>
          <w:szCs w:val="24"/>
          <w:lang w:eastAsia="es-MX"/>
        </w:rPr>
        <w:t xml:space="preserve"> Informes detallados que validan tu inversión, demuestran ROI transparente y ajustan tácticas efectivas.</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30" style="width:0;height:1.5pt" o:hralign="center" o:hrstd="t" o:hr="t" fillcolor="#a0a0a0" stroked="f"/>
        </w:pict>
      </w:r>
    </w:p>
    <w:p w:rsidR="001338C7" w:rsidRPr="001338C7" w:rsidRDefault="001338C7" w:rsidP="001338C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1338C7">
        <w:rPr>
          <w:rFonts w:ascii="Times New Roman" w:eastAsia="Times New Roman" w:hAnsi="Times New Roman" w:cs="Times New Roman"/>
          <w:b/>
          <w:bCs/>
          <w:sz w:val="36"/>
          <w:szCs w:val="36"/>
          <w:lang w:eastAsia="es-MX"/>
        </w:rPr>
        <w:t>Sección 4</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Asegura Futuro con Propiedad Total</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Pregunta retórica:</w:t>
      </w:r>
      <w:r w:rsidRPr="001338C7">
        <w:rPr>
          <w:rFonts w:ascii="Times New Roman" w:eastAsia="Times New Roman" w:hAnsi="Times New Roman" w:cs="Times New Roman"/>
          <w:sz w:val="24"/>
          <w:szCs w:val="24"/>
          <w:lang w:eastAsia="es-MX"/>
        </w:rPr>
        <w:t xml:space="preserve"> ¿Estás listo para propiedad completa de tu ecosistema digital tras alianza exitosa?</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normal:</w:t>
      </w:r>
      <w:r w:rsidRPr="001338C7">
        <w:rPr>
          <w:rFonts w:ascii="Times New Roman" w:eastAsia="Times New Roman" w:hAnsi="Times New Roman" w:cs="Times New Roman"/>
          <w:sz w:val="24"/>
          <w:szCs w:val="24"/>
          <w:lang w:eastAsia="es-MX"/>
        </w:rPr>
        <w:t xml:space="preserve"> Al finalizar 24 meses, transfiere 100% del sitio, dominio y contenido sin restricciones para pymes, con opción continuar posicionamiento o auto-gestión, más renovación hosting económica. Esto impulsa "mostrar productos" con exclusividad sectorial, genera lealtad evitando competencia interna y asegura planificación financiera predecible, permitiendo escalabilidad sin dependencias ni sorpresas post-contrato mientras integras todo el ecosistema llave en mano.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 subsección:</w:t>
      </w:r>
      <w:r w:rsidRPr="001338C7">
        <w:rPr>
          <w:rFonts w:ascii="Times New Roman" w:eastAsia="Times New Roman" w:hAnsi="Times New Roman" w:cs="Times New Roman"/>
          <w:sz w:val="24"/>
          <w:szCs w:val="24"/>
          <w:lang w:eastAsia="es-MX"/>
        </w:rPr>
        <w:t xml:space="preserve"> Elementos Asociación Sostenible y Solución Integral</w:t>
      </w:r>
    </w:p>
    <w:p w:rsidR="001338C7" w:rsidRPr="001338C7" w:rsidRDefault="001338C7" w:rsidP="001338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1:</w:t>
      </w:r>
      <w:r w:rsidRPr="001338C7">
        <w:rPr>
          <w:rFonts w:ascii="Times New Roman" w:eastAsia="Times New Roman" w:hAnsi="Times New Roman" w:cs="Times New Roman"/>
          <w:sz w:val="24"/>
          <w:szCs w:val="24"/>
          <w:lang w:eastAsia="es-MX"/>
        </w:rPr>
        <w:t xml:space="preserve"> Propiedad total sin restricciones que empodera control independiente absoluto y flexibilidad estratégica completa.</w:t>
      </w:r>
    </w:p>
    <w:p w:rsidR="001338C7" w:rsidRPr="001338C7" w:rsidRDefault="001338C7" w:rsidP="001338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2:</w:t>
      </w:r>
      <w:r w:rsidRPr="001338C7">
        <w:rPr>
          <w:rFonts w:ascii="Times New Roman" w:eastAsia="Times New Roman" w:hAnsi="Times New Roman" w:cs="Times New Roman"/>
          <w:sz w:val="24"/>
          <w:szCs w:val="24"/>
          <w:lang w:eastAsia="es-MX"/>
        </w:rPr>
        <w:t xml:space="preserve"> Exclusividad zonal contractual que protege tu mercado de dilución estratégica y garantiza enfoque dedicado.</w:t>
      </w:r>
    </w:p>
    <w:p w:rsidR="001338C7" w:rsidRPr="001338C7" w:rsidRDefault="001338C7" w:rsidP="001338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3:</w:t>
      </w:r>
      <w:r w:rsidRPr="001338C7">
        <w:rPr>
          <w:rFonts w:ascii="Times New Roman" w:eastAsia="Times New Roman" w:hAnsi="Times New Roman" w:cs="Times New Roman"/>
          <w:sz w:val="24"/>
          <w:szCs w:val="24"/>
          <w:lang w:eastAsia="es-MX"/>
        </w:rPr>
        <w:t xml:space="preserve"> Gestión completa que cubre desarrollo web, contenido blog SEO, marketing redes y mantenimiento técnico.</w:t>
      </w:r>
    </w:p>
    <w:p w:rsidR="001338C7" w:rsidRPr="001338C7" w:rsidRDefault="001338C7" w:rsidP="001338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Item 4:</w:t>
      </w:r>
      <w:r w:rsidRPr="001338C7">
        <w:rPr>
          <w:rFonts w:ascii="Times New Roman" w:eastAsia="Times New Roman" w:hAnsi="Times New Roman" w:cs="Times New Roman"/>
          <w:sz w:val="24"/>
          <w:szCs w:val="24"/>
          <w:lang w:eastAsia="es-MX"/>
        </w:rPr>
        <w:t xml:space="preserve"> Renovación hosting económica post-alianza con opción extender servicios basados en resultados probados concretos.</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31" style="width:0;height:1.5pt" o:hralign="center" o:hrstd="t" o:hr="t" fillcolor="#a0a0a0" stroked="f"/>
        </w:pict>
      </w:r>
    </w:p>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lastRenderedPageBreak/>
        <w:t>CTA INTERMEDIO</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H3:</w:t>
      </w:r>
      <w:r w:rsidRPr="001338C7">
        <w:rPr>
          <w:rFonts w:ascii="Times New Roman" w:eastAsia="Times New Roman" w:hAnsi="Times New Roman" w:cs="Times New Roman"/>
          <w:sz w:val="24"/>
          <w:szCs w:val="24"/>
          <w:lang w:eastAsia="es-MX"/>
        </w:rPr>
        <w:t xml:space="preserve"> ¿Listo para Aliarte y Multiplicar Clientes?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CTA:</w:t>
      </w:r>
      <w:r w:rsidRPr="001338C7">
        <w:rPr>
          <w:rFonts w:ascii="Times New Roman" w:eastAsia="Times New Roman" w:hAnsi="Times New Roman" w:cs="Times New Roman"/>
          <w:sz w:val="24"/>
          <w:szCs w:val="24"/>
          <w:lang w:eastAsia="es-MX"/>
        </w:rPr>
        <w:t xml:space="preserve"> Elimina barreras financieras y gana leads con una asociación exclusiva dedicada. Agenda ahora y adaptemos esta estrategia.</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Botón:</w:t>
      </w:r>
      <w:r w:rsidRPr="001338C7">
        <w:rPr>
          <w:rFonts w:ascii="Times New Roman" w:eastAsia="Times New Roman" w:hAnsi="Times New Roman" w:cs="Times New Roman"/>
          <w:sz w:val="24"/>
          <w:szCs w:val="24"/>
          <w:lang w:eastAsia="es-MX"/>
        </w:rPr>
        <w:t xml:space="preserve"> Agenda Tu Llamada Gratuita</w:t>
      </w:r>
    </w:p>
    <w:p w:rsidR="001338C7" w:rsidRPr="001338C7" w:rsidRDefault="001338C7" w:rsidP="001338C7">
      <w:pPr>
        <w:spacing w:after="0"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sz w:val="24"/>
          <w:szCs w:val="24"/>
          <w:lang w:eastAsia="es-MX"/>
        </w:rPr>
        <w:pict>
          <v:rect id="_x0000_i1032" style="width:0;height:1.5pt" o:hralign="center" o:hrstd="t" o:hr="t" fillcolor="#a0a0a0" stroked="f"/>
        </w:pict>
      </w:r>
    </w:p>
    <w:p w:rsidR="001338C7" w:rsidRPr="001338C7" w:rsidRDefault="001338C7" w:rsidP="00133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1338C7">
        <w:rPr>
          <w:rFonts w:ascii="Times New Roman" w:eastAsia="Times New Roman" w:hAnsi="Times New Roman" w:cs="Times New Roman"/>
          <w:b/>
          <w:bCs/>
          <w:kern w:val="36"/>
          <w:sz w:val="48"/>
          <w:szCs w:val="48"/>
          <w:lang w:eastAsia="es-MX"/>
        </w:rPr>
        <w:t>CTA FINAL</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H2:</w:t>
      </w:r>
      <w:r w:rsidRPr="001338C7">
        <w:rPr>
          <w:rFonts w:ascii="Times New Roman" w:eastAsia="Times New Roman" w:hAnsi="Times New Roman" w:cs="Times New Roman"/>
          <w:sz w:val="24"/>
          <w:szCs w:val="24"/>
          <w:lang w:eastAsia="es-MX"/>
        </w:rPr>
        <w:t xml:space="preserve"> Forma Alianza Exclusiva y Crece Tu Negocio Hoy</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Párrafo principal:</w:t>
      </w:r>
      <w:r w:rsidRPr="001338C7">
        <w:rPr>
          <w:rFonts w:ascii="Times New Roman" w:eastAsia="Times New Roman" w:hAnsi="Times New Roman" w:cs="Times New Roman"/>
          <w:sz w:val="24"/>
          <w:szCs w:val="24"/>
          <w:lang w:eastAsia="es-MX"/>
        </w:rPr>
        <w:t xml:space="preserve"> Desde 500 USD mensual por 24 meses, accede a desarrollo ecommerce, plan marketing estratégico y posicionamiento continuo con inversión inicial cero para pymes. Muestra productos, atrae tráfico orgánico y mide resultados para ventas sostenidas.</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Beneficios (título):</w:t>
      </w:r>
      <w:r w:rsidRPr="001338C7">
        <w:rPr>
          <w:rFonts w:ascii="Times New Roman" w:eastAsia="Times New Roman" w:hAnsi="Times New Roman" w:cs="Times New Roman"/>
          <w:sz w:val="24"/>
          <w:szCs w:val="24"/>
          <w:lang w:eastAsia="es-MX"/>
        </w:rPr>
        <w:t xml:space="preserve"> Beneficios Principales Alianza</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Beneficios (texto):</w:t>
      </w:r>
      <w:r w:rsidRPr="001338C7">
        <w:rPr>
          <w:rFonts w:ascii="Times New Roman" w:eastAsia="Times New Roman" w:hAnsi="Times New Roman" w:cs="Times New Roman"/>
          <w:sz w:val="24"/>
          <w:szCs w:val="24"/>
          <w:lang w:eastAsia="es-MX"/>
        </w:rPr>
        <w:t xml:space="preserve"> Crecimiento sin upfront. Estrategia exclusiva medible. Propiedad total asegurada.</w:t>
      </w:r>
    </w:p>
    <w:p w:rsidR="001338C7" w:rsidRPr="001338C7" w:rsidRDefault="001338C7" w:rsidP="001338C7">
      <w:pPr>
        <w:spacing w:before="100" w:beforeAutospacing="1" w:after="100" w:afterAutospacing="1" w:line="240" w:lineRule="auto"/>
        <w:rPr>
          <w:rFonts w:ascii="Times New Roman" w:eastAsia="Times New Roman" w:hAnsi="Times New Roman" w:cs="Times New Roman"/>
          <w:sz w:val="24"/>
          <w:szCs w:val="24"/>
          <w:lang w:eastAsia="es-MX"/>
        </w:rPr>
      </w:pPr>
      <w:r w:rsidRPr="001338C7">
        <w:rPr>
          <w:rFonts w:ascii="Times New Roman" w:eastAsia="Times New Roman" w:hAnsi="Times New Roman" w:cs="Times New Roman"/>
          <w:b/>
          <w:bCs/>
          <w:sz w:val="24"/>
          <w:szCs w:val="24"/>
          <w:lang w:eastAsia="es-MX"/>
        </w:rPr>
        <w:t>Texto pequeño:</w:t>
      </w:r>
      <w:r w:rsidRPr="001338C7">
        <w:rPr>
          <w:rFonts w:ascii="Times New Roman" w:eastAsia="Times New Roman" w:hAnsi="Times New Roman" w:cs="Times New Roman"/>
          <w:sz w:val="24"/>
          <w:szCs w:val="24"/>
          <w:lang w:eastAsia="es-MX"/>
        </w:rPr>
        <w:t xml:space="preserve"> Alianza 24 meses flexible. Ecosistema completo llave en mano.</w:t>
      </w:r>
    </w:p>
    <w:p w:rsidR="00BD7870" w:rsidRPr="001338C7" w:rsidRDefault="00BD7870" w:rsidP="001338C7">
      <w:bookmarkStart w:id="0" w:name="_GoBack"/>
      <w:bookmarkEnd w:id="0"/>
    </w:p>
    <w:sectPr w:rsidR="00BD7870" w:rsidRPr="001338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6DD"/>
    <w:multiLevelType w:val="multilevel"/>
    <w:tmpl w:val="023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25AE6"/>
    <w:multiLevelType w:val="multilevel"/>
    <w:tmpl w:val="C2D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7D4"/>
    <w:multiLevelType w:val="multilevel"/>
    <w:tmpl w:val="9E5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A3A0F"/>
    <w:multiLevelType w:val="multilevel"/>
    <w:tmpl w:val="369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F3"/>
    <w:rsid w:val="000048F3"/>
    <w:rsid w:val="001338C7"/>
    <w:rsid w:val="007E1268"/>
    <w:rsid w:val="00BD7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A518D-F18D-46A9-9108-6FB8D854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33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338C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8C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338C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338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3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cp:revision>
  <dcterms:created xsi:type="dcterms:W3CDTF">2025-10-10T14:24:00Z</dcterms:created>
  <dcterms:modified xsi:type="dcterms:W3CDTF">2025-10-10T19:16:00Z</dcterms:modified>
</cp:coreProperties>
</file>