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b w:val="1"/>
          <w:sz w:val="48"/>
          <w:szCs w:val="48"/>
          <w:highlight w:val="white"/>
        </w:rPr>
      </w:pPr>
      <w:r w:rsidDel="00000000" w:rsidR="00000000" w:rsidRPr="00000000">
        <w:rPr>
          <w:rFonts w:ascii="Verdana" w:cs="Verdana" w:eastAsia="Verdana" w:hAnsi="Verdana"/>
          <w:b w:val="1"/>
          <w:sz w:val="48"/>
          <w:szCs w:val="48"/>
          <w:highlight w:val="white"/>
          <w:rtl w:val="0"/>
        </w:rPr>
        <w:t xml:space="preserve">Pickling and Unpickling in Python</w:t>
      </w:r>
    </w:p>
    <w:p w:rsidR="00000000" w:rsidDel="00000000" w:rsidP="00000000" w:rsidRDefault="00000000" w:rsidRPr="00000000" w14:paraId="00000002">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03">
      <w:pPr>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If we wish to write a structure such as a list or a dictionary to a file and read it subsequently, we need to use the Python module pickle. </w:t>
      </w:r>
      <w:r w:rsidDel="00000000" w:rsidR="00000000" w:rsidRPr="00000000">
        <w:rPr>
          <w:rFonts w:ascii="Verdana" w:cs="Verdana" w:eastAsia="Verdana" w:hAnsi="Verdana"/>
          <w:b w:val="1"/>
          <w:sz w:val="28"/>
          <w:szCs w:val="28"/>
          <w:highlight w:val="white"/>
          <w:rtl w:val="0"/>
        </w:rPr>
        <w:t xml:space="preserve">Picking</w:t>
      </w:r>
      <w:r w:rsidDel="00000000" w:rsidR="00000000" w:rsidRPr="00000000">
        <w:rPr>
          <w:rFonts w:ascii="Verdana" w:cs="Verdana" w:eastAsia="Verdana" w:hAnsi="Verdana"/>
          <w:sz w:val="28"/>
          <w:szCs w:val="28"/>
          <w:highlight w:val="white"/>
          <w:rtl w:val="0"/>
        </w:rPr>
        <w:t xml:space="preserve"> refers to the process of converting structure to a byte stream before writing to the file. While reading the contents of the file a reverse process called </w:t>
      </w:r>
      <w:r w:rsidDel="00000000" w:rsidR="00000000" w:rsidRPr="00000000">
        <w:rPr>
          <w:rFonts w:ascii="Verdana" w:cs="Verdana" w:eastAsia="Verdana" w:hAnsi="Verdana"/>
          <w:b w:val="1"/>
          <w:sz w:val="28"/>
          <w:szCs w:val="28"/>
          <w:highlight w:val="white"/>
          <w:rtl w:val="0"/>
        </w:rPr>
        <w:t xml:space="preserve">Unpickling</w:t>
      </w:r>
      <w:r w:rsidDel="00000000" w:rsidR="00000000" w:rsidRPr="00000000">
        <w:rPr>
          <w:rFonts w:ascii="Verdana" w:cs="Verdana" w:eastAsia="Verdana" w:hAnsi="Verdana"/>
          <w:sz w:val="28"/>
          <w:szCs w:val="28"/>
          <w:highlight w:val="white"/>
          <w:rtl w:val="0"/>
        </w:rPr>
        <w:t xml:space="preserve"> is used to convert the byte stream back to the original structure.</w:t>
      </w:r>
    </w:p>
    <w:p w:rsidR="00000000" w:rsidDel="00000000" w:rsidP="00000000" w:rsidRDefault="00000000" w:rsidRPr="00000000" w14:paraId="00000004">
      <w:pPr>
        <w:rPr>
          <w:rFonts w:ascii="Verdana" w:cs="Verdana" w:eastAsia="Verdana" w:hAnsi="Verdana"/>
          <w:sz w:val="28"/>
          <w:szCs w:val="28"/>
          <w:highlight w:val="white"/>
        </w:rPr>
      </w:pPr>
      <w:r w:rsidDel="00000000" w:rsidR="00000000" w:rsidRPr="00000000">
        <w:rPr>
          <w:rtl w:val="0"/>
        </w:rPr>
      </w:r>
    </w:p>
    <w:p w:rsidR="00000000" w:rsidDel="00000000" w:rsidP="00000000" w:rsidRDefault="00000000" w:rsidRPr="00000000" w14:paraId="00000005">
      <w:pPr>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Pickle is used for serializing and de-serializing Python object structures, also called marshalling or flattening. Serialization refers to the process of converting an object in memory to a byte stream that can be stored on disk or sent over a network. Later on, this character stream can be retrieved and de-serialized back to a Python object. Pickling is not to be confused with compression! The former is the conversion of an object from one representation (data in Random Access Memory(RAM)) to another (text on disk), while the latter is the process of encoding data with fewer bits, in order to save disk space.</w:t>
      </w:r>
    </w:p>
    <w:p w:rsidR="00000000" w:rsidDel="00000000" w:rsidP="00000000" w:rsidRDefault="00000000" w:rsidRPr="00000000" w14:paraId="00000006">
      <w:pPr>
        <w:rPr>
          <w:rFonts w:ascii="Verdana" w:cs="Verdana" w:eastAsia="Verdana" w:hAnsi="Verdana"/>
          <w:sz w:val="28"/>
          <w:szCs w:val="28"/>
          <w:highlight w:val="white"/>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“Pickle” method can be used to store any kind of object in a file as it allows us to store Python objects with their structures. So for storing data in binary format we will use the “pickle” method.</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Firstly, we need to import the module. It provides two main methods for the purpose- dump and load.</w:t>
      </w:r>
    </w:p>
    <w:p w:rsidR="00000000" w:rsidDel="00000000" w:rsidP="00000000" w:rsidRDefault="00000000" w:rsidRPr="00000000" w14:paraId="00000009">
      <w:pPr>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Pr>
        <w:drawing>
          <wp:inline distB="114300" distT="114300" distL="114300" distR="114300">
            <wp:extent cx="5943600" cy="83820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Verdana" w:cs="Verdana" w:eastAsia="Verdana" w:hAnsi="Verdana"/>
          <w:sz w:val="28"/>
          <w:szCs w:val="28"/>
          <w:highlight w:val="white"/>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Verdana" w:cs="Verdana" w:eastAsia="Verdana" w:hAnsi="Verdana"/>
          <w:sz w:val="28"/>
          <w:szCs w:val="28"/>
          <w:shd w:fill="fce5cd" w:val="clear"/>
        </w:rPr>
      </w:pPr>
      <w:r w:rsidDel="00000000" w:rsidR="00000000" w:rsidRPr="00000000">
        <w:rPr>
          <w:rFonts w:ascii="Verdana" w:cs="Verdana" w:eastAsia="Verdana" w:hAnsi="Verdana"/>
          <w:b w:val="1"/>
          <w:sz w:val="28"/>
          <w:szCs w:val="28"/>
          <w:highlight w:val="white"/>
          <w:rtl w:val="0"/>
        </w:rPr>
        <w:t xml:space="preserve">dump:                                                                                    </w:t>
      </w:r>
      <w:r w:rsidDel="00000000" w:rsidR="00000000" w:rsidRPr="00000000">
        <w:rPr>
          <w:rFonts w:ascii="Verdana" w:cs="Verdana" w:eastAsia="Verdana" w:hAnsi="Verdana"/>
          <w:sz w:val="28"/>
          <w:szCs w:val="28"/>
          <w:highlight w:val="white"/>
          <w:rtl w:val="0"/>
        </w:rPr>
        <w:t xml:space="preserve">For creation of a binary file we will use pickle.dump() to write object in the file, which is opened in binary access mode.      </w:t>
      </w:r>
      <w:r w:rsidDel="00000000" w:rsidR="00000000" w:rsidRPr="00000000">
        <w:rPr>
          <w:sz w:val="28"/>
          <w:szCs w:val="28"/>
          <w:rtl w:val="0"/>
        </w:rPr>
        <w:t xml:space="preserve">Syntax of dump() method:</w:t>
      </w:r>
      <w:r w:rsidDel="00000000" w:rsidR="00000000" w:rsidRPr="00000000">
        <w:rPr>
          <w:rFonts w:ascii="Verdana" w:cs="Verdana" w:eastAsia="Verdana" w:hAnsi="Verdana"/>
          <w:sz w:val="28"/>
          <w:szCs w:val="28"/>
          <w:shd w:fill="f3f5f6" w:val="clear"/>
          <w:rtl w:val="0"/>
        </w:rPr>
        <w:t xml:space="preserve">                               </w:t>
      </w:r>
      <w:r w:rsidDel="00000000" w:rsidR="00000000" w:rsidRPr="00000000">
        <w:rPr>
          <w:rFonts w:ascii="Verdana" w:cs="Verdana" w:eastAsia="Verdana" w:hAnsi="Verdana"/>
          <w:sz w:val="28"/>
          <w:szCs w:val="28"/>
          <w:shd w:fill="fce5cd" w:val="clear"/>
          <w:rtl w:val="0"/>
        </w:rPr>
        <w:t xml:space="preserve">dump(object,fileobject)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Verdana" w:cs="Verdana" w:eastAsia="Verdana" w:hAnsi="Verdana"/>
          <w:sz w:val="28"/>
          <w:szCs w:val="28"/>
          <w:shd w:fill="fce5cd" w:val="clear"/>
        </w:rPr>
      </w:pPr>
      <w:r w:rsidDel="00000000" w:rsidR="00000000" w:rsidRPr="00000000">
        <w:rPr>
          <w:rFonts w:ascii="Verdana" w:cs="Verdana" w:eastAsia="Verdana" w:hAnsi="Verdana"/>
          <w:b w:val="1"/>
          <w:sz w:val="28"/>
          <w:szCs w:val="28"/>
          <w:highlight w:val="white"/>
          <w:rtl w:val="0"/>
        </w:rPr>
        <w:t xml:space="preserve">load:                                                                                        </w:t>
      </w:r>
      <w:r w:rsidDel="00000000" w:rsidR="00000000" w:rsidRPr="00000000">
        <w:rPr>
          <w:rFonts w:ascii="Verdana" w:cs="Verdana" w:eastAsia="Verdana" w:hAnsi="Verdana"/>
          <w:sz w:val="28"/>
          <w:szCs w:val="28"/>
          <w:highlight w:val="white"/>
          <w:rtl w:val="0"/>
        </w:rPr>
        <w:t xml:space="preserve">Once data is stored in the file using dump(), then we can read the stored data using pickle.load() method.                                </w:t>
      </w:r>
      <w:r w:rsidDel="00000000" w:rsidR="00000000" w:rsidRPr="00000000">
        <w:rPr>
          <w:sz w:val="28"/>
          <w:szCs w:val="28"/>
          <w:rtl w:val="0"/>
        </w:rPr>
        <w:t xml:space="preserve">Syntax of load() method:</w:t>
      </w:r>
      <w:r w:rsidDel="00000000" w:rsidR="00000000" w:rsidRPr="00000000">
        <w:rPr>
          <w:rFonts w:ascii="Verdana" w:cs="Verdana" w:eastAsia="Verdana" w:hAnsi="Verdana"/>
          <w:sz w:val="28"/>
          <w:szCs w:val="28"/>
          <w:shd w:fill="f3f5f6" w:val="clear"/>
          <w:rtl w:val="0"/>
        </w:rPr>
        <w:t xml:space="preserve">                                             </w:t>
      </w:r>
      <w:r w:rsidDel="00000000" w:rsidR="00000000" w:rsidRPr="00000000">
        <w:rPr>
          <w:rFonts w:ascii="Verdana" w:cs="Verdana" w:eastAsia="Verdana" w:hAnsi="Verdana"/>
          <w:sz w:val="28"/>
          <w:szCs w:val="28"/>
          <w:shd w:fill="fce5cd" w:val="clear"/>
          <w:rtl w:val="0"/>
        </w:rPr>
        <w:t xml:space="preserve">object=load(fileobject)</w:t>
      </w:r>
    </w:p>
    <w:p w:rsidR="00000000" w:rsidDel="00000000" w:rsidP="00000000" w:rsidRDefault="00000000" w:rsidRPr="00000000" w14:paraId="0000000D">
      <w:pPr>
        <w:rPr>
          <w:rFonts w:ascii="Verdana" w:cs="Verdana" w:eastAsia="Verdana" w:hAnsi="Verdana"/>
          <w:b w:val="1"/>
          <w:sz w:val="32"/>
          <w:szCs w:val="32"/>
          <w:highlight w:val="white"/>
        </w:rPr>
      </w:pPr>
      <w:r w:rsidDel="00000000" w:rsidR="00000000" w:rsidRPr="00000000">
        <w:rPr>
          <w:rtl w:val="0"/>
        </w:rPr>
      </w:r>
    </w:p>
    <w:p w:rsidR="00000000" w:rsidDel="00000000" w:rsidP="00000000" w:rsidRDefault="00000000" w:rsidRPr="00000000" w14:paraId="0000000E">
      <w:pPr>
        <w:rPr>
          <w:rFonts w:ascii="Verdana" w:cs="Verdana" w:eastAsia="Verdana" w:hAnsi="Verdana"/>
          <w:b w:val="1"/>
          <w:sz w:val="40"/>
          <w:szCs w:val="40"/>
          <w:highlight w:val="white"/>
        </w:rPr>
      </w:pPr>
      <w:r w:rsidDel="00000000" w:rsidR="00000000" w:rsidRPr="00000000">
        <w:rPr>
          <w:rFonts w:ascii="Verdana" w:cs="Verdana" w:eastAsia="Verdana" w:hAnsi="Verdana"/>
          <w:b w:val="1"/>
          <w:sz w:val="40"/>
          <w:szCs w:val="40"/>
          <w:highlight w:val="white"/>
          <w:rtl w:val="0"/>
        </w:rPr>
        <w:t xml:space="preserve">Example of Pickling</w:t>
      </w:r>
    </w:p>
    <w:p w:rsidR="00000000" w:rsidDel="00000000" w:rsidP="00000000" w:rsidRDefault="00000000" w:rsidRPr="00000000" w14:paraId="0000000F">
      <w:pPr>
        <w:rPr>
          <w:rFonts w:ascii="Verdana" w:cs="Verdana" w:eastAsia="Verdana" w:hAnsi="Verdana"/>
          <w:b w:val="1"/>
          <w:sz w:val="32"/>
          <w:szCs w:val="32"/>
          <w:highlight w:val="white"/>
        </w:rPr>
      </w:pPr>
      <w:r w:rsidDel="00000000" w:rsidR="00000000" w:rsidRPr="00000000">
        <w:rPr>
          <w:rtl w:val="0"/>
        </w:rPr>
      </w:r>
    </w:p>
    <w:p w:rsidR="00000000" w:rsidDel="00000000" w:rsidP="00000000" w:rsidRDefault="00000000" w:rsidRPr="00000000" w14:paraId="00000010">
      <w:pPr>
        <w:rPr>
          <w:rFonts w:ascii="Verdana" w:cs="Verdana" w:eastAsia="Verdana" w:hAnsi="Verdana"/>
          <w:b w:val="1"/>
          <w:sz w:val="40"/>
          <w:szCs w:val="40"/>
          <w:highlight w:val="white"/>
        </w:rPr>
      </w:pPr>
      <w:r w:rsidDel="00000000" w:rsidR="00000000" w:rsidRPr="00000000">
        <w:rPr>
          <w:rFonts w:ascii="Verdana" w:cs="Verdana" w:eastAsia="Verdana" w:hAnsi="Verdana"/>
          <w:b w:val="1"/>
          <w:sz w:val="40"/>
          <w:szCs w:val="40"/>
          <w:highlight w:val="white"/>
        </w:rPr>
        <w:drawing>
          <wp:inline distB="114300" distT="114300" distL="114300" distR="114300">
            <wp:extent cx="5943600" cy="31877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Verdana" w:cs="Verdana" w:eastAsia="Verdana" w:hAnsi="Verdana"/>
          <w:b w:val="1"/>
          <w:sz w:val="40"/>
          <w:szCs w:val="40"/>
          <w:highlight w:val="white"/>
        </w:rPr>
      </w:pPr>
      <w:r w:rsidDel="00000000" w:rsidR="00000000" w:rsidRPr="00000000">
        <w:rPr>
          <w:rtl w:val="0"/>
        </w:rPr>
      </w:r>
    </w:p>
    <w:p w:rsidR="00000000" w:rsidDel="00000000" w:rsidP="00000000" w:rsidRDefault="00000000" w:rsidRPr="00000000" w14:paraId="00000012">
      <w:pPr>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To Open the file we have used the ‘open’ function, The first argument should be the name of the file and the second argument is ‘wb’, wb refers to writing in binary mode. This means that the data will be written in the form of byte objects.</w:t>
      </w:r>
    </w:p>
    <w:p w:rsidR="00000000" w:rsidDel="00000000" w:rsidP="00000000" w:rsidRDefault="00000000" w:rsidRPr="00000000" w14:paraId="00000013">
      <w:pPr>
        <w:rPr>
          <w:rFonts w:ascii="Verdana" w:cs="Verdana" w:eastAsia="Verdana" w:hAnsi="Verdana"/>
          <w:color w:val="666666"/>
          <w:sz w:val="28"/>
          <w:szCs w:val="28"/>
          <w:highlight w:val="white"/>
        </w:rPr>
      </w:pPr>
      <w:r w:rsidDel="00000000" w:rsidR="00000000" w:rsidRPr="00000000">
        <w:rPr>
          <w:rtl w:val="0"/>
        </w:rPr>
      </w:r>
    </w:p>
    <w:p w:rsidR="00000000" w:rsidDel="00000000" w:rsidP="00000000" w:rsidRDefault="00000000" w:rsidRPr="00000000" w14:paraId="00000014">
      <w:pPr>
        <w:rPr>
          <w:rFonts w:ascii="Verdana" w:cs="Verdana" w:eastAsia="Verdana" w:hAnsi="Verdana"/>
          <w:b w:val="1"/>
          <w:sz w:val="40"/>
          <w:szCs w:val="40"/>
          <w:highlight w:val="white"/>
        </w:rPr>
      </w:pPr>
      <w:r w:rsidDel="00000000" w:rsidR="00000000" w:rsidRPr="00000000">
        <w:rPr>
          <w:rFonts w:ascii="Verdana" w:cs="Verdana" w:eastAsia="Verdana" w:hAnsi="Verdana"/>
          <w:b w:val="1"/>
          <w:sz w:val="40"/>
          <w:szCs w:val="40"/>
          <w:highlight w:val="white"/>
          <w:rtl w:val="0"/>
        </w:rPr>
        <w:t xml:space="preserve">Example of Unpickling</w:t>
      </w:r>
    </w:p>
    <w:p w:rsidR="00000000" w:rsidDel="00000000" w:rsidP="00000000" w:rsidRDefault="00000000" w:rsidRPr="00000000" w14:paraId="00000015">
      <w:pPr>
        <w:rPr>
          <w:rFonts w:ascii="Verdana" w:cs="Verdana" w:eastAsia="Verdana" w:hAnsi="Verdana"/>
          <w:b w:val="1"/>
          <w:sz w:val="40"/>
          <w:szCs w:val="40"/>
          <w:highlight w:val="white"/>
        </w:rPr>
      </w:pPr>
      <w:r w:rsidDel="00000000" w:rsidR="00000000" w:rsidRPr="00000000">
        <w:rPr>
          <w:rtl w:val="0"/>
        </w:rPr>
      </w:r>
    </w:p>
    <w:p w:rsidR="00000000" w:rsidDel="00000000" w:rsidP="00000000" w:rsidRDefault="00000000" w:rsidRPr="00000000" w14:paraId="00000016">
      <w:pPr>
        <w:rPr>
          <w:rFonts w:ascii="Verdana" w:cs="Verdana" w:eastAsia="Verdana" w:hAnsi="Verdana"/>
          <w:b w:val="1"/>
          <w:sz w:val="40"/>
          <w:szCs w:val="40"/>
          <w:highlight w:val="white"/>
        </w:rPr>
      </w:pPr>
      <w:r w:rsidDel="00000000" w:rsidR="00000000" w:rsidRPr="00000000">
        <w:rPr>
          <w:rFonts w:ascii="Verdana" w:cs="Verdana" w:eastAsia="Verdana" w:hAnsi="Verdana"/>
          <w:b w:val="1"/>
          <w:sz w:val="40"/>
          <w:szCs w:val="40"/>
          <w:highlight w:val="white"/>
        </w:rPr>
        <w:drawing>
          <wp:inline distB="114300" distT="114300" distL="114300" distR="114300">
            <wp:extent cx="5943600" cy="24257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Verdana" w:cs="Verdana" w:eastAsia="Verdana" w:hAnsi="Verdana"/>
          <w:b w:val="1"/>
          <w:sz w:val="40"/>
          <w:szCs w:val="40"/>
          <w:highlight w:val="white"/>
        </w:rPr>
      </w:pPr>
      <w:r w:rsidDel="00000000" w:rsidR="00000000" w:rsidRPr="00000000">
        <w:rPr>
          <w:rtl w:val="0"/>
        </w:rPr>
      </w:r>
    </w:p>
    <w:p w:rsidR="00000000" w:rsidDel="00000000" w:rsidP="00000000" w:rsidRDefault="00000000" w:rsidRPr="00000000" w14:paraId="00000018">
      <w:pPr>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Here </w:t>
      </w:r>
      <w:r w:rsidDel="00000000" w:rsidR="00000000" w:rsidRPr="00000000">
        <w:rPr>
          <w:rFonts w:ascii="Verdana" w:cs="Verdana" w:eastAsia="Verdana" w:hAnsi="Verdana"/>
          <w:b w:val="1"/>
          <w:sz w:val="28"/>
          <w:szCs w:val="28"/>
          <w:highlight w:val="white"/>
          <w:rtl w:val="0"/>
        </w:rPr>
        <w:t xml:space="preserve">r</w:t>
      </w:r>
      <w:r w:rsidDel="00000000" w:rsidR="00000000" w:rsidRPr="00000000">
        <w:rPr>
          <w:rFonts w:ascii="Verdana" w:cs="Verdana" w:eastAsia="Verdana" w:hAnsi="Verdana"/>
          <w:sz w:val="28"/>
          <w:szCs w:val="28"/>
          <w:highlight w:val="white"/>
          <w:rtl w:val="0"/>
        </w:rPr>
        <w:t xml:space="preserve"> stands for reading mode and </w:t>
      </w:r>
      <w:r w:rsidDel="00000000" w:rsidR="00000000" w:rsidRPr="00000000">
        <w:rPr>
          <w:rFonts w:ascii="Verdana" w:cs="Verdana" w:eastAsia="Verdana" w:hAnsi="Verdana"/>
          <w:b w:val="1"/>
          <w:sz w:val="28"/>
          <w:szCs w:val="28"/>
          <w:highlight w:val="white"/>
          <w:rtl w:val="0"/>
        </w:rPr>
        <w:t xml:space="preserve">b</w:t>
      </w:r>
      <w:r w:rsidDel="00000000" w:rsidR="00000000" w:rsidRPr="00000000">
        <w:rPr>
          <w:rFonts w:ascii="Verdana" w:cs="Verdana" w:eastAsia="Verdana" w:hAnsi="Verdana"/>
          <w:sz w:val="28"/>
          <w:szCs w:val="28"/>
          <w:highlight w:val="white"/>
          <w:rtl w:val="0"/>
        </w:rPr>
        <w:t xml:space="preserve"> stands for binary mode. The output of the Unpickling function is the same as that of the pickled function :</w:t>
      </w:r>
    </w:p>
    <w:p w:rsidR="00000000" w:rsidDel="00000000" w:rsidP="00000000" w:rsidRDefault="00000000" w:rsidRPr="00000000" w14:paraId="00000019">
      <w:pPr>
        <w:rPr>
          <w:rFonts w:ascii="Verdana" w:cs="Verdana" w:eastAsia="Verdana" w:hAnsi="Verdana"/>
          <w:sz w:val="28"/>
          <w:szCs w:val="28"/>
          <w:highlight w:val="white"/>
        </w:rPr>
      </w:pPr>
      <w:r w:rsidDel="00000000" w:rsidR="00000000" w:rsidRPr="00000000">
        <w:rPr>
          <w:rtl w:val="0"/>
        </w:rPr>
      </w:r>
    </w:p>
    <w:p w:rsidR="00000000" w:rsidDel="00000000" w:rsidP="00000000" w:rsidRDefault="00000000" w:rsidRPr="00000000" w14:paraId="0000001A">
      <w:pPr>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Pr>
        <w:drawing>
          <wp:inline distB="114300" distT="114300" distL="114300" distR="114300">
            <wp:extent cx="5924550" cy="546859"/>
            <wp:effectExtent b="0" l="0" r="0" t="0"/>
            <wp:docPr id="1" name="image3.jpg"/>
            <a:graphic>
              <a:graphicData uri="http://schemas.openxmlformats.org/drawingml/2006/picture">
                <pic:pic>
                  <pic:nvPicPr>
                    <pic:cNvPr id="0" name="image3.jpg"/>
                    <pic:cNvPicPr preferRelativeResize="0"/>
                  </pic:nvPicPr>
                  <pic:blipFill>
                    <a:blip r:embed="rId9"/>
                    <a:srcRect b="0" l="0" r="25961" t="0"/>
                    <a:stretch>
                      <a:fillRect/>
                    </a:stretch>
                  </pic:blipFill>
                  <pic:spPr>
                    <a:xfrm>
                      <a:off x="0" y="0"/>
                      <a:ext cx="5924550" cy="54685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Verdana" w:cs="Verdana" w:eastAsia="Verdana" w:hAnsi="Verdana"/>
          <w:b w:val="1"/>
          <w:sz w:val="40"/>
          <w:szCs w:val="40"/>
          <w:highlight w:val="white"/>
        </w:rPr>
      </w:pPr>
      <w:r w:rsidDel="00000000" w:rsidR="00000000" w:rsidRPr="00000000">
        <w:rPr>
          <w:rtl w:val="0"/>
        </w:rPr>
      </w:r>
    </w:p>
    <w:p w:rsidR="00000000" w:rsidDel="00000000" w:rsidP="00000000" w:rsidRDefault="00000000" w:rsidRPr="00000000" w14:paraId="0000001C">
      <w:pPr>
        <w:rPr>
          <w:rFonts w:ascii="Verdana" w:cs="Verdana" w:eastAsia="Verdana" w:hAnsi="Verdana"/>
          <w:b w:val="1"/>
          <w:sz w:val="40"/>
          <w:szCs w:val="40"/>
          <w:highlight w:val="white"/>
        </w:rPr>
      </w:pPr>
      <w:r w:rsidDel="00000000" w:rsidR="00000000" w:rsidRPr="00000000">
        <w:rPr>
          <w:rFonts w:ascii="Verdana" w:cs="Verdana" w:eastAsia="Verdana" w:hAnsi="Verdana"/>
          <w:b w:val="1"/>
          <w:sz w:val="40"/>
          <w:szCs w:val="40"/>
          <w:highlight w:val="white"/>
          <w:rtl w:val="0"/>
        </w:rPr>
        <w:t xml:space="preserve">What can be done with Pickle?</w:t>
      </w:r>
    </w:p>
    <w:p w:rsidR="00000000" w:rsidDel="00000000" w:rsidP="00000000" w:rsidRDefault="00000000" w:rsidRPr="00000000" w14:paraId="0000001D">
      <w:pPr>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Pickling is useful for applications where we need some degree of persistence in our data. The program’s state data can be saved to disk, so we can continue working on it later. It can also be used to send data over a Transmission Control Protocol(TCP) or socket connection, or to store python objects in a database. Pickle is very useful for when working with Machine Learning Algorithms, where we want to save them to be able to make new predictions at a later time, without having to rewrite everything or train the model all over again.</w:t>
      </w:r>
    </w:p>
    <w:p w:rsidR="00000000" w:rsidDel="00000000" w:rsidP="00000000" w:rsidRDefault="00000000" w:rsidRPr="00000000" w14:paraId="0000001E">
      <w:pPr>
        <w:pStyle w:val="Heading2"/>
        <w:keepNext w:val="0"/>
        <w:keepLines w:val="0"/>
        <w:spacing w:after="80" w:lineRule="auto"/>
        <w:rPr>
          <w:rFonts w:ascii="Verdana" w:cs="Verdana" w:eastAsia="Verdana" w:hAnsi="Verdana"/>
          <w:sz w:val="28"/>
          <w:szCs w:val="28"/>
        </w:rPr>
      </w:pPr>
      <w:bookmarkStart w:colFirst="0" w:colLast="0" w:name="_8d7apqhfdn1y" w:id="0"/>
      <w:bookmarkEnd w:id="0"/>
      <w:r w:rsidDel="00000000" w:rsidR="00000000" w:rsidRPr="00000000">
        <w:rPr>
          <w:rFonts w:ascii="Verdana" w:cs="Verdana" w:eastAsia="Verdana" w:hAnsi="Verdana"/>
          <w:b w:val="1"/>
          <w:sz w:val="40"/>
          <w:szCs w:val="40"/>
          <w:highlight w:val="white"/>
          <w:rtl w:val="0"/>
        </w:rPr>
        <w:t xml:space="preserve">What can be pickled?                               </w:t>
      </w:r>
      <w:r w:rsidDel="00000000" w:rsidR="00000000" w:rsidRPr="00000000">
        <w:rPr>
          <w:rFonts w:ascii="Verdana" w:cs="Verdana" w:eastAsia="Verdana" w:hAnsi="Verdana"/>
          <w:sz w:val="28"/>
          <w:szCs w:val="28"/>
          <w:rtl w:val="0"/>
        </w:rPr>
        <w:t xml:space="preserve">The following data types can be pickled:</w:t>
      </w:r>
    </w:p>
    <w:p w:rsidR="00000000" w:rsidDel="00000000" w:rsidP="00000000" w:rsidRDefault="00000000" w:rsidRPr="00000000" w14:paraId="0000001F">
      <w:pPr>
        <w:pStyle w:val="Heading2"/>
        <w:keepNext w:val="0"/>
        <w:keepLines w:val="0"/>
        <w:numPr>
          <w:ilvl w:val="0"/>
          <w:numId w:val="2"/>
        </w:numPr>
        <w:spacing w:after="0" w:afterAutospacing="0" w:before="240" w:lineRule="auto"/>
        <w:ind w:left="720" w:hanging="360"/>
        <w:rPr>
          <w:rFonts w:ascii="Verdana" w:cs="Verdana" w:eastAsia="Verdana" w:hAnsi="Verdana"/>
          <w:color w:val="000000"/>
          <w:sz w:val="28"/>
          <w:szCs w:val="28"/>
        </w:rPr>
      </w:pPr>
      <w:bookmarkStart w:colFirst="0" w:colLast="0" w:name="_hk2cs117mpxz" w:id="1"/>
      <w:bookmarkEnd w:id="1"/>
      <w:r w:rsidDel="00000000" w:rsidR="00000000" w:rsidRPr="00000000">
        <w:rPr>
          <w:rFonts w:ascii="Verdana" w:cs="Verdana" w:eastAsia="Verdana" w:hAnsi="Verdana"/>
          <w:sz w:val="28"/>
          <w:szCs w:val="28"/>
          <w:rtl w:val="0"/>
        </w:rPr>
        <w:t xml:space="preserve">Booleans</w:t>
      </w:r>
    </w:p>
    <w:p w:rsidR="00000000" w:rsidDel="00000000" w:rsidP="00000000" w:rsidRDefault="00000000" w:rsidRPr="00000000" w14:paraId="00000020">
      <w:pPr>
        <w:pStyle w:val="Heading2"/>
        <w:keepNext w:val="0"/>
        <w:keepLines w:val="0"/>
        <w:numPr>
          <w:ilvl w:val="0"/>
          <w:numId w:val="2"/>
        </w:numPr>
        <w:spacing w:after="0" w:afterAutospacing="0" w:before="0" w:beforeAutospacing="0" w:lineRule="auto"/>
        <w:ind w:left="720" w:hanging="360"/>
        <w:rPr>
          <w:rFonts w:ascii="Verdana" w:cs="Verdana" w:eastAsia="Verdana" w:hAnsi="Verdana"/>
          <w:color w:val="000000"/>
          <w:sz w:val="28"/>
          <w:szCs w:val="28"/>
        </w:rPr>
      </w:pPr>
      <w:bookmarkStart w:colFirst="0" w:colLast="0" w:name="_hk2cs117mpxz" w:id="1"/>
      <w:bookmarkEnd w:id="1"/>
      <w:r w:rsidDel="00000000" w:rsidR="00000000" w:rsidRPr="00000000">
        <w:rPr>
          <w:rFonts w:ascii="Verdana" w:cs="Verdana" w:eastAsia="Verdana" w:hAnsi="Verdana"/>
          <w:sz w:val="28"/>
          <w:szCs w:val="28"/>
          <w:rtl w:val="0"/>
        </w:rPr>
        <w:t xml:space="preserve">Integers</w:t>
      </w:r>
    </w:p>
    <w:p w:rsidR="00000000" w:rsidDel="00000000" w:rsidP="00000000" w:rsidRDefault="00000000" w:rsidRPr="00000000" w14:paraId="00000021">
      <w:pPr>
        <w:pStyle w:val="Heading2"/>
        <w:keepNext w:val="0"/>
        <w:keepLines w:val="0"/>
        <w:numPr>
          <w:ilvl w:val="0"/>
          <w:numId w:val="2"/>
        </w:numPr>
        <w:spacing w:after="0" w:afterAutospacing="0" w:before="0" w:beforeAutospacing="0" w:lineRule="auto"/>
        <w:ind w:left="720" w:hanging="360"/>
        <w:rPr>
          <w:rFonts w:ascii="Verdana" w:cs="Verdana" w:eastAsia="Verdana" w:hAnsi="Verdana"/>
          <w:color w:val="000000"/>
          <w:sz w:val="28"/>
          <w:szCs w:val="28"/>
        </w:rPr>
      </w:pPr>
      <w:bookmarkStart w:colFirst="0" w:colLast="0" w:name="_hk2cs117mpxz" w:id="1"/>
      <w:bookmarkEnd w:id="1"/>
      <w:r w:rsidDel="00000000" w:rsidR="00000000" w:rsidRPr="00000000">
        <w:rPr>
          <w:rFonts w:ascii="Verdana" w:cs="Verdana" w:eastAsia="Verdana" w:hAnsi="Verdana"/>
          <w:sz w:val="28"/>
          <w:szCs w:val="28"/>
          <w:rtl w:val="0"/>
        </w:rPr>
        <w:t xml:space="preserve">Floats</w:t>
      </w:r>
    </w:p>
    <w:p w:rsidR="00000000" w:rsidDel="00000000" w:rsidP="00000000" w:rsidRDefault="00000000" w:rsidRPr="00000000" w14:paraId="00000022">
      <w:pPr>
        <w:pStyle w:val="Heading2"/>
        <w:keepNext w:val="0"/>
        <w:keepLines w:val="0"/>
        <w:numPr>
          <w:ilvl w:val="0"/>
          <w:numId w:val="2"/>
        </w:numPr>
        <w:spacing w:after="0" w:afterAutospacing="0" w:before="0" w:beforeAutospacing="0" w:lineRule="auto"/>
        <w:ind w:left="720" w:hanging="360"/>
        <w:rPr>
          <w:rFonts w:ascii="Verdana" w:cs="Verdana" w:eastAsia="Verdana" w:hAnsi="Verdana"/>
          <w:color w:val="000000"/>
          <w:sz w:val="28"/>
          <w:szCs w:val="28"/>
        </w:rPr>
      </w:pPr>
      <w:bookmarkStart w:colFirst="0" w:colLast="0" w:name="_hk2cs117mpxz" w:id="1"/>
      <w:bookmarkEnd w:id="1"/>
      <w:r w:rsidDel="00000000" w:rsidR="00000000" w:rsidRPr="00000000">
        <w:rPr>
          <w:rFonts w:ascii="Verdana" w:cs="Verdana" w:eastAsia="Verdana" w:hAnsi="Verdana"/>
          <w:sz w:val="28"/>
          <w:szCs w:val="28"/>
          <w:rtl w:val="0"/>
        </w:rPr>
        <w:t xml:space="preserve">Complex numbers</w:t>
      </w:r>
    </w:p>
    <w:p w:rsidR="00000000" w:rsidDel="00000000" w:rsidP="00000000" w:rsidRDefault="00000000" w:rsidRPr="00000000" w14:paraId="00000023">
      <w:pPr>
        <w:pStyle w:val="Heading2"/>
        <w:keepNext w:val="0"/>
        <w:keepLines w:val="0"/>
        <w:numPr>
          <w:ilvl w:val="0"/>
          <w:numId w:val="2"/>
        </w:numPr>
        <w:spacing w:after="0" w:afterAutospacing="0" w:before="0" w:beforeAutospacing="0" w:lineRule="auto"/>
        <w:ind w:left="720" w:hanging="360"/>
        <w:rPr>
          <w:rFonts w:ascii="Verdana" w:cs="Verdana" w:eastAsia="Verdana" w:hAnsi="Verdana"/>
          <w:color w:val="000000"/>
          <w:sz w:val="28"/>
          <w:szCs w:val="28"/>
        </w:rPr>
      </w:pPr>
      <w:bookmarkStart w:colFirst="0" w:colLast="0" w:name="_hk2cs117mpxz" w:id="1"/>
      <w:bookmarkEnd w:id="1"/>
      <w:r w:rsidDel="00000000" w:rsidR="00000000" w:rsidRPr="00000000">
        <w:rPr>
          <w:rFonts w:ascii="Verdana" w:cs="Verdana" w:eastAsia="Verdana" w:hAnsi="Verdana"/>
          <w:sz w:val="28"/>
          <w:szCs w:val="28"/>
          <w:rtl w:val="0"/>
        </w:rPr>
        <w:t xml:space="preserve">Normal and Unicode Strings</w:t>
      </w:r>
    </w:p>
    <w:p w:rsidR="00000000" w:rsidDel="00000000" w:rsidP="00000000" w:rsidRDefault="00000000" w:rsidRPr="00000000" w14:paraId="00000024">
      <w:pPr>
        <w:pStyle w:val="Heading2"/>
        <w:keepNext w:val="0"/>
        <w:keepLines w:val="0"/>
        <w:numPr>
          <w:ilvl w:val="0"/>
          <w:numId w:val="2"/>
        </w:numPr>
        <w:spacing w:after="0" w:afterAutospacing="0" w:before="0" w:beforeAutospacing="0" w:lineRule="auto"/>
        <w:ind w:left="720" w:hanging="360"/>
        <w:rPr>
          <w:rFonts w:ascii="Verdana" w:cs="Verdana" w:eastAsia="Verdana" w:hAnsi="Verdana"/>
          <w:color w:val="000000"/>
          <w:sz w:val="28"/>
          <w:szCs w:val="28"/>
        </w:rPr>
      </w:pPr>
      <w:bookmarkStart w:colFirst="0" w:colLast="0" w:name="_hk2cs117mpxz" w:id="1"/>
      <w:bookmarkEnd w:id="1"/>
      <w:r w:rsidDel="00000000" w:rsidR="00000000" w:rsidRPr="00000000">
        <w:rPr>
          <w:rFonts w:ascii="Verdana" w:cs="Verdana" w:eastAsia="Verdana" w:hAnsi="Verdana"/>
          <w:sz w:val="28"/>
          <w:szCs w:val="28"/>
          <w:rtl w:val="0"/>
        </w:rPr>
        <w:t xml:space="preserve">Tuples</w:t>
      </w:r>
    </w:p>
    <w:p w:rsidR="00000000" w:rsidDel="00000000" w:rsidP="00000000" w:rsidRDefault="00000000" w:rsidRPr="00000000" w14:paraId="00000025">
      <w:pPr>
        <w:pStyle w:val="Heading2"/>
        <w:keepNext w:val="0"/>
        <w:keepLines w:val="0"/>
        <w:numPr>
          <w:ilvl w:val="0"/>
          <w:numId w:val="2"/>
        </w:numPr>
        <w:spacing w:after="0" w:afterAutospacing="0" w:before="0" w:beforeAutospacing="0" w:lineRule="auto"/>
        <w:ind w:left="720" w:hanging="360"/>
        <w:rPr>
          <w:rFonts w:ascii="Verdana" w:cs="Verdana" w:eastAsia="Verdana" w:hAnsi="Verdana"/>
          <w:color w:val="000000"/>
          <w:sz w:val="28"/>
          <w:szCs w:val="28"/>
        </w:rPr>
      </w:pPr>
      <w:bookmarkStart w:colFirst="0" w:colLast="0" w:name="_hk2cs117mpxz" w:id="1"/>
      <w:bookmarkEnd w:id="1"/>
      <w:r w:rsidDel="00000000" w:rsidR="00000000" w:rsidRPr="00000000">
        <w:rPr>
          <w:rFonts w:ascii="Verdana" w:cs="Verdana" w:eastAsia="Verdana" w:hAnsi="Verdana"/>
          <w:sz w:val="28"/>
          <w:szCs w:val="28"/>
          <w:rtl w:val="0"/>
        </w:rPr>
        <w:t xml:space="preserve">Lists</w:t>
      </w:r>
    </w:p>
    <w:p w:rsidR="00000000" w:rsidDel="00000000" w:rsidP="00000000" w:rsidRDefault="00000000" w:rsidRPr="00000000" w14:paraId="00000026">
      <w:pPr>
        <w:pStyle w:val="Heading2"/>
        <w:keepNext w:val="0"/>
        <w:keepLines w:val="0"/>
        <w:numPr>
          <w:ilvl w:val="0"/>
          <w:numId w:val="2"/>
        </w:numPr>
        <w:spacing w:after="0" w:afterAutospacing="0" w:before="0" w:beforeAutospacing="0" w:lineRule="auto"/>
        <w:ind w:left="720" w:hanging="360"/>
        <w:rPr>
          <w:rFonts w:ascii="Verdana" w:cs="Verdana" w:eastAsia="Verdana" w:hAnsi="Verdana"/>
          <w:color w:val="000000"/>
          <w:sz w:val="28"/>
          <w:szCs w:val="28"/>
        </w:rPr>
      </w:pPr>
      <w:bookmarkStart w:colFirst="0" w:colLast="0" w:name="_hk2cs117mpxz" w:id="1"/>
      <w:bookmarkEnd w:id="1"/>
      <w:r w:rsidDel="00000000" w:rsidR="00000000" w:rsidRPr="00000000">
        <w:rPr>
          <w:rFonts w:ascii="Verdana" w:cs="Verdana" w:eastAsia="Verdana" w:hAnsi="Verdana"/>
          <w:sz w:val="28"/>
          <w:szCs w:val="28"/>
          <w:rtl w:val="0"/>
        </w:rPr>
        <w:t xml:space="preserve">Sets </w:t>
      </w:r>
    </w:p>
    <w:p w:rsidR="00000000" w:rsidDel="00000000" w:rsidP="00000000" w:rsidRDefault="00000000" w:rsidRPr="00000000" w14:paraId="00000027">
      <w:pPr>
        <w:numPr>
          <w:ilvl w:val="0"/>
          <w:numId w:val="2"/>
        </w:numPr>
        <w:ind w:left="720" w:hanging="360"/>
        <w:rPr>
          <w:rFonts w:ascii="Verdana" w:cs="Verdana" w:eastAsia="Verdana" w:hAnsi="Verdana"/>
          <w:color w:val="000000"/>
          <w:sz w:val="30"/>
          <w:szCs w:val="30"/>
        </w:rPr>
      </w:pPr>
      <w:r w:rsidDel="00000000" w:rsidR="00000000" w:rsidRPr="00000000">
        <w:rPr>
          <w:rFonts w:ascii="Verdana" w:cs="Verdana" w:eastAsia="Verdana" w:hAnsi="Verdana"/>
          <w:sz w:val="28"/>
          <w:szCs w:val="28"/>
          <w:rtl w:val="0"/>
        </w:rPr>
        <w:t xml:space="preserve">Dictionaries that contain pickable objects</w:t>
      </w:r>
    </w:p>
    <w:p w:rsidR="00000000" w:rsidDel="00000000" w:rsidP="00000000" w:rsidRDefault="00000000" w:rsidRPr="00000000" w14:paraId="00000028">
      <w:pPr>
        <w:ind w:left="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29">
      <w:pPr>
        <w:ind w:left="0" w:firstLine="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All the above can be pickled(easily), though: examples of this are generators, inner classes,lambda functions and defaultdicts. In the case of lambda function, we need to use an additional package named ‘dill’ . With defaultdicts, we need to create them with a module-level function.</w:t>
      </w:r>
    </w:p>
    <w:p w:rsidR="00000000" w:rsidDel="00000000" w:rsidP="00000000" w:rsidRDefault="00000000" w:rsidRPr="00000000" w14:paraId="0000002A">
      <w:pPr>
        <w:pStyle w:val="Heading2"/>
        <w:keepNext w:val="0"/>
        <w:keepLines w:val="0"/>
        <w:spacing w:after="80" w:lineRule="auto"/>
        <w:ind w:left="0" w:firstLine="0"/>
        <w:rPr>
          <w:rFonts w:ascii="Verdana" w:cs="Verdana" w:eastAsia="Verdana" w:hAnsi="Verdana"/>
          <w:b w:val="1"/>
          <w:sz w:val="40"/>
          <w:szCs w:val="40"/>
        </w:rPr>
      </w:pPr>
      <w:bookmarkStart w:colFirst="0" w:colLast="0" w:name="_51tbk03b1ub0" w:id="2"/>
      <w:bookmarkEnd w:id="2"/>
      <w:r w:rsidDel="00000000" w:rsidR="00000000" w:rsidRPr="00000000">
        <w:rPr>
          <w:rtl w:val="0"/>
        </w:rPr>
      </w:r>
    </w:p>
    <w:p w:rsidR="00000000" w:rsidDel="00000000" w:rsidP="00000000" w:rsidRDefault="00000000" w:rsidRPr="00000000" w14:paraId="0000002B">
      <w:pPr>
        <w:pStyle w:val="Heading2"/>
        <w:keepNext w:val="0"/>
        <w:keepLines w:val="0"/>
        <w:spacing w:after="80" w:lineRule="auto"/>
        <w:ind w:left="0" w:firstLine="0"/>
        <w:rPr>
          <w:rFonts w:ascii="Verdana" w:cs="Verdana" w:eastAsia="Verdana" w:hAnsi="Verdana"/>
          <w:b w:val="1"/>
          <w:sz w:val="40"/>
          <w:szCs w:val="40"/>
        </w:rPr>
      </w:pPr>
      <w:bookmarkStart w:colFirst="0" w:colLast="0" w:name="_xse3mnpb3zhh" w:id="3"/>
      <w:bookmarkEnd w:id="3"/>
      <w:r w:rsidDel="00000000" w:rsidR="00000000" w:rsidRPr="00000000">
        <w:rPr>
          <w:rFonts w:ascii="Verdana" w:cs="Verdana" w:eastAsia="Verdana" w:hAnsi="Verdana"/>
          <w:b w:val="1"/>
          <w:sz w:val="40"/>
          <w:szCs w:val="40"/>
          <w:rtl w:val="0"/>
        </w:rPr>
        <w:t xml:space="preserve">Common use cases of Pickling</w:t>
      </w:r>
    </w:p>
    <w:p w:rsidR="00000000" w:rsidDel="00000000" w:rsidP="00000000" w:rsidRDefault="00000000" w:rsidRPr="00000000" w14:paraId="0000002C">
      <w:pPr>
        <w:numPr>
          <w:ilvl w:val="0"/>
          <w:numId w:val="3"/>
        </w:numPr>
        <w:spacing w:after="0" w:afterAutospacing="0" w:before="240" w:lineRule="auto"/>
        <w:ind w:left="720" w:hanging="360"/>
        <w:rPr>
          <w:rFonts w:ascii="Verdana" w:cs="Verdana" w:eastAsia="Verdana" w:hAnsi="Verdana"/>
          <w:color w:val="000000"/>
          <w:sz w:val="28"/>
          <w:szCs w:val="28"/>
        </w:rPr>
      </w:pPr>
      <w:r w:rsidDel="00000000" w:rsidR="00000000" w:rsidRPr="00000000">
        <w:rPr>
          <w:rFonts w:ascii="Verdana" w:cs="Verdana" w:eastAsia="Verdana" w:hAnsi="Verdana"/>
          <w:sz w:val="28"/>
          <w:szCs w:val="28"/>
          <w:rtl w:val="0"/>
        </w:rPr>
        <w:t xml:space="preserve">To save a program’s state data to disk so that it can carry on where it left off when restarted (persistence)</w:t>
      </w:r>
    </w:p>
    <w:p w:rsidR="00000000" w:rsidDel="00000000" w:rsidP="00000000" w:rsidRDefault="00000000" w:rsidRPr="00000000" w14:paraId="0000002D">
      <w:pPr>
        <w:numPr>
          <w:ilvl w:val="0"/>
          <w:numId w:val="3"/>
        </w:numPr>
        <w:spacing w:after="0" w:afterAutospacing="0" w:before="0" w:beforeAutospacing="0" w:lineRule="auto"/>
        <w:ind w:left="720" w:hanging="360"/>
        <w:rPr>
          <w:rFonts w:ascii="Verdana" w:cs="Verdana" w:eastAsia="Verdana" w:hAnsi="Verdana"/>
          <w:color w:val="000000"/>
          <w:sz w:val="28"/>
          <w:szCs w:val="28"/>
        </w:rPr>
      </w:pPr>
      <w:r w:rsidDel="00000000" w:rsidR="00000000" w:rsidRPr="00000000">
        <w:rPr>
          <w:rFonts w:ascii="Verdana" w:cs="Verdana" w:eastAsia="Verdana" w:hAnsi="Verdana"/>
          <w:sz w:val="28"/>
          <w:szCs w:val="28"/>
          <w:rtl w:val="0"/>
        </w:rPr>
        <w:t xml:space="preserve">Sending Python data over a TCP connection in a multi-core or distributed system (marshalling)</w:t>
      </w:r>
    </w:p>
    <w:p w:rsidR="00000000" w:rsidDel="00000000" w:rsidP="00000000" w:rsidRDefault="00000000" w:rsidRPr="00000000" w14:paraId="0000002E">
      <w:pPr>
        <w:numPr>
          <w:ilvl w:val="0"/>
          <w:numId w:val="3"/>
        </w:numPr>
        <w:spacing w:after="240" w:before="0" w:beforeAutospacing="0" w:lineRule="auto"/>
        <w:ind w:left="720" w:hanging="360"/>
        <w:rPr>
          <w:rFonts w:ascii="Verdana" w:cs="Verdana" w:eastAsia="Verdana" w:hAnsi="Verdana"/>
          <w:color w:val="000000"/>
          <w:sz w:val="28"/>
          <w:szCs w:val="28"/>
        </w:rPr>
      </w:pPr>
      <w:r w:rsidDel="00000000" w:rsidR="00000000" w:rsidRPr="00000000">
        <w:rPr>
          <w:rFonts w:ascii="Verdana" w:cs="Verdana" w:eastAsia="Verdana" w:hAnsi="Verdana"/>
          <w:sz w:val="28"/>
          <w:szCs w:val="28"/>
          <w:rtl w:val="0"/>
        </w:rPr>
        <w:t xml:space="preserve">Storing Python objects in a database</w:t>
      </w:r>
    </w:p>
    <w:p w:rsidR="00000000" w:rsidDel="00000000" w:rsidP="00000000" w:rsidRDefault="00000000" w:rsidRPr="00000000" w14:paraId="0000002F">
      <w:pPr>
        <w:pStyle w:val="Heading2"/>
        <w:keepNext w:val="0"/>
        <w:keepLines w:val="0"/>
        <w:spacing w:after="80" w:lineRule="auto"/>
        <w:rPr>
          <w:rFonts w:ascii="Verdana" w:cs="Verdana" w:eastAsia="Verdana" w:hAnsi="Verdana"/>
          <w:b w:val="1"/>
          <w:sz w:val="40"/>
          <w:szCs w:val="40"/>
        </w:rPr>
      </w:pPr>
      <w:bookmarkStart w:colFirst="0" w:colLast="0" w:name="_mrae0s885bur" w:id="4"/>
      <w:bookmarkEnd w:id="4"/>
      <w:r w:rsidDel="00000000" w:rsidR="00000000" w:rsidRPr="00000000">
        <w:rPr>
          <w:rFonts w:ascii="Verdana" w:cs="Verdana" w:eastAsia="Verdana" w:hAnsi="Verdana"/>
          <w:b w:val="1"/>
          <w:sz w:val="40"/>
          <w:szCs w:val="40"/>
          <w:rtl w:val="0"/>
        </w:rPr>
        <w:t xml:space="preserve">Dangers of Pickling</w:t>
      </w:r>
    </w:p>
    <w:p w:rsidR="00000000" w:rsidDel="00000000" w:rsidP="00000000" w:rsidRDefault="00000000" w:rsidRPr="00000000" w14:paraId="00000030">
      <w:pPr>
        <w:spacing w:after="300" w:before="240" w:line="408"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The documentation of the Pickle module states:</w:t>
      </w:r>
    </w:p>
    <w:p w:rsidR="00000000" w:rsidDel="00000000" w:rsidP="00000000" w:rsidRDefault="00000000" w:rsidRPr="00000000" w14:paraId="00000031">
      <w:pPr>
        <w:spacing w:after="300" w:before="240" w:line="408" w:lineRule="auto"/>
        <w:ind w:left="600" w:right="600" w:firstLine="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“The Pickle module is not secure against erroneous or maliciously constructed data. Never unpickle data received from an untrusted or unauthenticated source.”</w:t>
      </w:r>
    </w:p>
    <w:p w:rsidR="00000000" w:rsidDel="00000000" w:rsidP="00000000" w:rsidRDefault="00000000" w:rsidRPr="00000000" w14:paraId="00000032">
      <w:pPr>
        <w:pStyle w:val="Heading2"/>
        <w:keepNext w:val="0"/>
        <w:keepLines w:val="0"/>
        <w:spacing w:after="80" w:lineRule="auto"/>
        <w:rPr>
          <w:rFonts w:ascii="Verdana" w:cs="Verdana" w:eastAsia="Verdana" w:hAnsi="Verdana"/>
          <w:b w:val="1"/>
          <w:sz w:val="40"/>
          <w:szCs w:val="40"/>
        </w:rPr>
      </w:pPr>
      <w:bookmarkStart w:colFirst="0" w:colLast="0" w:name="_1onlqr99speb" w:id="5"/>
      <w:bookmarkEnd w:id="5"/>
      <w:r w:rsidDel="00000000" w:rsidR="00000000" w:rsidRPr="00000000">
        <w:rPr>
          <w:rFonts w:ascii="Verdana" w:cs="Verdana" w:eastAsia="Verdana" w:hAnsi="Verdana"/>
          <w:b w:val="1"/>
          <w:sz w:val="40"/>
          <w:szCs w:val="40"/>
          <w:rtl w:val="0"/>
        </w:rPr>
        <w:t xml:space="preserve">Safe implementation of Pickle</w:t>
      </w:r>
    </w:p>
    <w:p w:rsidR="00000000" w:rsidDel="00000000" w:rsidP="00000000" w:rsidRDefault="00000000" w:rsidRPr="00000000" w14:paraId="00000033">
      <w:pPr>
        <w:numPr>
          <w:ilvl w:val="0"/>
          <w:numId w:val="1"/>
        </w:numPr>
        <w:spacing w:after="0" w:afterAutospacing="0" w:before="240" w:lineRule="auto"/>
        <w:ind w:left="720" w:hanging="360"/>
        <w:rPr>
          <w:rFonts w:ascii="Verdana" w:cs="Verdana" w:eastAsia="Verdana" w:hAnsi="Verdana"/>
          <w:color w:val="000000"/>
          <w:sz w:val="28"/>
          <w:szCs w:val="28"/>
        </w:rPr>
      </w:pPr>
      <w:r w:rsidDel="00000000" w:rsidR="00000000" w:rsidRPr="00000000">
        <w:rPr>
          <w:rFonts w:ascii="Verdana" w:cs="Verdana" w:eastAsia="Verdana" w:hAnsi="Verdana"/>
          <w:sz w:val="28"/>
          <w:szCs w:val="28"/>
          <w:rtl w:val="0"/>
        </w:rPr>
        <w:t xml:space="preserve">The Pickle should never be used between unknown parties.</w:t>
      </w:r>
    </w:p>
    <w:p w:rsidR="00000000" w:rsidDel="00000000" w:rsidP="00000000" w:rsidRDefault="00000000" w:rsidRPr="00000000" w14:paraId="00000034">
      <w:pPr>
        <w:numPr>
          <w:ilvl w:val="0"/>
          <w:numId w:val="1"/>
        </w:numPr>
        <w:spacing w:after="0" w:afterAutospacing="0" w:before="0" w:beforeAutospacing="0" w:lineRule="auto"/>
        <w:ind w:left="720" w:hanging="360"/>
        <w:rPr>
          <w:rFonts w:ascii="Verdana" w:cs="Verdana" w:eastAsia="Verdana" w:hAnsi="Verdana"/>
          <w:color w:val="000000"/>
          <w:sz w:val="28"/>
          <w:szCs w:val="28"/>
        </w:rPr>
      </w:pPr>
      <w:r w:rsidDel="00000000" w:rsidR="00000000" w:rsidRPr="00000000">
        <w:rPr>
          <w:rFonts w:ascii="Verdana" w:cs="Verdana" w:eastAsia="Verdana" w:hAnsi="Verdana"/>
          <w:sz w:val="28"/>
          <w:szCs w:val="28"/>
          <w:rtl w:val="0"/>
        </w:rPr>
        <w:t xml:space="preserve">Ensure the parties exchanging Pickle have an encrypted network connection.</w:t>
      </w:r>
    </w:p>
    <w:p w:rsidR="00000000" w:rsidDel="00000000" w:rsidP="00000000" w:rsidRDefault="00000000" w:rsidRPr="00000000" w14:paraId="00000035">
      <w:pPr>
        <w:numPr>
          <w:ilvl w:val="0"/>
          <w:numId w:val="1"/>
        </w:numPr>
        <w:spacing w:after="240" w:before="0" w:beforeAutospacing="0" w:lineRule="auto"/>
        <w:ind w:left="720" w:hanging="360"/>
        <w:rPr>
          <w:rFonts w:ascii="Verdana" w:cs="Verdana" w:eastAsia="Verdana" w:hAnsi="Verdana"/>
          <w:color w:val="000000"/>
          <w:sz w:val="28"/>
          <w:szCs w:val="28"/>
        </w:rPr>
      </w:pPr>
      <w:r w:rsidDel="00000000" w:rsidR="00000000" w:rsidRPr="00000000">
        <w:rPr>
          <w:rFonts w:ascii="Verdana" w:cs="Verdana" w:eastAsia="Verdana" w:hAnsi="Verdana"/>
          <w:sz w:val="28"/>
          <w:szCs w:val="28"/>
          <w:rtl w:val="0"/>
        </w:rPr>
        <w:t xml:space="preserve">In case of unsecured connection, any alteration in Pickle can be verified by using a cryptographic signature. Pickle can be signed before the transmission, and its signature can be verified before loading it on the receiver side.</w:t>
      </w:r>
    </w:p>
    <w:p w:rsidR="00000000" w:rsidDel="00000000" w:rsidP="00000000" w:rsidRDefault="00000000" w:rsidRPr="00000000" w14:paraId="00000036">
      <w:pPr>
        <w:rPr>
          <w:rFonts w:ascii="Verdana" w:cs="Verdana" w:eastAsia="Verdana" w:hAnsi="Verdana"/>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66666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66666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66666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