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71.png" ContentType="image/png"/>
  <Override PartName="/word/media/rId67.png" ContentType="image/png"/>
  <Override PartName="/word/media/rId23.png" ContentType="image/png"/>
  <Override PartName="/word/media/rId27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Cкрипникова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ассемблер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Язык ассемблера</w:t>
      </w:r>
      <w:r>
        <w:t xml:space="preserve"> </w:t>
      </w:r>
      <w:r>
        <w:t xml:space="preserve">- машинноориентированный язык низкого уровня. Можно считать, что он больше других языков приближен к архитектуре ЭВМ и ее аппаратным возможностям, что позволяет получить к ним более полный доступ, нежели в языках высокого уровня. Для каждой архитектуры существует свой ассемблер и, соответственно, свой язык ассемблера.</w:t>
      </w:r>
    </w:p>
    <w:p>
      <w:pPr>
        <w:pStyle w:val="BodyText"/>
      </w:pPr>
      <w:r>
        <w:rPr>
          <w:bCs/>
          <w:b/>
        </w:rPr>
        <w:t xml:space="preserve">NASM</w:t>
      </w:r>
      <w:r>
        <w:t xml:space="preserve"> </w:t>
      </w:r>
      <w:r>
        <w:t xml:space="preserve">-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работы с программами на языке ассемблера NASM. Перешла в созданный каталог. Создала текстовый файл с именем hello.asm. Открыла созданный файл с помощью текстового редактора gedit. (рис. 1)</w:t>
      </w:r>
    </w:p>
    <w:p>
      <w:pPr>
        <w:pStyle w:val="CaptionedFigure"/>
      </w:pPr>
      <w:bookmarkStart w:id="26" w:name="fig:001"/>
      <w:r>
        <w:drawing>
          <wp:inline>
            <wp:extent cx="3757492" cy="722299"/>
            <wp:effectExtent b="0" l="0" r="0" t="0"/>
            <wp:docPr descr="Рис. 1: Создание каталога. Переход в каталог. Создание текстового файла. Открытие файла." title="" id="24" name="Picture"/>
            <a:graphic>
              <a:graphicData uri="http://schemas.openxmlformats.org/drawingml/2006/picture">
                <pic:pic>
                  <pic:nvPicPr>
                    <pic:cNvPr descr="image/Снимок%20лаба5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каталога. Переход в каталог. Создание текстового файла. Открытие файла.</w:t>
      </w:r>
    </w:p>
    <w:p>
      <w:pPr>
        <w:numPr>
          <w:ilvl w:val="0"/>
          <w:numId w:val="1002"/>
        </w:numPr>
        <w:pStyle w:val="Compact"/>
      </w:pPr>
      <w:r>
        <w:t xml:space="preserve">Ввела в файл нужный текст. (рис. 2)</w:t>
      </w:r>
    </w:p>
    <w:p>
      <w:pPr>
        <w:pStyle w:val="CaptionedFigure"/>
      </w:pPr>
      <w:bookmarkStart w:id="30" w:name="fig:002"/>
      <w:r>
        <w:drawing>
          <wp:inline>
            <wp:extent cx="5334000" cy="1897489"/>
            <wp:effectExtent b="0" l="0" r="0" t="0"/>
            <wp:docPr descr="Рис. 2: Ввод текста" title="" id="28" name="Picture"/>
            <a:graphic>
              <a:graphicData uri="http://schemas.openxmlformats.org/drawingml/2006/picture">
                <pic:pic>
                  <pic:nvPicPr>
                    <pic:cNvPr descr="image/Снимок%20лаба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Ввод текста</w:t>
      </w:r>
    </w:p>
    <w:bookmarkEnd w:id="31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numPr>
          <w:ilvl w:val="0"/>
          <w:numId w:val="1003"/>
        </w:numPr>
        <w:pStyle w:val="Compact"/>
      </w:pPr>
      <w:r>
        <w:t xml:space="preserve">Компиляция введенного текста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 (рис. 3)</w:t>
      </w:r>
    </w:p>
    <w:p>
      <w:pPr>
        <w:pStyle w:val="CaptionedFigure"/>
      </w:pPr>
      <w:bookmarkStart w:id="35" w:name="fig:003"/>
      <w:r>
        <w:drawing>
          <wp:inline>
            <wp:extent cx="3634547" cy="169048"/>
            <wp:effectExtent b="0" l="0" r="0" t="0"/>
            <wp:docPr descr="Рис. 3: Компиляция текста" title="" id="33" name="Picture"/>
            <a:graphic>
              <a:graphicData uri="http://schemas.openxmlformats.org/drawingml/2006/picture">
                <pic:pic>
                  <pic:nvPicPr>
                    <pic:cNvPr descr="image/Снимок%20лаб5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Компиляция текста</w:t>
      </w:r>
    </w:p>
    <w:bookmarkEnd w:id="36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исходный файл hello.asm в obj.o с помощью следующей команды и проверила, что файлы были созданы. (рис. 4)</w:t>
      </w:r>
    </w:p>
    <w:p>
      <w:pPr>
        <w:pStyle w:val="CaptionedFigure"/>
      </w:pPr>
      <w:bookmarkStart w:id="40" w:name="fig:004"/>
      <w:r>
        <w:drawing>
          <wp:inline>
            <wp:extent cx="4733364" cy="169048"/>
            <wp:effectExtent b="0" l="0" r="0" t="0"/>
            <wp:docPr descr="Рис. 4: Компиляция файла" title="" id="38" name="Picture"/>
            <a:graphic>
              <a:graphicData uri="http://schemas.openxmlformats.org/drawingml/2006/picture">
                <pic:pic>
                  <pic:nvPicPr>
                    <pic:cNvPr descr="image/Снимок%20лаб5.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Компиляция файла</w:t>
      </w:r>
    </w:p>
    <w:bookmarkEnd w:id="41"/>
    <w:bookmarkStart w:id="54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numPr>
          <w:ilvl w:val="0"/>
          <w:numId w:val="1005"/>
        </w:numPr>
        <w:pStyle w:val="Compact"/>
      </w:pPr>
      <w:r>
        <w:t xml:space="preserve">Передала объектный файл на обработку компоновщику и проверила, что исполняемый файл hello был создан. (рис. 5)</w:t>
      </w:r>
    </w:p>
    <w:p>
      <w:pPr>
        <w:pStyle w:val="CaptionedFigure"/>
      </w:pPr>
      <w:bookmarkStart w:id="45" w:name="fig:005"/>
      <w:r>
        <w:drawing>
          <wp:inline>
            <wp:extent cx="4525895" cy="145996"/>
            <wp:effectExtent b="0" l="0" r="0" t="0"/>
            <wp:docPr descr="Рис. 5: Передача объектного файла" title="" id="43" name="Picture"/>
            <a:graphic>
              <a:graphicData uri="http://schemas.openxmlformats.org/drawingml/2006/picture">
                <pic:pic>
                  <pic:nvPicPr>
                    <pic:cNvPr descr="image/Снимок%20лаб5.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Передача объектного файла</w:t>
      </w:r>
    </w:p>
    <w:p>
      <w:pPr>
        <w:numPr>
          <w:ilvl w:val="0"/>
          <w:numId w:val="1006"/>
        </w:numPr>
        <w:pStyle w:val="Compact"/>
      </w:pPr>
      <w:r>
        <w:t xml:space="preserve">выполнила следующую команду. (рис. 6)</w:t>
      </w:r>
    </w:p>
    <w:p>
      <w:pPr>
        <w:pStyle w:val="CaptionedFigure"/>
      </w:pPr>
      <w:bookmarkStart w:id="49" w:name="fig:006"/>
      <w:r>
        <w:drawing>
          <wp:inline>
            <wp:extent cx="4087905" cy="153680"/>
            <wp:effectExtent b="0" l="0" r="0" t="0"/>
            <wp:docPr descr="Рис. 6: Выполнение команды" title="" id="47" name="Picture"/>
            <a:graphic>
              <a:graphicData uri="http://schemas.openxmlformats.org/drawingml/2006/picture">
                <pic:pic>
                  <pic:nvPicPr>
                    <pic:cNvPr descr="image/Снимок%20лаб5.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Выполнение команды</w:t>
      </w:r>
    </w:p>
    <w:p>
      <w:pPr>
        <w:numPr>
          <w:ilvl w:val="0"/>
          <w:numId w:val="1007"/>
        </w:numPr>
        <w:pStyle w:val="Compact"/>
      </w:pPr>
      <w:r>
        <w:t xml:space="preserve">Запустила на выполнение созданный исполняемый файл. (рис. 7)</w:t>
      </w:r>
    </w:p>
    <w:p>
      <w:pPr>
        <w:pStyle w:val="CaptionedFigure"/>
      </w:pPr>
      <w:bookmarkStart w:id="53" w:name="fig:007"/>
      <w:r>
        <w:drawing>
          <wp:inline>
            <wp:extent cx="2528047" cy="315045"/>
            <wp:effectExtent b="0" l="0" r="0" t="0"/>
            <wp:docPr descr="Рис. 7: Запуск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лаб5.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47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Запуск файла</w:t>
      </w:r>
    </w:p>
    <w:bookmarkEnd w:id="54"/>
    <w:bookmarkStart w:id="80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Создала копию файла hello.asm с именем lab05.asm в каталоге ~/work/arch-pc/lab05. (рис. 8)</w:t>
      </w:r>
    </w:p>
    <w:p>
      <w:pPr>
        <w:pStyle w:val="CaptionedFigure"/>
      </w:pPr>
      <w:bookmarkStart w:id="58" w:name="fig:008"/>
      <w:r>
        <w:drawing>
          <wp:inline>
            <wp:extent cx="4525895" cy="161364"/>
            <wp:effectExtent b="0" l="0" r="0" t="0"/>
            <wp:docPr descr="Рис. 8: 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Снимок%20лаб5.ср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Копирование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Внесла изменения в текст программы в файле lab05.asm., оттранслировала и выполнила компановку объектного файла (рис. 9)</w:t>
      </w:r>
    </w:p>
    <w:p>
      <w:pPr>
        <w:pStyle w:val="CaptionedFigure"/>
      </w:pPr>
      <w:bookmarkStart w:id="62" w:name="fig:009"/>
      <w:r>
        <w:drawing>
          <wp:inline>
            <wp:extent cx="4764100" cy="737667"/>
            <wp:effectExtent b="0" l="0" r="0" t="0"/>
            <wp:docPr descr="Рис. 9: Внесение изменений" title="" id="60" name="Picture"/>
            <a:graphic>
              <a:graphicData uri="http://schemas.openxmlformats.org/drawingml/2006/picture">
                <pic:pic>
                  <pic:nvPicPr>
                    <pic:cNvPr descr="image/Снимок%20лаб5.ср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Внесение изменений</w:t>
      </w:r>
    </w:p>
    <w:p>
      <w:pPr>
        <w:numPr>
          <w:ilvl w:val="0"/>
          <w:numId w:val="1010"/>
        </w:numPr>
        <w:pStyle w:val="Compact"/>
      </w:pPr>
      <w:r>
        <w:t xml:space="preserve">Запустила получившийся исполняемый файл. (рис. 10)</w:t>
      </w:r>
    </w:p>
    <w:p>
      <w:pPr>
        <w:pStyle w:val="CaptionedFigure"/>
      </w:pPr>
      <w:bookmarkStart w:id="66" w:name="fig:010"/>
      <w:r>
        <w:drawing>
          <wp:inline>
            <wp:extent cx="3411710" cy="307361"/>
            <wp:effectExtent b="0" l="0" r="0" t="0"/>
            <wp:docPr descr="Рис. 10: Запуск" title="" id="64" name="Picture"/>
            <a:graphic>
              <a:graphicData uri="http://schemas.openxmlformats.org/drawingml/2006/picture">
                <pic:pic>
                  <pic:nvPicPr>
                    <pic:cNvPr descr="image/Снимок%20лаб5.ср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Запуск</w:t>
      </w:r>
    </w:p>
    <w:p>
      <w:pPr>
        <w:numPr>
          <w:ilvl w:val="0"/>
          <w:numId w:val="1011"/>
        </w:numPr>
        <w:pStyle w:val="Compact"/>
      </w:pPr>
      <w:r>
        <w:t xml:space="preserve">Скопировала файлы в локальный репозиторий в нужный каталог. (рис. 11, рис. 12, рис. 13)</w:t>
      </w:r>
    </w:p>
    <w:p>
      <w:pPr>
        <w:pStyle w:val="CaptionedFigure"/>
      </w:pPr>
      <w:bookmarkStart w:id="70" w:name="fig:011"/>
      <w:r>
        <w:drawing>
          <wp:inline>
            <wp:extent cx="4963885" cy="729983"/>
            <wp:effectExtent b="0" l="0" r="0" t="0"/>
            <wp:docPr descr="Рис. 11: Копирование файлов" title="" id="68" name="Picture"/>
            <a:graphic>
              <a:graphicData uri="http://schemas.openxmlformats.org/drawingml/2006/picture">
                <pic:pic>
                  <pic:nvPicPr>
                    <pic:cNvPr descr="image/Снимок%20лаб5.ср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Копирование файлов</w:t>
      </w:r>
    </w:p>
    <w:p>
      <w:pPr>
        <w:pStyle w:val="CaptionedFigure"/>
      </w:pPr>
      <w:bookmarkStart w:id="74" w:name="fig:012"/>
      <w:r>
        <w:drawing>
          <wp:inline>
            <wp:extent cx="5334000" cy="3321736"/>
            <wp:effectExtent b="0" l="0" r="0" t="0"/>
            <wp:docPr descr="Рис. 12: Результат копирования" title="" id="72" name="Picture"/>
            <a:graphic>
              <a:graphicData uri="http://schemas.openxmlformats.org/drawingml/2006/picture">
                <pic:pic>
                  <pic:nvPicPr>
                    <pic:cNvPr descr="image/Снимок%20лаб5.ср4.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Результат копирования</w:t>
      </w:r>
    </w:p>
    <w:p>
      <w:pPr>
        <w:pStyle w:val="CaptionedFigure"/>
      </w:pPr>
      <w:bookmarkStart w:id="78" w:name="fig:013"/>
      <w:r>
        <w:drawing>
          <wp:inline>
            <wp:extent cx="5334000" cy="1559169"/>
            <wp:effectExtent b="0" l="0" r="0" t="0"/>
            <wp:docPr descr="Рис. 13: Загрузка файлов на Github" title="" id="76" name="Picture"/>
            <a:graphic>
              <a:graphicData uri="http://schemas.openxmlformats.org/drawingml/2006/picture">
                <pic:pic>
                  <pic:nvPicPr>
                    <pic:cNvPr descr="image/Снимок%20лаба5.ср4.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Загрузка файлов на Github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79">
        <w:r>
          <w:rPr>
            <w:rStyle w:val="Hyperlink"/>
          </w:rPr>
          <w:t xml:space="preserve">https://github.com/sdskripnikova/study_2022-2023_arh-pc/tree/master/labs/lab05</w:t>
        </w:r>
      </w:hyperlink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82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hyperlink r:id="rId83">
        <w:r>
          <w:rPr>
            <w:rStyle w:val="Hyperlink"/>
          </w:rPr>
          <w:t xml:space="preserve">https://esystem.rudn.ru/pluginfile.php/1584370/mod_resource/content/1/%D0%9B%D0%B0%D0%B1%D0%BE%D1%80%D0%B0%D1%82%D0%BE%D1%80%D0%BD%D0%B0%D1%8F%20%D1%80%D0%B0%D0%B1%D0%BE%D1%82%D0%B0%20%E2%84%965.pdf</w:t>
        </w:r>
      </w:hyperlink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67" Target="media/rId67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75" Target="media/rId75.png" /><Relationship Type="http://schemas.openxmlformats.org/officeDocument/2006/relationships/hyperlink" Id="rId83" Target="https://esystem.rudn.ru/pluginfile.php/1584370/mod_resource/content/1/%D0%9B%D0%B0%D0%B1%D0%BE%D1%80%D0%B0%D1%82%D0%BE%D1%80%D0%BD%D0%B0%D1%8F%20%D1%80%D0%B0%D0%B1%D0%BE%D1%82%D0%B0%20%E2%84%965.pdf" TargetMode="External" /><Relationship Type="http://schemas.openxmlformats.org/officeDocument/2006/relationships/hyperlink" Id="rId79" Target="https://github.com/avobrezkova/study_2022-2023_arh-pc/tree/master/labs/lab05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esystem.rudn.ru/pluginfile.php/1584370/mod_resource/content/1/%D0%9B%D0%B0%D0%B1%D0%BE%D1%80%D0%B0%D1%82%D0%BE%D1%80%D0%BD%D0%B0%D1%8F%20%D1%80%D0%B0%D0%B1%D0%BE%D1%82%D0%B0%20%E2%84%965.pdf" TargetMode="External" /><Relationship Type="http://schemas.openxmlformats.org/officeDocument/2006/relationships/hyperlink" Id="rId79" Target="https://github.com/avobrezkova/study_2022-2023_arh-pc/tree/master/labs/lab05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Cкрипникова София Дмитриевна</dc:creator>
  <dc:language>ru-RU</dc:language>
  <cp:keywords/>
  <dcterms:created xsi:type="dcterms:W3CDTF">2022-11-12T14:31:08Z</dcterms:created>
  <dcterms:modified xsi:type="dcterms:W3CDTF">2022-11-12T14:31:08Z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