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048C"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36"/>
          <w:szCs w:val="36"/>
        </w:rPr>
      </w:pPr>
      <w:r w:rsidRPr="00930FB0">
        <w:rPr>
          <w:rFonts w:ascii="ＭＳ Ｐゴシック" w:eastAsia="ＭＳ Ｐゴシック" w:hAnsi="ＭＳ Ｐゴシック" w:cs="Times New Roman" w:hint="eastAsia"/>
          <w:b/>
          <w:bCs/>
          <w:kern w:val="2"/>
          <w:sz w:val="36"/>
          <w:szCs w:val="36"/>
        </w:rPr>
        <w:t>職務経歴書</w:t>
      </w:r>
    </w:p>
    <w:p w14:paraId="78FC45FF" w14:textId="77777777" w:rsidR="00930FB0" w:rsidRPr="00930FB0" w:rsidRDefault="00930FB0" w:rsidP="00930FB0">
      <w:pPr>
        <w:widowControl w:val="0"/>
        <w:spacing w:after="0" w:line="240" w:lineRule="auto"/>
        <w:jc w:val="right"/>
        <w:rPr>
          <w:rFonts w:ascii="ＭＳ Ｐゴシック" w:eastAsia="ＭＳ Ｐゴシック" w:hAnsi="ＭＳ Ｐゴシック" w:cs="Times New Roman"/>
          <w:kern w:val="2"/>
        </w:rPr>
      </w:pPr>
    </w:p>
    <w:p w14:paraId="0116515C"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kern w:val="2"/>
        </w:rPr>
      </w:pPr>
      <w:r w:rsidRPr="00930FB0">
        <w:rPr>
          <w:rFonts w:ascii="ＭＳ Ｐゴシック" w:eastAsia="ＭＳ Ｐゴシック" w:hAnsi="ＭＳ Ｐゴシック" w:cs="Times New Roman" w:hint="eastAsia"/>
          <w:kern w:val="2"/>
        </w:rPr>
        <w:t>ダス　スワガタ</w:t>
      </w:r>
    </w:p>
    <w:p w14:paraId="503BE481"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kern w:val="2"/>
        </w:rPr>
      </w:pPr>
      <w:r w:rsidRPr="00930FB0">
        <w:rPr>
          <w:rFonts w:ascii="ＭＳ Ｐゴシック" w:eastAsia="ＭＳ Ｐゴシック" w:hAnsi="ＭＳ Ｐゴシック" w:cs="Times New Roman" w:hint="eastAsia"/>
          <w:kern w:val="2"/>
        </w:rPr>
        <w:t>TEL/FAX　090－8065－8791</w:t>
      </w:r>
    </w:p>
    <w:p w14:paraId="24B9F78B"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rPr>
      </w:pPr>
    </w:p>
    <w:p w14:paraId="0D5A43CD"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【略歴】</w:t>
      </w:r>
    </w:p>
    <w:p w14:paraId="5AE7BAB4"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私はもともとインド出身です。工学の学士号を取得した後、ヒューマンコンピュータインタラクションの分野で知識を深めたいと思ったので、</w:t>
      </w:r>
      <w:r w:rsidRPr="00930FB0">
        <w:rPr>
          <w:rFonts w:ascii="ＭＳ Ｐゴシック" w:eastAsia="ＭＳ Ｐゴシック" w:hAnsi="ＭＳ Ｐゴシック" w:cs="Times New Roman"/>
          <w:kern w:val="2"/>
          <w:sz w:val="20"/>
          <w:szCs w:val="20"/>
        </w:rPr>
        <w:t>Council of Scientific and Industrial Research</w:t>
      </w:r>
      <w:r w:rsidRPr="00930FB0">
        <w:rPr>
          <w:rFonts w:ascii="ＭＳ Ｐゴシック" w:eastAsia="ＭＳ Ｐゴシック" w:hAnsi="ＭＳ Ｐゴシック" w:cs="Times New Roman" w:hint="eastAsia"/>
          <w:kern w:val="2"/>
          <w:sz w:val="20"/>
          <w:szCs w:val="20"/>
        </w:rPr>
        <w:t>（CSIR）の下で</w:t>
      </w:r>
      <w:r w:rsidRPr="00930FB0">
        <w:rPr>
          <w:rFonts w:ascii="ＭＳ Ｐゴシック" w:eastAsia="ＭＳ Ｐゴシック" w:hAnsi="ＭＳ Ｐゴシック" w:cs="Times New Roman"/>
          <w:kern w:val="2"/>
          <w:sz w:val="20"/>
          <w:szCs w:val="20"/>
        </w:rPr>
        <w:t>Central Electronic Engineering Research Institute</w:t>
      </w:r>
      <w:r w:rsidRPr="00930FB0">
        <w:rPr>
          <w:rFonts w:ascii="ＭＳ Ｐゴシック" w:eastAsia="ＭＳ Ｐゴシック" w:hAnsi="ＭＳ Ｐゴシック" w:cs="Times New Roman" w:hint="eastAsia"/>
          <w:kern w:val="2"/>
          <w:sz w:val="20"/>
          <w:szCs w:val="20"/>
        </w:rPr>
        <w:t>（CEERI）と呼ばれるインドの研究所のトレーニングに参加しました。その結果、私は困っている人（身体的または認知的）を助ける技術に興味を持つようになりました。その後、広島大学生物システム工学研究室に入学し、文部科学省主催の「タオヤカプログラム」を通じてソフトタイプのロボット作動について研究しました。日本の技術は、特に自動化とロボットの分野で称賛に値するほど進歩しているので、私は日本を選びました。日本では特に日本語を学び、研究文化を深めることができました。日本に住み続け、スキルを磨き、研究者として成長していきたいです。</w:t>
      </w:r>
    </w:p>
    <w:p w14:paraId="06F2842E"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p>
    <w:p w14:paraId="20C584B2"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【得意分野】</w:t>
      </w:r>
    </w:p>
    <w:p w14:paraId="54806C0A" w14:textId="77777777" w:rsidR="00930FB0" w:rsidRPr="00930FB0" w:rsidRDefault="00930FB0" w:rsidP="00930FB0">
      <w:pPr>
        <w:widowControl w:val="0"/>
        <w:numPr>
          <w:ilvl w:val="0"/>
          <w:numId w:val="1"/>
        </w:numPr>
        <w:spacing w:after="0" w:line="240" w:lineRule="auto"/>
        <w:contextualSpacing/>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ソフトロボティクス：空気圧ゲルマッスル（PGM）、ヒューマンセンシング、エクササイズアシスタンス、フォースフィードバック、エクサゲーム</w:t>
      </w:r>
    </w:p>
    <w:p w14:paraId="5DBDB17E" w14:textId="77777777" w:rsidR="00930FB0" w:rsidRPr="00930FB0" w:rsidRDefault="00930FB0" w:rsidP="00930FB0">
      <w:pPr>
        <w:widowControl w:val="0"/>
        <w:numPr>
          <w:ilvl w:val="0"/>
          <w:numId w:val="1"/>
        </w:numPr>
        <w:spacing w:after="0" w:line="240" w:lineRule="auto"/>
        <w:contextualSpacing/>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データ処理と分析：特徴抽出、機械学習（ML）による分類、アルゴリズム開発</w:t>
      </w:r>
    </w:p>
    <w:p w14:paraId="514F2443" w14:textId="54391BA0" w:rsidR="00930FB0" w:rsidRDefault="00930FB0" w:rsidP="00930FB0">
      <w:pPr>
        <w:widowControl w:val="0"/>
        <w:numPr>
          <w:ilvl w:val="0"/>
          <w:numId w:val="1"/>
        </w:numPr>
        <w:spacing w:after="0" w:line="240" w:lineRule="auto"/>
        <w:contextualSpacing/>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センシングモジュール（VRヘッドマウントディスプレイ（HMD）：Vive VR、Leap Motionセンサー、Viveトラッカー、ストレッチセンサー、Intel RealSense）を使用したインタラクティブなバーチャルリアリティ（VR）環境の開発</w:t>
      </w:r>
    </w:p>
    <w:p w14:paraId="2DE5AA75" w14:textId="77777777" w:rsidR="00385B16" w:rsidRDefault="00385B16" w:rsidP="00385B16">
      <w:pPr>
        <w:widowControl w:val="0"/>
        <w:spacing w:after="0" w:line="240" w:lineRule="auto"/>
        <w:ind w:left="720"/>
        <w:contextualSpacing/>
        <w:jc w:val="both"/>
        <w:rPr>
          <w:rFonts w:ascii="ＭＳ Ｐゴシック" w:eastAsia="ＭＳ Ｐゴシック" w:hAnsi="ＭＳ Ｐゴシック" w:cs="Times New Roman"/>
          <w:kern w:val="2"/>
          <w:sz w:val="20"/>
          <w:szCs w:val="20"/>
        </w:rPr>
      </w:pPr>
    </w:p>
    <w:p w14:paraId="7F5FAE8B" w14:textId="7D7C1EC0" w:rsidR="00385B16" w:rsidRPr="002A295F" w:rsidRDefault="002A295F" w:rsidP="00385B16">
      <w:pPr>
        <w:widowControl w:val="0"/>
        <w:spacing w:after="0" w:line="240" w:lineRule="auto"/>
        <w:contextualSpacing/>
        <w:jc w:val="both"/>
        <w:rPr>
          <w:rFonts w:ascii="ＭＳ Ｐゴシック" w:eastAsia="ＭＳ Ｐゴシック" w:hAnsi="ＭＳ Ｐゴシック" w:cs="Times New Roman"/>
          <w:b/>
          <w:bCs/>
          <w:kern w:val="2"/>
          <w:sz w:val="20"/>
          <w:szCs w:val="20"/>
        </w:rPr>
      </w:pPr>
      <w:r w:rsidRPr="002A295F">
        <w:rPr>
          <w:rFonts w:ascii="ＭＳ Ｐゴシック" w:eastAsia="ＭＳ Ｐゴシック" w:hAnsi="ＭＳ Ｐゴシック" w:cs="Times New Roman" w:hint="eastAsia"/>
          <w:b/>
          <w:bCs/>
          <w:kern w:val="2"/>
          <w:sz w:val="20"/>
          <w:szCs w:val="20"/>
        </w:rPr>
        <w:t>【</w:t>
      </w:r>
      <w:r w:rsidR="0086661D" w:rsidRPr="0086661D">
        <w:rPr>
          <w:rFonts w:ascii="ＭＳ Ｐゴシック" w:eastAsia="ＭＳ Ｐゴシック" w:hAnsi="ＭＳ Ｐゴシック" w:cs="Times New Roman" w:hint="eastAsia"/>
          <w:b/>
          <w:bCs/>
          <w:kern w:val="2"/>
          <w:sz w:val="20"/>
          <w:szCs w:val="20"/>
        </w:rPr>
        <w:t>学歴</w:t>
      </w:r>
      <w:r w:rsidRPr="002A295F">
        <w:rPr>
          <w:rFonts w:ascii="ＭＳ Ｐゴシック" w:eastAsia="ＭＳ Ｐゴシック" w:hAnsi="ＭＳ Ｐゴシック" w:cs="Times New Roman" w:hint="eastAsia"/>
          <w:b/>
          <w:bCs/>
          <w:kern w:val="2"/>
          <w:sz w:val="20"/>
          <w:szCs w:val="20"/>
        </w:rPr>
        <w:t>】</w:t>
      </w:r>
    </w:p>
    <w:tbl>
      <w:tblPr>
        <w:tblStyle w:val="TableGrid"/>
        <w:tblW w:w="0" w:type="auto"/>
        <w:tblLook w:val="04A0" w:firstRow="1" w:lastRow="0" w:firstColumn="1" w:lastColumn="0" w:noHBand="0" w:noVBand="1"/>
      </w:tblPr>
      <w:tblGrid>
        <w:gridCol w:w="1975"/>
        <w:gridCol w:w="8190"/>
      </w:tblGrid>
      <w:tr w:rsidR="00AD22F8" w:rsidRPr="0086661D" w14:paraId="01722C49" w14:textId="77777777" w:rsidTr="00AD22F8">
        <w:trPr>
          <w:trHeight w:val="151"/>
        </w:trPr>
        <w:tc>
          <w:tcPr>
            <w:tcW w:w="1975" w:type="dxa"/>
            <w:vMerge w:val="restart"/>
            <w:tcBorders>
              <w:bottom w:val="single" w:sz="4" w:space="0" w:color="auto"/>
            </w:tcBorders>
            <w:noWrap/>
            <w:vAlign w:val="center"/>
            <w:hideMark/>
          </w:tcPr>
          <w:p w14:paraId="692D1065" w14:textId="77777777" w:rsidR="00AD22F8" w:rsidRDefault="00AD22F8"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2009</w:t>
            </w:r>
            <w:r>
              <w:rPr>
                <w:rFonts w:ascii="ＭＳ Ｐゴシック" w:eastAsia="ＭＳ Ｐゴシック" w:hAnsi="ＭＳ Ｐゴシック" w:cs="Times New Roman" w:hint="eastAsia"/>
                <w:kern w:val="2"/>
                <w:sz w:val="20"/>
                <w:szCs w:val="20"/>
              </w:rPr>
              <w:t>年</w:t>
            </w:r>
            <w:r w:rsidRPr="00AD22F8">
              <w:rPr>
                <w:rFonts w:ascii="ＭＳ Ｐゴシック" w:eastAsia="ＭＳ Ｐゴシック" w:hAnsi="ＭＳ Ｐゴシック" w:cs="Times New Roman" w:hint="eastAsia"/>
                <w:kern w:val="2"/>
                <w:sz w:val="20"/>
                <w:szCs w:val="20"/>
              </w:rPr>
              <w:t>5月</w:t>
            </w:r>
          </w:p>
          <w:p w14:paraId="0BCA43A8" w14:textId="22CE8E12"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AD22F8">
              <w:rPr>
                <w:rFonts w:ascii="ＭＳ Ｐゴシック" w:eastAsia="ＭＳ Ｐゴシック" w:hAnsi="ＭＳ Ｐゴシック" w:cs="Times New Roman" w:hint="eastAsia"/>
                <w:kern w:val="2"/>
                <w:sz w:val="20"/>
                <w:szCs w:val="20"/>
              </w:rPr>
              <w:t>2013年5月</w:t>
            </w:r>
          </w:p>
        </w:tc>
        <w:tc>
          <w:tcPr>
            <w:tcW w:w="8190" w:type="dxa"/>
            <w:tcBorders>
              <w:bottom w:val="single" w:sz="4" w:space="0" w:color="auto"/>
            </w:tcBorders>
            <w:vAlign w:val="center"/>
            <w:hideMark/>
          </w:tcPr>
          <w:p w14:paraId="69922991" w14:textId="265545F7"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North</w:t>
            </w:r>
            <w:r w:rsidR="00860F43">
              <w:rPr>
                <w:rFonts w:ascii="ＭＳ Ｐゴシック" w:eastAsia="ＭＳ Ｐゴシック" w:hAnsi="ＭＳ Ｐゴシック" w:cs="Times New Roman" w:hint="eastAsia"/>
                <w:kern w:val="2"/>
                <w:sz w:val="20"/>
                <w:szCs w:val="20"/>
              </w:rPr>
              <w:t>-</w:t>
            </w:r>
            <w:r w:rsidRPr="0086661D">
              <w:rPr>
                <w:rFonts w:ascii="ＭＳ Ｐゴシック" w:eastAsia="ＭＳ Ｐゴシック" w:hAnsi="ＭＳ Ｐゴシック" w:cs="Times New Roman" w:hint="eastAsia"/>
                <w:kern w:val="2"/>
                <w:sz w:val="20"/>
                <w:szCs w:val="20"/>
              </w:rPr>
              <w:t xml:space="preserve">Eastern Regional Institute of Science and Technology 入学（インド） </w:t>
            </w:r>
            <w:r w:rsidRPr="0086661D">
              <w:rPr>
                <w:rFonts w:ascii="ＭＳ Ｐゴシック" w:eastAsia="ＭＳ Ｐゴシック" w:hAnsi="ＭＳ Ｐゴシック" w:cs="Times New Roman" w:hint="eastAsia"/>
                <w:kern w:val="2"/>
                <w:sz w:val="20"/>
                <w:szCs w:val="20"/>
              </w:rPr>
              <w:br/>
              <w:t>専攻：Electronics and Communication Engineering (学士)</w:t>
            </w:r>
          </w:p>
        </w:tc>
      </w:tr>
      <w:tr w:rsidR="00AD22F8" w:rsidRPr="0086661D" w14:paraId="54D1F2CE" w14:textId="77777777" w:rsidTr="00AD22F8">
        <w:trPr>
          <w:trHeight w:val="331"/>
        </w:trPr>
        <w:tc>
          <w:tcPr>
            <w:tcW w:w="1975" w:type="dxa"/>
            <w:vMerge/>
            <w:tcBorders>
              <w:bottom w:val="single" w:sz="4" w:space="0" w:color="auto"/>
            </w:tcBorders>
            <w:noWrap/>
            <w:vAlign w:val="center"/>
            <w:hideMark/>
          </w:tcPr>
          <w:p w14:paraId="2BA709C4" w14:textId="632263FE"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p>
        </w:tc>
        <w:tc>
          <w:tcPr>
            <w:tcW w:w="8190" w:type="dxa"/>
            <w:tcBorders>
              <w:bottom w:val="single" w:sz="4" w:space="0" w:color="auto"/>
            </w:tcBorders>
            <w:vAlign w:val="center"/>
            <w:hideMark/>
          </w:tcPr>
          <w:p w14:paraId="422E7C78" w14:textId="664C1E40"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North</w:t>
            </w:r>
            <w:r w:rsidR="00860F43">
              <w:rPr>
                <w:rFonts w:ascii="ＭＳ Ｐゴシック" w:eastAsia="ＭＳ Ｐゴシック" w:hAnsi="ＭＳ Ｐゴシック" w:cs="Times New Roman"/>
                <w:kern w:val="2"/>
                <w:sz w:val="20"/>
                <w:szCs w:val="20"/>
              </w:rPr>
              <w:t>-</w:t>
            </w:r>
            <w:r w:rsidRPr="0086661D">
              <w:rPr>
                <w:rFonts w:ascii="ＭＳ Ｐゴシック" w:eastAsia="ＭＳ Ｐゴシック" w:hAnsi="ＭＳ Ｐゴシック" w:cs="Times New Roman" w:hint="eastAsia"/>
                <w:kern w:val="2"/>
                <w:sz w:val="20"/>
                <w:szCs w:val="20"/>
              </w:rPr>
              <w:t xml:space="preserve">Eastern Regional Institute of Science and Technology 学士 卒業 </w:t>
            </w:r>
            <w:r w:rsidRPr="0086661D">
              <w:rPr>
                <w:rFonts w:ascii="ＭＳ Ｐゴシック" w:eastAsia="ＭＳ Ｐゴシック" w:hAnsi="ＭＳ Ｐゴシック" w:cs="Times New Roman" w:hint="eastAsia"/>
                <w:kern w:val="2"/>
                <w:sz w:val="20"/>
                <w:szCs w:val="20"/>
              </w:rPr>
              <w:br/>
              <w:t>(4.91/ 5 CGPA)</w:t>
            </w:r>
          </w:p>
        </w:tc>
      </w:tr>
      <w:tr w:rsidR="00AD22F8" w:rsidRPr="0086661D" w14:paraId="5BC32CD7" w14:textId="77777777" w:rsidTr="00AD22F8">
        <w:trPr>
          <w:trHeight w:val="50"/>
        </w:trPr>
        <w:tc>
          <w:tcPr>
            <w:tcW w:w="1975" w:type="dxa"/>
            <w:vMerge w:val="restart"/>
            <w:tcBorders>
              <w:bottom w:val="single" w:sz="4" w:space="0" w:color="auto"/>
            </w:tcBorders>
            <w:noWrap/>
            <w:vAlign w:val="center"/>
            <w:hideMark/>
          </w:tcPr>
          <w:p w14:paraId="038132FA" w14:textId="77777777" w:rsidR="00860F43" w:rsidRDefault="00AD22F8"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2013年</w:t>
            </w:r>
            <w:r w:rsidRPr="00AD22F8">
              <w:rPr>
                <w:rFonts w:ascii="ＭＳ Ｐゴシック" w:eastAsia="ＭＳ Ｐゴシック" w:hAnsi="ＭＳ Ｐゴシック" w:cs="Times New Roman" w:hint="eastAsia"/>
                <w:kern w:val="2"/>
                <w:sz w:val="20"/>
                <w:szCs w:val="20"/>
              </w:rPr>
              <w:t>6月</w:t>
            </w:r>
          </w:p>
          <w:p w14:paraId="0E59A211" w14:textId="4AF7122D"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AD22F8">
              <w:rPr>
                <w:rFonts w:ascii="ＭＳ Ｐゴシック" w:eastAsia="ＭＳ Ｐゴシック" w:hAnsi="ＭＳ Ｐゴシック" w:cs="Times New Roman" w:hint="eastAsia"/>
                <w:kern w:val="2"/>
                <w:sz w:val="20"/>
                <w:szCs w:val="20"/>
              </w:rPr>
              <w:t>2015年5月</w:t>
            </w:r>
          </w:p>
        </w:tc>
        <w:tc>
          <w:tcPr>
            <w:tcW w:w="8190" w:type="dxa"/>
            <w:tcBorders>
              <w:bottom w:val="single" w:sz="4" w:space="0" w:color="auto"/>
            </w:tcBorders>
            <w:vAlign w:val="center"/>
            <w:hideMark/>
          </w:tcPr>
          <w:p w14:paraId="1FAB214C" w14:textId="77777777"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 xml:space="preserve">Tezpur University 入学 （インド） </w:t>
            </w:r>
            <w:r w:rsidRPr="0086661D">
              <w:rPr>
                <w:rFonts w:ascii="ＭＳ Ｐゴシック" w:eastAsia="ＭＳ Ｐゴシック" w:hAnsi="ＭＳ Ｐゴシック" w:cs="Times New Roman" w:hint="eastAsia"/>
                <w:kern w:val="2"/>
                <w:sz w:val="20"/>
                <w:szCs w:val="20"/>
              </w:rPr>
              <w:br/>
              <w:t>専攻：Electronics Design and Technology (修士)</w:t>
            </w:r>
          </w:p>
        </w:tc>
      </w:tr>
      <w:tr w:rsidR="00AD22F8" w:rsidRPr="0086661D" w14:paraId="53C64436" w14:textId="77777777" w:rsidTr="00AD22F8">
        <w:trPr>
          <w:trHeight w:val="50"/>
        </w:trPr>
        <w:tc>
          <w:tcPr>
            <w:tcW w:w="1975" w:type="dxa"/>
            <w:vMerge/>
            <w:tcBorders>
              <w:bottom w:val="single" w:sz="4" w:space="0" w:color="auto"/>
            </w:tcBorders>
            <w:noWrap/>
            <w:vAlign w:val="center"/>
            <w:hideMark/>
          </w:tcPr>
          <w:p w14:paraId="5E8A97DB" w14:textId="40B53897"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p>
        </w:tc>
        <w:tc>
          <w:tcPr>
            <w:tcW w:w="8190" w:type="dxa"/>
            <w:tcBorders>
              <w:bottom w:val="single" w:sz="4" w:space="0" w:color="auto"/>
            </w:tcBorders>
            <w:vAlign w:val="center"/>
            <w:hideMark/>
          </w:tcPr>
          <w:p w14:paraId="05F0A546" w14:textId="77777777"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Tezpur University　修士 卒業</w:t>
            </w:r>
            <w:r w:rsidRPr="0086661D">
              <w:rPr>
                <w:rFonts w:ascii="ＭＳ Ｐゴシック" w:eastAsia="ＭＳ Ｐゴシック" w:hAnsi="ＭＳ Ｐゴシック" w:cs="Times New Roman" w:hint="eastAsia"/>
                <w:kern w:val="2"/>
                <w:sz w:val="20"/>
                <w:szCs w:val="20"/>
              </w:rPr>
              <w:br/>
              <w:t>(9.45/ 10 CGPA)</w:t>
            </w:r>
          </w:p>
        </w:tc>
      </w:tr>
      <w:tr w:rsidR="00AD22F8" w:rsidRPr="0086661D" w14:paraId="5E39420D" w14:textId="77777777" w:rsidTr="00AD22F8">
        <w:trPr>
          <w:trHeight w:val="286"/>
        </w:trPr>
        <w:tc>
          <w:tcPr>
            <w:tcW w:w="1975" w:type="dxa"/>
            <w:vMerge w:val="restart"/>
            <w:tcBorders>
              <w:bottom w:val="single" w:sz="4" w:space="0" w:color="auto"/>
            </w:tcBorders>
            <w:noWrap/>
            <w:vAlign w:val="center"/>
            <w:hideMark/>
          </w:tcPr>
          <w:p w14:paraId="30EE8F2A" w14:textId="77777777" w:rsidR="00860F43" w:rsidRDefault="00AD22F8"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2016年</w:t>
            </w:r>
            <w:r>
              <w:rPr>
                <w:rFonts w:ascii="ＭＳ Ｐゴシック" w:eastAsia="ＭＳ Ｐゴシック" w:hAnsi="ＭＳ Ｐゴシック" w:cs="Times New Roman" w:hint="eastAsia"/>
                <w:kern w:val="2"/>
                <w:sz w:val="20"/>
                <w:szCs w:val="20"/>
              </w:rPr>
              <w:t>4月</w:t>
            </w:r>
          </w:p>
          <w:p w14:paraId="2AF12B3A" w14:textId="30686B71"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AD22F8">
              <w:rPr>
                <w:rFonts w:ascii="ＭＳ Ｐゴシック" w:eastAsia="ＭＳ Ｐゴシック" w:hAnsi="ＭＳ Ｐゴシック" w:cs="Times New Roman" w:hint="eastAsia"/>
                <w:kern w:val="2"/>
                <w:sz w:val="20"/>
                <w:szCs w:val="20"/>
              </w:rPr>
              <w:t>2018年4月</w:t>
            </w:r>
          </w:p>
        </w:tc>
        <w:tc>
          <w:tcPr>
            <w:tcW w:w="8190" w:type="dxa"/>
            <w:tcBorders>
              <w:bottom w:val="single" w:sz="4" w:space="0" w:color="auto"/>
            </w:tcBorders>
            <w:vAlign w:val="center"/>
            <w:hideMark/>
          </w:tcPr>
          <w:p w14:paraId="01140E57" w14:textId="50B7866C"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 xml:space="preserve">広島大学大学院 工学研究科 生体システム工学専攻 </w:t>
            </w:r>
            <w:r w:rsidRPr="0086661D">
              <w:rPr>
                <w:rFonts w:ascii="ＭＳ Ｐゴシック" w:eastAsia="ＭＳ Ｐゴシック" w:hAnsi="ＭＳ Ｐゴシック" w:cs="Times New Roman" w:hint="eastAsia"/>
                <w:kern w:val="2"/>
                <w:sz w:val="20"/>
                <w:szCs w:val="20"/>
              </w:rPr>
              <w:br/>
              <w:t>生物システム工学科 / たおやかプログラム 入学　（修士）</w:t>
            </w:r>
          </w:p>
        </w:tc>
      </w:tr>
      <w:tr w:rsidR="00AD22F8" w:rsidRPr="0086661D" w14:paraId="38983228" w14:textId="77777777" w:rsidTr="00AD22F8">
        <w:trPr>
          <w:trHeight w:val="286"/>
        </w:trPr>
        <w:tc>
          <w:tcPr>
            <w:tcW w:w="1975" w:type="dxa"/>
            <w:vMerge/>
            <w:tcBorders>
              <w:bottom w:val="single" w:sz="4" w:space="0" w:color="auto"/>
            </w:tcBorders>
            <w:noWrap/>
            <w:vAlign w:val="center"/>
            <w:hideMark/>
          </w:tcPr>
          <w:p w14:paraId="47A904BB" w14:textId="73784F2C"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p>
        </w:tc>
        <w:tc>
          <w:tcPr>
            <w:tcW w:w="8190" w:type="dxa"/>
            <w:tcBorders>
              <w:bottom w:val="single" w:sz="4" w:space="0" w:color="auto"/>
            </w:tcBorders>
            <w:vAlign w:val="center"/>
            <w:hideMark/>
          </w:tcPr>
          <w:p w14:paraId="3A2763A8" w14:textId="77777777"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広島大学大学院 工学研究科 生体システム工学専攻</w:t>
            </w:r>
            <w:r w:rsidRPr="0086661D">
              <w:rPr>
                <w:rFonts w:ascii="ＭＳ Ｐゴシック" w:eastAsia="ＭＳ Ｐゴシック" w:hAnsi="ＭＳ Ｐゴシック" w:cs="Times New Roman" w:hint="eastAsia"/>
                <w:kern w:val="2"/>
                <w:sz w:val="20"/>
                <w:szCs w:val="20"/>
              </w:rPr>
              <w:br/>
              <w:t xml:space="preserve">博士課程前期生物システム工学科 / たおやかプログラム 修士 卒業 </w:t>
            </w:r>
            <w:r w:rsidRPr="0086661D">
              <w:rPr>
                <w:rFonts w:ascii="ＭＳ Ｐゴシック" w:eastAsia="ＭＳ Ｐゴシック" w:hAnsi="ＭＳ Ｐゴシック" w:cs="Times New Roman" w:hint="eastAsia"/>
                <w:kern w:val="2"/>
                <w:sz w:val="20"/>
                <w:szCs w:val="20"/>
              </w:rPr>
              <w:br/>
              <w:t>(3.5/ 4 CGPA)</w:t>
            </w:r>
          </w:p>
        </w:tc>
      </w:tr>
      <w:tr w:rsidR="00AD22F8" w:rsidRPr="0086661D" w14:paraId="6062AC45" w14:textId="77777777" w:rsidTr="00AD22F8">
        <w:trPr>
          <w:trHeight w:val="232"/>
        </w:trPr>
        <w:tc>
          <w:tcPr>
            <w:tcW w:w="1975" w:type="dxa"/>
            <w:vMerge w:val="restart"/>
            <w:tcBorders>
              <w:bottom w:val="single" w:sz="4" w:space="0" w:color="auto"/>
            </w:tcBorders>
            <w:noWrap/>
            <w:vAlign w:val="center"/>
            <w:hideMark/>
          </w:tcPr>
          <w:p w14:paraId="08794C15" w14:textId="77777777" w:rsidR="00860F43" w:rsidRDefault="00AD22F8"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2018年</w:t>
            </w:r>
            <w:r w:rsidRPr="00AD22F8">
              <w:rPr>
                <w:rFonts w:ascii="ＭＳ Ｐゴシック" w:eastAsia="ＭＳ Ｐゴシック" w:hAnsi="ＭＳ Ｐゴシック" w:cs="Times New Roman" w:hint="eastAsia"/>
                <w:kern w:val="2"/>
                <w:sz w:val="20"/>
                <w:szCs w:val="20"/>
              </w:rPr>
              <w:t>4月</w:t>
            </w:r>
          </w:p>
          <w:p w14:paraId="23172125" w14:textId="46BE2AB5" w:rsidR="00AD22F8" w:rsidRPr="0086661D" w:rsidRDefault="00AD22F8"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AD22F8">
              <w:rPr>
                <w:rFonts w:ascii="ＭＳ Ｐゴシック" w:eastAsia="ＭＳ Ｐゴシック" w:hAnsi="ＭＳ Ｐゴシック" w:cs="Times New Roman" w:hint="eastAsia"/>
                <w:kern w:val="2"/>
                <w:sz w:val="20"/>
                <w:szCs w:val="20"/>
              </w:rPr>
              <w:t>2020年9月</w:t>
            </w:r>
          </w:p>
        </w:tc>
        <w:tc>
          <w:tcPr>
            <w:tcW w:w="8190" w:type="dxa"/>
            <w:tcBorders>
              <w:bottom w:val="single" w:sz="4" w:space="0" w:color="auto"/>
            </w:tcBorders>
            <w:vAlign w:val="center"/>
            <w:hideMark/>
          </w:tcPr>
          <w:p w14:paraId="495F4E80" w14:textId="77777777"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広島大学大学院 工学研究科 生体システム工学専攻</w:t>
            </w:r>
            <w:r w:rsidRPr="0086661D">
              <w:rPr>
                <w:rFonts w:ascii="ＭＳ Ｐゴシック" w:eastAsia="ＭＳ Ｐゴシック" w:hAnsi="ＭＳ Ｐゴシック" w:cs="Times New Roman" w:hint="eastAsia"/>
                <w:kern w:val="2"/>
                <w:sz w:val="20"/>
                <w:szCs w:val="20"/>
              </w:rPr>
              <w:br/>
              <w:t>生物システム工学科 / たおやかプログラム 入学 (博士)</w:t>
            </w:r>
          </w:p>
        </w:tc>
      </w:tr>
      <w:tr w:rsidR="00AD22F8" w:rsidRPr="0086661D" w14:paraId="7A8F3AF4" w14:textId="77777777" w:rsidTr="00AD22F8">
        <w:trPr>
          <w:trHeight w:val="50"/>
        </w:trPr>
        <w:tc>
          <w:tcPr>
            <w:tcW w:w="1975" w:type="dxa"/>
            <w:vMerge/>
            <w:tcBorders>
              <w:bottom w:val="single" w:sz="4" w:space="0" w:color="auto"/>
            </w:tcBorders>
            <w:noWrap/>
            <w:vAlign w:val="center"/>
            <w:hideMark/>
          </w:tcPr>
          <w:p w14:paraId="20793453" w14:textId="497E69D9" w:rsidR="00AD22F8" w:rsidRPr="0086661D" w:rsidRDefault="00AD22F8" w:rsidP="0086661D">
            <w:pPr>
              <w:widowControl w:val="0"/>
              <w:contextualSpacing/>
              <w:rPr>
                <w:rFonts w:ascii="ＭＳ Ｐゴシック" w:eastAsia="ＭＳ Ｐゴシック" w:hAnsi="ＭＳ Ｐゴシック" w:cs="Times New Roman"/>
                <w:kern w:val="2"/>
                <w:sz w:val="20"/>
                <w:szCs w:val="20"/>
              </w:rPr>
            </w:pPr>
          </w:p>
        </w:tc>
        <w:tc>
          <w:tcPr>
            <w:tcW w:w="8190" w:type="dxa"/>
            <w:tcBorders>
              <w:bottom w:val="single" w:sz="4" w:space="0" w:color="auto"/>
            </w:tcBorders>
            <w:vAlign w:val="center"/>
            <w:hideMark/>
          </w:tcPr>
          <w:p w14:paraId="1BFF6496" w14:textId="77777777" w:rsidR="00AD22F8" w:rsidRDefault="00AD22F8" w:rsidP="0086661D">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広島大学大学院　工学研究科　生体システム工学専攻</w:t>
            </w:r>
          </w:p>
          <w:p w14:paraId="44D583B0" w14:textId="77777777" w:rsidR="00AD22F8" w:rsidRPr="00AD22F8" w:rsidRDefault="00AD22F8" w:rsidP="00AD22F8">
            <w:pPr>
              <w:widowControl w:val="0"/>
              <w:contextualSpacing/>
              <w:rPr>
                <w:rFonts w:ascii="ＭＳ Ｐゴシック" w:eastAsia="ＭＳ Ｐゴシック" w:hAnsi="ＭＳ Ｐゴシック" w:cs="Times New Roman"/>
                <w:kern w:val="2"/>
                <w:sz w:val="20"/>
                <w:szCs w:val="20"/>
              </w:rPr>
            </w:pPr>
            <w:r w:rsidRPr="00AD22F8">
              <w:rPr>
                <w:rFonts w:ascii="ＭＳ Ｐゴシック" w:eastAsia="ＭＳ Ｐゴシック" w:hAnsi="ＭＳ Ｐゴシック" w:cs="Times New Roman" w:hint="eastAsia"/>
                <w:kern w:val="2"/>
                <w:sz w:val="20"/>
                <w:szCs w:val="20"/>
              </w:rPr>
              <w:t>生物システム工学科 / たおやかプログラム 博士 卒業</w:t>
            </w:r>
          </w:p>
          <w:p w14:paraId="64D928BF" w14:textId="366EC621" w:rsidR="00AD22F8" w:rsidRPr="0086661D" w:rsidRDefault="00AD22F8" w:rsidP="00AD22F8">
            <w:pPr>
              <w:widowControl w:val="0"/>
              <w:contextualSpacing/>
              <w:rPr>
                <w:rFonts w:ascii="ＭＳ Ｐゴシック" w:eastAsia="ＭＳ Ｐゴシック" w:hAnsi="ＭＳ Ｐゴシック" w:cs="Times New Roman"/>
                <w:kern w:val="2"/>
                <w:sz w:val="20"/>
                <w:szCs w:val="20"/>
              </w:rPr>
            </w:pPr>
            <w:r w:rsidRPr="00AD22F8">
              <w:rPr>
                <w:rFonts w:ascii="ＭＳ Ｐゴシック" w:eastAsia="ＭＳ Ｐゴシック" w:hAnsi="ＭＳ Ｐゴシック" w:cs="Times New Roman"/>
                <w:kern w:val="2"/>
                <w:sz w:val="20"/>
                <w:szCs w:val="20"/>
              </w:rPr>
              <w:t>(3.4/ 4 CGPA)</w:t>
            </w:r>
          </w:p>
        </w:tc>
      </w:tr>
    </w:tbl>
    <w:p w14:paraId="6B1CDB02" w14:textId="77777777" w:rsidR="00AD22F8" w:rsidRDefault="00AD22F8" w:rsidP="00385B16">
      <w:pPr>
        <w:widowControl w:val="0"/>
        <w:spacing w:after="0" w:line="240" w:lineRule="auto"/>
        <w:contextualSpacing/>
        <w:jc w:val="both"/>
        <w:rPr>
          <w:rFonts w:ascii="ＭＳ Ｐゴシック" w:eastAsia="ＭＳ Ｐゴシック" w:hAnsi="ＭＳ Ｐゴシック" w:cs="Times New Roman"/>
          <w:b/>
          <w:bCs/>
          <w:kern w:val="2"/>
          <w:sz w:val="20"/>
          <w:szCs w:val="20"/>
        </w:rPr>
      </w:pPr>
    </w:p>
    <w:p w14:paraId="1FE45D93" w14:textId="00CA4745" w:rsidR="00385B16" w:rsidRDefault="00AD22F8" w:rsidP="00385B16">
      <w:pPr>
        <w:widowControl w:val="0"/>
        <w:spacing w:after="0" w:line="240" w:lineRule="auto"/>
        <w:contextualSpacing/>
        <w:jc w:val="both"/>
        <w:rPr>
          <w:rFonts w:ascii="ＭＳ Ｐゴシック" w:eastAsia="ＭＳ Ｐゴシック" w:hAnsi="ＭＳ Ｐゴシック" w:cs="Times New Roman"/>
          <w:b/>
          <w:bCs/>
          <w:kern w:val="2"/>
          <w:sz w:val="20"/>
          <w:szCs w:val="20"/>
        </w:rPr>
      </w:pPr>
      <w:r w:rsidRPr="00AD22F8">
        <w:rPr>
          <w:rFonts w:ascii="ＭＳ Ｐゴシック" w:eastAsia="ＭＳ Ｐゴシック" w:hAnsi="ＭＳ Ｐゴシック" w:cs="Times New Roman" w:hint="eastAsia"/>
          <w:b/>
          <w:bCs/>
          <w:kern w:val="2"/>
          <w:sz w:val="20"/>
          <w:szCs w:val="20"/>
        </w:rPr>
        <w:t>【職歴（インターンシップ経験等）】</w:t>
      </w:r>
    </w:p>
    <w:tbl>
      <w:tblPr>
        <w:tblStyle w:val="TableGrid"/>
        <w:tblW w:w="0" w:type="auto"/>
        <w:tblLook w:val="04A0" w:firstRow="1" w:lastRow="0" w:firstColumn="1" w:lastColumn="0" w:noHBand="0" w:noVBand="1"/>
      </w:tblPr>
      <w:tblGrid>
        <w:gridCol w:w="1975"/>
        <w:gridCol w:w="8190"/>
      </w:tblGrid>
      <w:tr w:rsidR="00860F43" w:rsidRPr="0086661D" w14:paraId="26D83E71" w14:textId="77777777" w:rsidTr="00860F43">
        <w:trPr>
          <w:trHeight w:val="50"/>
        </w:trPr>
        <w:tc>
          <w:tcPr>
            <w:tcW w:w="1975" w:type="dxa"/>
            <w:noWrap/>
            <w:vAlign w:val="center"/>
            <w:hideMark/>
          </w:tcPr>
          <w:p w14:paraId="7E5CBCA6" w14:textId="77777777" w:rsidR="00860F43" w:rsidRDefault="00860F43"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2014年</w:t>
            </w:r>
            <w:r w:rsidRPr="00860F43">
              <w:rPr>
                <w:rFonts w:ascii="ＭＳ Ｐゴシック" w:eastAsia="ＭＳ Ｐゴシック" w:hAnsi="ＭＳ Ｐゴシック" w:cs="Times New Roman" w:hint="eastAsia"/>
                <w:kern w:val="2"/>
                <w:sz w:val="20"/>
                <w:szCs w:val="20"/>
              </w:rPr>
              <w:t>6月</w:t>
            </w:r>
          </w:p>
          <w:p w14:paraId="459D159D" w14:textId="77FEA068" w:rsidR="00860F43" w:rsidRPr="0086661D" w:rsidRDefault="00860F43"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860F43">
              <w:rPr>
                <w:rFonts w:ascii="ＭＳ Ｐゴシック" w:eastAsia="ＭＳ Ｐゴシック" w:hAnsi="ＭＳ Ｐゴシック" w:cs="Times New Roman" w:hint="eastAsia"/>
                <w:kern w:val="2"/>
                <w:sz w:val="20"/>
                <w:szCs w:val="20"/>
              </w:rPr>
              <w:t>2015年4月</w:t>
            </w:r>
          </w:p>
        </w:tc>
        <w:tc>
          <w:tcPr>
            <w:tcW w:w="8190" w:type="dxa"/>
            <w:vAlign w:val="center"/>
            <w:hideMark/>
          </w:tcPr>
          <w:p w14:paraId="3652F044" w14:textId="77777777" w:rsidR="00860F43" w:rsidRPr="0086661D" w:rsidRDefault="00860F43" w:rsidP="00B72477">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CSIR Central Electronics Engineering Research Institute (CSIR-CEERI) (インド)</w:t>
            </w:r>
            <w:r w:rsidRPr="0086661D">
              <w:rPr>
                <w:rFonts w:ascii="ＭＳ Ｐゴシック" w:eastAsia="ＭＳ Ｐゴシック" w:hAnsi="ＭＳ Ｐゴシック" w:cs="Times New Roman" w:hint="eastAsia"/>
                <w:kern w:val="2"/>
                <w:sz w:val="20"/>
                <w:szCs w:val="20"/>
              </w:rPr>
              <w:br/>
              <w:t>インターンシップ</w:t>
            </w:r>
          </w:p>
        </w:tc>
      </w:tr>
      <w:tr w:rsidR="00860F43" w:rsidRPr="0086661D" w14:paraId="6EDE9D1D" w14:textId="77777777" w:rsidTr="00860F43">
        <w:trPr>
          <w:trHeight w:val="295"/>
        </w:trPr>
        <w:tc>
          <w:tcPr>
            <w:tcW w:w="1975" w:type="dxa"/>
            <w:noWrap/>
            <w:vAlign w:val="center"/>
            <w:hideMark/>
          </w:tcPr>
          <w:p w14:paraId="3A916C90" w14:textId="77777777" w:rsidR="00860F43" w:rsidRDefault="00860F43" w:rsidP="00860F43">
            <w:pPr>
              <w:widowControl w:val="0"/>
              <w:contextualSpacing/>
              <w:jc w:val="center"/>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2018年</w:t>
            </w:r>
            <w:r w:rsidRPr="00860F43">
              <w:rPr>
                <w:rFonts w:ascii="ＭＳ Ｐゴシック" w:eastAsia="ＭＳ Ｐゴシック" w:hAnsi="ＭＳ Ｐゴシック" w:cs="Times New Roman" w:hint="eastAsia"/>
                <w:kern w:val="2"/>
                <w:sz w:val="20"/>
                <w:szCs w:val="20"/>
              </w:rPr>
              <w:t>11月</w:t>
            </w:r>
          </w:p>
          <w:p w14:paraId="2BB19239" w14:textId="29B25C73" w:rsidR="00860F43" w:rsidRPr="0086661D" w:rsidRDefault="00860F43" w:rsidP="00860F43">
            <w:pPr>
              <w:widowControl w:val="0"/>
              <w:contextualSpacing/>
              <w:jc w:val="center"/>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Pr="00860F43">
              <w:rPr>
                <w:rFonts w:ascii="ＭＳ Ｐゴシック" w:eastAsia="ＭＳ Ｐゴシック" w:hAnsi="ＭＳ Ｐゴシック" w:cs="Times New Roman" w:hint="eastAsia"/>
                <w:kern w:val="2"/>
                <w:sz w:val="20"/>
                <w:szCs w:val="20"/>
              </w:rPr>
              <w:t>2018年12月</w:t>
            </w:r>
          </w:p>
        </w:tc>
        <w:tc>
          <w:tcPr>
            <w:tcW w:w="8190" w:type="dxa"/>
            <w:vAlign w:val="center"/>
            <w:hideMark/>
          </w:tcPr>
          <w:p w14:paraId="56434C9A" w14:textId="77777777" w:rsidR="00860F43" w:rsidRPr="0086661D" w:rsidRDefault="00860F43" w:rsidP="00B72477">
            <w:pPr>
              <w:widowControl w:val="0"/>
              <w:contextualSpacing/>
              <w:rPr>
                <w:rFonts w:ascii="ＭＳ Ｐゴシック" w:eastAsia="ＭＳ Ｐゴシック" w:hAnsi="ＭＳ Ｐゴシック" w:cs="Times New Roman"/>
                <w:kern w:val="2"/>
                <w:sz w:val="20"/>
                <w:szCs w:val="20"/>
              </w:rPr>
            </w:pPr>
            <w:r w:rsidRPr="0086661D">
              <w:rPr>
                <w:rFonts w:ascii="ＭＳ Ｐゴシック" w:eastAsia="ＭＳ Ｐゴシック" w:hAnsi="ＭＳ Ｐゴシック" w:cs="Times New Roman" w:hint="eastAsia"/>
                <w:kern w:val="2"/>
                <w:sz w:val="20"/>
                <w:szCs w:val="20"/>
              </w:rPr>
              <w:t>慶応義塾大学大学院メディアデザイン研究科</w:t>
            </w:r>
            <w:r w:rsidRPr="0086661D">
              <w:rPr>
                <w:rFonts w:ascii="ＭＳ Ｐゴシック" w:eastAsia="ＭＳ Ｐゴシック" w:hAnsi="ＭＳ Ｐゴシック" w:cs="Times New Roman" w:hint="eastAsia"/>
                <w:kern w:val="2"/>
                <w:sz w:val="20"/>
                <w:szCs w:val="20"/>
              </w:rPr>
              <w:br/>
              <w:t>インターンシップ</w:t>
            </w:r>
          </w:p>
        </w:tc>
      </w:tr>
    </w:tbl>
    <w:p w14:paraId="37E4ECFD" w14:textId="77777777" w:rsidR="00AD22F8" w:rsidRDefault="00AD22F8" w:rsidP="00AD22F8">
      <w:pPr>
        <w:widowControl w:val="0"/>
        <w:spacing w:after="0" w:line="240" w:lineRule="auto"/>
        <w:contextualSpacing/>
        <w:jc w:val="both"/>
        <w:rPr>
          <w:rFonts w:ascii="ＭＳ Ｐゴシック" w:eastAsia="ＭＳ Ｐゴシック" w:hAnsi="ＭＳ Ｐゴシック" w:cs="Times New Roman"/>
          <w:kern w:val="2"/>
          <w:sz w:val="20"/>
          <w:szCs w:val="20"/>
        </w:rPr>
      </w:pPr>
    </w:p>
    <w:p w14:paraId="5490BDA0" w14:textId="77777777" w:rsidR="00AD22F8" w:rsidRPr="00AD22F8" w:rsidRDefault="00AD22F8" w:rsidP="00AD22F8">
      <w:pPr>
        <w:widowControl w:val="0"/>
        <w:spacing w:after="0" w:line="240" w:lineRule="auto"/>
        <w:contextualSpacing/>
        <w:jc w:val="both"/>
        <w:rPr>
          <w:rFonts w:ascii="ＭＳ Ｐゴシック" w:eastAsia="ＭＳ Ｐゴシック" w:hAnsi="ＭＳ Ｐゴシック" w:cs="Times New Roman"/>
          <w:b/>
          <w:bCs/>
          <w:kern w:val="2"/>
          <w:sz w:val="20"/>
          <w:szCs w:val="20"/>
        </w:rPr>
      </w:pPr>
      <w:r w:rsidRPr="00AD22F8">
        <w:rPr>
          <w:rFonts w:ascii="ＭＳ Ｐゴシック" w:eastAsia="ＭＳ Ｐゴシック" w:hAnsi="ＭＳ Ｐゴシック" w:cs="Times New Roman" w:hint="eastAsia"/>
          <w:b/>
          <w:bCs/>
          <w:kern w:val="2"/>
          <w:sz w:val="20"/>
          <w:szCs w:val="20"/>
        </w:rPr>
        <w:t>【職務経歴】</w:t>
      </w:r>
    </w:p>
    <w:p w14:paraId="4FC7971D" w14:textId="4E8D6A34" w:rsidR="00AD22F8" w:rsidRPr="00AD22F8" w:rsidRDefault="00AD22F8" w:rsidP="00AD22F8">
      <w:pPr>
        <w:widowControl w:val="0"/>
        <w:spacing w:after="0" w:line="240" w:lineRule="auto"/>
        <w:contextualSpacing/>
        <w:jc w:val="both"/>
        <w:rPr>
          <w:rFonts w:ascii="ＭＳ Ｐゴシック" w:eastAsia="ＭＳ Ｐゴシック" w:hAnsi="ＭＳ Ｐゴシック" w:cs="Times New Roman"/>
          <w:kern w:val="2"/>
          <w:sz w:val="20"/>
          <w:szCs w:val="20"/>
        </w:rPr>
      </w:pPr>
      <w:r w:rsidRPr="00AD22F8">
        <w:rPr>
          <w:rFonts w:ascii="ＭＳ Ｐゴシック" w:eastAsia="ＭＳ Ｐゴシック" w:hAnsi="ＭＳ Ｐゴシック" w:cs="Times New Roman" w:hint="eastAsia"/>
          <w:kern w:val="2"/>
          <w:sz w:val="20"/>
          <w:szCs w:val="20"/>
        </w:rPr>
        <w:t>広島大学 特任助教（</w:t>
      </w:r>
      <w:r w:rsidR="00973FE8">
        <w:rPr>
          <w:rFonts w:ascii="ＭＳ Ｐゴシック" w:eastAsia="ＭＳ Ｐゴシック" w:hAnsi="ＭＳ Ｐゴシック" w:cs="Times New Roman" w:hint="eastAsia"/>
          <w:kern w:val="2"/>
          <w:sz w:val="20"/>
          <w:szCs w:val="20"/>
        </w:rPr>
        <w:t>2</w:t>
      </w:r>
      <w:r w:rsidR="00973FE8">
        <w:rPr>
          <w:rFonts w:ascii="ＭＳ Ｐゴシック" w:eastAsia="ＭＳ Ｐゴシック" w:hAnsi="ＭＳ Ｐゴシック" w:cs="Times New Roman"/>
          <w:kern w:val="2"/>
          <w:sz w:val="20"/>
          <w:szCs w:val="20"/>
        </w:rPr>
        <w:t>020</w:t>
      </w:r>
      <w:r w:rsidR="00973FE8">
        <w:rPr>
          <w:rFonts w:ascii="ＭＳ Ｐゴシック" w:eastAsia="ＭＳ Ｐゴシック" w:hAnsi="ＭＳ Ｐゴシック" w:cs="Times New Roman" w:hint="eastAsia"/>
          <w:kern w:val="2"/>
          <w:sz w:val="20"/>
          <w:szCs w:val="20"/>
        </w:rPr>
        <w:t>年</w:t>
      </w:r>
      <w:r w:rsidRPr="00AD22F8">
        <w:rPr>
          <w:rFonts w:ascii="ＭＳ Ｐゴシック" w:eastAsia="ＭＳ Ｐゴシック" w:hAnsi="ＭＳ Ｐゴシック" w:cs="Times New Roman" w:hint="eastAsia"/>
          <w:kern w:val="2"/>
          <w:sz w:val="20"/>
          <w:szCs w:val="20"/>
        </w:rPr>
        <w:t xml:space="preserve">10月～現在） </w:t>
      </w:r>
    </w:p>
    <w:p w14:paraId="32BF1CB2" w14:textId="36FD1445" w:rsidR="00AD22F8" w:rsidRDefault="00AD22F8" w:rsidP="00AD22F8">
      <w:pPr>
        <w:widowControl w:val="0"/>
        <w:spacing w:after="0" w:line="240" w:lineRule="auto"/>
        <w:contextualSpacing/>
        <w:jc w:val="both"/>
        <w:rPr>
          <w:rFonts w:ascii="ＭＳ Ｐゴシック" w:eastAsia="ＭＳ Ｐゴシック" w:hAnsi="ＭＳ Ｐゴシック" w:cs="Times New Roman"/>
          <w:kern w:val="2"/>
          <w:sz w:val="20"/>
          <w:szCs w:val="20"/>
        </w:rPr>
      </w:pPr>
      <w:r w:rsidRPr="00AD22F8">
        <w:rPr>
          <w:rFonts w:ascii="ＭＳ Ｐゴシック" w:eastAsia="ＭＳ Ｐゴシック" w:hAnsi="ＭＳ Ｐゴシック" w:cs="Times New Roman" w:hint="eastAsia"/>
          <w:kern w:val="2"/>
          <w:sz w:val="20"/>
          <w:szCs w:val="20"/>
        </w:rPr>
        <w:t>国立研究開発法人新エネルギー産業技術総合開発機構（NEDO）からの委託事業「Smart society for enjoying long healthy life - Developing AI smart coaching technology that facilitates voluntary skill-up for elderlies」に栗田雄一先生の下で従事した。</w:t>
      </w:r>
    </w:p>
    <w:p w14:paraId="75C9404B" w14:textId="77777777" w:rsidR="00385B16" w:rsidRDefault="00385B16" w:rsidP="00385B16">
      <w:pPr>
        <w:widowControl w:val="0"/>
        <w:spacing w:after="0" w:line="240" w:lineRule="auto"/>
        <w:contextualSpacing/>
        <w:jc w:val="both"/>
        <w:rPr>
          <w:rFonts w:ascii="ＭＳ Ｐゴシック" w:eastAsia="ＭＳ Ｐゴシック" w:hAnsi="ＭＳ Ｐゴシック" w:cs="Times New Roman"/>
          <w:kern w:val="2"/>
          <w:sz w:val="20"/>
          <w:szCs w:val="20"/>
        </w:rPr>
      </w:pPr>
    </w:p>
    <w:p w14:paraId="33165BF7" w14:textId="77777777" w:rsidR="00385B16" w:rsidRPr="00385B16" w:rsidRDefault="00385B16" w:rsidP="00385B16">
      <w:pPr>
        <w:widowControl w:val="0"/>
        <w:spacing w:after="0" w:line="240" w:lineRule="auto"/>
        <w:contextualSpacing/>
        <w:jc w:val="both"/>
        <w:rPr>
          <w:rFonts w:ascii="ＭＳ Ｐゴシック" w:eastAsia="ＭＳ Ｐゴシック" w:hAnsi="ＭＳ Ｐゴシック" w:cs="Times New Roman"/>
          <w:b/>
          <w:bCs/>
          <w:kern w:val="2"/>
          <w:sz w:val="20"/>
          <w:szCs w:val="20"/>
        </w:rPr>
      </w:pPr>
      <w:r w:rsidRPr="00385B16">
        <w:rPr>
          <w:rFonts w:ascii="ＭＳ Ｐゴシック" w:eastAsia="ＭＳ Ｐゴシック" w:hAnsi="ＭＳ Ｐゴシック" w:cs="Times New Roman" w:hint="eastAsia"/>
          <w:b/>
          <w:bCs/>
          <w:kern w:val="2"/>
          <w:sz w:val="20"/>
          <w:szCs w:val="20"/>
        </w:rPr>
        <w:t>【自己PR】</w:t>
      </w:r>
    </w:p>
    <w:p w14:paraId="2999A425" w14:textId="7BD2EAD8" w:rsidR="00385B16" w:rsidRPr="00930FB0" w:rsidRDefault="00385B16" w:rsidP="00385B16">
      <w:pPr>
        <w:widowControl w:val="0"/>
        <w:spacing w:after="0" w:line="240" w:lineRule="auto"/>
        <w:contextualSpacing/>
        <w:jc w:val="both"/>
        <w:rPr>
          <w:rFonts w:ascii="ＭＳ Ｐゴシック" w:eastAsia="ＭＳ Ｐゴシック" w:hAnsi="ＭＳ Ｐゴシック" w:cs="Times New Roman"/>
          <w:kern w:val="2"/>
          <w:sz w:val="20"/>
          <w:szCs w:val="20"/>
        </w:rPr>
      </w:pPr>
      <w:r w:rsidRPr="00385B16">
        <w:rPr>
          <w:rFonts w:ascii="ＭＳ Ｐゴシック" w:eastAsia="ＭＳ Ｐゴシック" w:hAnsi="ＭＳ Ｐゴシック" w:cs="Times New Roman" w:hint="eastAsia"/>
          <w:kern w:val="2"/>
          <w:sz w:val="20"/>
          <w:szCs w:val="20"/>
        </w:rPr>
        <w:t>私の最大の強みは、文化の違いに関係なくチームとして働くことができることです。チームメンバーを理解することは、チーム</w:t>
      </w:r>
      <w:r w:rsidRPr="00385B16">
        <w:rPr>
          <w:rFonts w:ascii="ＭＳ Ｐゴシック" w:eastAsia="ＭＳ Ｐゴシック" w:hAnsi="ＭＳ Ｐゴシック" w:cs="Times New Roman" w:hint="eastAsia"/>
          <w:kern w:val="2"/>
          <w:sz w:val="20"/>
          <w:szCs w:val="20"/>
        </w:rPr>
        <w:lastRenderedPageBreak/>
        <w:t>ワークにおいて非常に重要です。特に締め切りがあるときは、短期間で最適な仕事の配分で問題解決を考えなければならず、それが得意です。私には、与えられた期限内に利用可能なリソースの問題を解決するために未来的な思考をする能力があります。大学時代は主に以下のチームプロジェクトに参加しました。（1）Cassie Lowell（ハーバード大学の学生）インターンシッププロジェクト。受入機関の学生チームの一員となり、彼女のプロジェクトに参加し、6ヶ月で技術的な成果を上げることができたことを嬉しく思います。（2）マッスルブレイザープロジェクト（オランダ、デルフトで発表）。このプロジェクトでは、期限を守って現場で故障なく動作できるハードウェア（フォースフィードバックスーツ、制御回路）を準備することが大きな課題でした。特にフィールドデモンストレーションの失敗を防ぐための資料を用意し、メンバーが起こりうる問題をすぐに解決できるように支援しました。（3）タオヤカオンサイトチームプロジェクト（多文化博士課程の一部）。これは、フィールド実験を伴う1年間のプロジェクトでした。このプロジェクトの最も困難な部分は、各チームメンバーが異なる目標（技術的、社会的、文化的）を持っていたことでした。しかし、お互いに支え合うことで、これらの目標を達成することができました。他のチームメンバーは私が技術データを収集するのを手伝ってくれたと同時に、他のメンバーが私のデータ収集サイトでフィールド調査を行うのを手伝ってくれました。このプロジェクトでは、多文化プロジェクトを最大限に活用して行動する方法を学ぶことができました。</w:t>
      </w:r>
    </w:p>
    <w:p w14:paraId="642EF0FC"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rPr>
      </w:pPr>
    </w:p>
    <w:p w14:paraId="77DFDACC"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b/>
          <w:bCs/>
          <w:kern w:val="2"/>
          <w:sz w:val="20"/>
          <w:szCs w:val="20"/>
          <w:lang w:eastAsia="zh-CN"/>
        </w:rPr>
      </w:pPr>
      <w:r w:rsidRPr="00930FB0">
        <w:rPr>
          <w:rFonts w:ascii="ＭＳ Ｐゴシック" w:eastAsia="ＭＳ Ｐゴシック" w:hAnsi="ＭＳ Ｐゴシック" w:cs="Times New Roman" w:hint="eastAsia"/>
          <w:b/>
          <w:bCs/>
          <w:kern w:val="2"/>
          <w:sz w:val="20"/>
          <w:szCs w:val="20"/>
          <w:lang w:eastAsia="zh-CN"/>
        </w:rPr>
        <w:t>【</w:t>
      </w:r>
      <w:r w:rsidRPr="00930FB0">
        <w:rPr>
          <w:rFonts w:ascii="ＭＳ Ｐゴシック" w:eastAsia="ＭＳ Ｐゴシック" w:hAnsi="ＭＳ Ｐゴシック" w:cs="Times New Roman" w:hint="eastAsia"/>
          <w:b/>
          <w:bCs/>
          <w:kern w:val="2"/>
          <w:sz w:val="20"/>
          <w:szCs w:val="20"/>
        </w:rPr>
        <w:t>プロジェクト</w:t>
      </w:r>
      <w:r w:rsidRPr="00930FB0">
        <w:rPr>
          <w:rFonts w:ascii="ＭＳ Ｐゴシック" w:eastAsia="ＭＳ Ｐゴシック" w:hAnsi="ＭＳ Ｐゴシック" w:cs="Times New Roman" w:hint="eastAsia"/>
          <w:b/>
          <w:bCs/>
          <w:kern w:val="2"/>
          <w:sz w:val="20"/>
          <w:szCs w:val="20"/>
          <w:lang w:eastAsia="zh-CN"/>
        </w:rPr>
        <w:t>詳細】</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6136"/>
        <w:gridCol w:w="1440"/>
        <w:gridCol w:w="1160"/>
      </w:tblGrid>
      <w:tr w:rsidR="00930FB0" w:rsidRPr="00930FB0" w14:paraId="1178E61E" w14:textId="77777777" w:rsidTr="004B6180">
        <w:trPr>
          <w:cantSplit/>
        </w:trPr>
        <w:tc>
          <w:tcPr>
            <w:tcW w:w="1686" w:type="dxa"/>
            <w:shd w:val="clear" w:color="auto" w:fill="D9D9D9"/>
          </w:tcPr>
          <w:p w14:paraId="61D9A97C"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期間</w:t>
            </w:r>
          </w:p>
        </w:tc>
        <w:tc>
          <w:tcPr>
            <w:tcW w:w="6136" w:type="dxa"/>
            <w:shd w:val="clear" w:color="auto" w:fill="D9D9D9"/>
          </w:tcPr>
          <w:p w14:paraId="7647F11B"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研究内容</w:t>
            </w:r>
          </w:p>
        </w:tc>
        <w:tc>
          <w:tcPr>
            <w:tcW w:w="1440" w:type="dxa"/>
            <w:shd w:val="clear" w:color="auto" w:fill="D9D9D9"/>
          </w:tcPr>
          <w:p w14:paraId="40F98AB3"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環境</w:t>
            </w:r>
          </w:p>
        </w:tc>
        <w:tc>
          <w:tcPr>
            <w:tcW w:w="1160" w:type="dxa"/>
            <w:shd w:val="clear" w:color="auto" w:fill="D9D9D9"/>
          </w:tcPr>
          <w:p w14:paraId="404AD277"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職位</w:t>
            </w:r>
          </w:p>
        </w:tc>
      </w:tr>
      <w:tr w:rsidR="00973FE8" w:rsidRPr="00930FB0" w14:paraId="20BA66C0" w14:textId="77777777" w:rsidTr="004B6180">
        <w:trPr>
          <w:cantSplit/>
          <w:trHeight w:val="911"/>
        </w:trPr>
        <w:tc>
          <w:tcPr>
            <w:tcW w:w="1686" w:type="dxa"/>
          </w:tcPr>
          <w:p w14:paraId="2560CC33" w14:textId="77777777" w:rsidR="00973FE8" w:rsidRPr="00973FE8"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73FE8">
              <w:rPr>
                <w:rFonts w:ascii="ＭＳ Ｐゴシック" w:eastAsia="ＭＳ Ｐゴシック" w:hAnsi="ＭＳ Ｐゴシック" w:cs="Times New Roman" w:hint="eastAsia"/>
                <w:kern w:val="2"/>
                <w:sz w:val="20"/>
                <w:szCs w:val="20"/>
              </w:rPr>
              <w:t>2020年10月</w:t>
            </w:r>
          </w:p>
          <w:p w14:paraId="0D8683D1" w14:textId="77777777" w:rsidR="00973FE8" w:rsidRPr="00973FE8"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73FE8">
              <w:rPr>
                <w:rFonts w:ascii="ＭＳ Ｐゴシック" w:eastAsia="ＭＳ Ｐゴシック" w:hAnsi="ＭＳ Ｐゴシック" w:cs="Times New Roman" w:hint="eastAsia"/>
                <w:kern w:val="2"/>
                <w:sz w:val="20"/>
                <w:szCs w:val="20"/>
              </w:rPr>
              <w:t>〜</w:t>
            </w:r>
            <w:r w:rsidRPr="00973FE8">
              <w:rPr>
                <w:rFonts w:ascii="ＭＳ Ｐゴシック" w:eastAsia="ＭＳ Ｐゴシック" w:hAnsi="ＭＳ Ｐゴシック" w:cs="Times New Roman"/>
                <w:kern w:val="2"/>
                <w:sz w:val="20"/>
                <w:szCs w:val="20"/>
              </w:rPr>
              <w:t>2021</w:t>
            </w:r>
            <w:r w:rsidRPr="00973FE8">
              <w:rPr>
                <w:rFonts w:ascii="ＭＳ Ｐゴシック" w:eastAsia="ＭＳ Ｐゴシック" w:hAnsi="ＭＳ Ｐゴシック" w:cs="Times New Roman" w:hint="eastAsia"/>
                <w:kern w:val="2"/>
                <w:sz w:val="20"/>
                <w:szCs w:val="20"/>
              </w:rPr>
              <w:t>年</w:t>
            </w:r>
            <w:r w:rsidRPr="00973FE8">
              <w:rPr>
                <w:rFonts w:ascii="ＭＳ Ｐゴシック" w:eastAsia="ＭＳ Ｐゴシック" w:hAnsi="ＭＳ Ｐゴシック" w:cs="Times New Roman"/>
                <w:kern w:val="2"/>
                <w:sz w:val="20"/>
                <w:szCs w:val="20"/>
              </w:rPr>
              <w:t>10</w:t>
            </w:r>
            <w:r w:rsidRPr="00973FE8">
              <w:rPr>
                <w:rFonts w:ascii="ＭＳ Ｐゴシック" w:eastAsia="ＭＳ Ｐゴシック" w:hAnsi="ＭＳ Ｐゴシック" w:cs="Times New Roman" w:hint="eastAsia"/>
                <w:kern w:val="2"/>
                <w:sz w:val="20"/>
                <w:szCs w:val="20"/>
              </w:rPr>
              <w:t>月</w:t>
            </w:r>
          </w:p>
          <w:p w14:paraId="75566C69" w14:textId="7C7BA0BE"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73FE8">
              <w:rPr>
                <w:rFonts w:ascii="ＭＳ Ｐゴシック" w:eastAsia="ＭＳ Ｐゴシック" w:hAnsi="ＭＳ Ｐゴシック" w:cs="Times New Roman" w:hint="eastAsia"/>
                <w:kern w:val="2"/>
                <w:sz w:val="20"/>
                <w:szCs w:val="20"/>
              </w:rPr>
              <w:t>（12ヶ月）</w:t>
            </w:r>
          </w:p>
        </w:tc>
        <w:tc>
          <w:tcPr>
            <w:tcW w:w="6136" w:type="dxa"/>
            <w:shd w:val="clear" w:color="auto" w:fill="auto"/>
          </w:tcPr>
          <w:p w14:paraId="105BCF52" w14:textId="77777777" w:rsidR="00973FE8" w:rsidRPr="00973FE8"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73FE8">
              <w:rPr>
                <w:rFonts w:ascii="ＭＳ Ｐゴシック" w:eastAsia="ＭＳ Ｐゴシック" w:hAnsi="ＭＳ Ｐゴシック" w:cs="Calibri" w:hint="eastAsia"/>
                <w:b/>
                <w:bCs/>
                <w:color w:val="000000"/>
                <w:sz w:val="20"/>
                <w:szCs w:val="20"/>
              </w:rPr>
              <w:t>■ SmartAidView: 知覚された補助力を操作するための欺瞞的な視覚フィードバックの活用（SMC 2020, AHs 2021）</w:t>
            </w:r>
          </w:p>
          <w:p w14:paraId="2D2D3CC8" w14:textId="01103D59" w:rsidR="00973FE8" w:rsidRPr="00973FE8" w:rsidRDefault="00973FE8" w:rsidP="004B6180">
            <w:pPr>
              <w:pStyle w:val="ListParagraph"/>
              <w:numPr>
                <w:ilvl w:val="0"/>
                <w:numId w:val="11"/>
              </w:numPr>
              <w:spacing w:after="0" w:line="240" w:lineRule="auto"/>
              <w:jc w:val="both"/>
              <w:rPr>
                <w:rFonts w:ascii="ＭＳ Ｐゴシック" w:eastAsia="ＭＳ Ｐゴシック" w:hAnsi="ＭＳ Ｐゴシック" w:cs="Calibri"/>
                <w:color w:val="000000"/>
                <w:sz w:val="20"/>
                <w:szCs w:val="20"/>
              </w:rPr>
            </w:pPr>
            <w:r w:rsidRPr="00973FE8">
              <w:rPr>
                <w:rFonts w:ascii="ＭＳ Ｐゴシック" w:eastAsia="ＭＳ Ｐゴシック" w:hAnsi="ＭＳ Ｐゴシック" w:cs="Calibri" w:hint="eastAsia"/>
                <w:color w:val="000000"/>
                <w:sz w:val="20"/>
                <w:szCs w:val="20"/>
              </w:rPr>
              <w:t>身体的な運動は、多くの場合、ロボットによる支援を受けています。しかし、人間はロボットのアシスト力に依存したり、過小評価したりする傾向がある。</w:t>
            </w:r>
          </w:p>
          <w:p w14:paraId="3B817CC7" w14:textId="0D58AAFF" w:rsidR="00973FE8" w:rsidRPr="00973FE8" w:rsidRDefault="00973FE8" w:rsidP="004B6180">
            <w:pPr>
              <w:pStyle w:val="ListParagraph"/>
              <w:numPr>
                <w:ilvl w:val="0"/>
                <w:numId w:val="11"/>
              </w:numPr>
              <w:spacing w:after="0" w:line="240" w:lineRule="auto"/>
              <w:jc w:val="both"/>
              <w:rPr>
                <w:rFonts w:ascii="ＭＳ Ｐゴシック" w:eastAsia="ＭＳ Ｐゴシック" w:hAnsi="ＭＳ Ｐゴシック" w:cs="Calibri"/>
                <w:color w:val="000000"/>
                <w:sz w:val="20"/>
                <w:szCs w:val="20"/>
              </w:rPr>
            </w:pPr>
            <w:r w:rsidRPr="00973FE8">
              <w:rPr>
                <w:rFonts w:ascii="ＭＳ Ｐゴシック" w:eastAsia="ＭＳ Ｐゴシック" w:hAnsi="ＭＳ Ｐゴシック" w:cs="Calibri" w:hint="eastAsia"/>
                <w:color w:val="000000"/>
                <w:sz w:val="20"/>
                <w:szCs w:val="20"/>
              </w:rPr>
              <w:t>このような依存を避けるためには，意識せずに徐々に補助力を減少させる必要がある．</w:t>
            </w:r>
          </w:p>
          <w:p w14:paraId="0F89E086" w14:textId="719CBA01" w:rsidR="00973FE8" w:rsidRPr="00973FE8" w:rsidRDefault="00973FE8" w:rsidP="004B6180">
            <w:pPr>
              <w:pStyle w:val="ListParagraph"/>
              <w:numPr>
                <w:ilvl w:val="0"/>
                <w:numId w:val="11"/>
              </w:numPr>
              <w:spacing w:after="0" w:line="240" w:lineRule="auto"/>
              <w:jc w:val="both"/>
              <w:rPr>
                <w:rFonts w:ascii="ＭＳ Ｐゴシック" w:eastAsia="ＭＳ Ｐゴシック" w:hAnsi="ＭＳ Ｐゴシック" w:cs="Calibri"/>
                <w:b/>
                <w:bCs/>
                <w:color w:val="000000"/>
                <w:sz w:val="20"/>
                <w:szCs w:val="20"/>
              </w:rPr>
            </w:pPr>
            <w:r w:rsidRPr="00973FE8">
              <w:rPr>
                <w:rFonts w:ascii="ＭＳ Ｐゴシック" w:eastAsia="ＭＳ Ｐゴシック" w:hAnsi="ＭＳ Ｐゴシック" w:cs="Calibri" w:hint="eastAsia"/>
                <w:color w:val="000000"/>
                <w:sz w:val="20"/>
                <w:szCs w:val="20"/>
              </w:rPr>
              <w:t>- 本研究では、アシスト力にビジュアルフィードバックを統合し、アシスト力の認知に与える効果を検証します。</w:t>
            </w:r>
          </w:p>
        </w:tc>
        <w:tc>
          <w:tcPr>
            <w:tcW w:w="1440" w:type="dxa"/>
            <w:shd w:val="clear" w:color="auto" w:fill="auto"/>
          </w:tcPr>
          <w:p w14:paraId="5A014EC2"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MATLAB</w:t>
            </w:r>
          </w:p>
          <w:p w14:paraId="07791DC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4C77D8D2"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2CC5CA5B"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3AF0C54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37772935"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tc>
        <w:tc>
          <w:tcPr>
            <w:tcW w:w="1160" w:type="dxa"/>
            <w:shd w:val="clear" w:color="auto" w:fill="auto"/>
          </w:tcPr>
          <w:p w14:paraId="2D891A6D"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特任助教</w:t>
            </w:r>
          </w:p>
          <w:p w14:paraId="7FC795AB"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p w14:paraId="26C5CBAA"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D230D0E"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A6FF196"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393CB4E"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7EB3192"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4D99DC1"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B85EEA5"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1749664"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tc>
      </w:tr>
      <w:tr w:rsidR="00973FE8" w:rsidRPr="00930FB0" w14:paraId="17DAF329" w14:textId="77777777" w:rsidTr="004B6180">
        <w:trPr>
          <w:cantSplit/>
          <w:trHeight w:val="911"/>
        </w:trPr>
        <w:tc>
          <w:tcPr>
            <w:tcW w:w="1686" w:type="dxa"/>
          </w:tcPr>
          <w:p w14:paraId="6620B9EE"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2020年10月</w:t>
            </w:r>
          </w:p>
          <w:p w14:paraId="1089BFAC"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w:t>
            </w:r>
            <w:r w:rsidRPr="00930FB0">
              <w:rPr>
                <w:rFonts w:ascii="ＭＳ Ｐゴシック" w:eastAsia="ＭＳ Ｐゴシック" w:hAnsi="ＭＳ Ｐゴシック" w:cs="Times New Roman"/>
                <w:kern w:val="2"/>
                <w:sz w:val="20"/>
                <w:szCs w:val="20"/>
              </w:rPr>
              <w:t>2021</w:t>
            </w:r>
            <w:r w:rsidRPr="00930FB0">
              <w:rPr>
                <w:rFonts w:ascii="ＭＳ Ｐゴシック" w:eastAsia="ＭＳ Ｐゴシック" w:hAnsi="ＭＳ Ｐゴシック" w:cs="Times New Roman" w:hint="eastAsia"/>
                <w:kern w:val="2"/>
                <w:sz w:val="20"/>
                <w:szCs w:val="20"/>
              </w:rPr>
              <w:t>年</w:t>
            </w:r>
            <w:r w:rsidRPr="00930FB0">
              <w:rPr>
                <w:rFonts w:ascii="ＭＳ Ｐゴシック" w:eastAsia="ＭＳ Ｐゴシック" w:hAnsi="ＭＳ Ｐゴシック" w:cs="Times New Roman"/>
                <w:kern w:val="2"/>
                <w:sz w:val="20"/>
                <w:szCs w:val="20"/>
              </w:rPr>
              <w:t>10</w:t>
            </w:r>
            <w:r w:rsidRPr="00930FB0">
              <w:rPr>
                <w:rFonts w:ascii="ＭＳ Ｐゴシック" w:eastAsia="ＭＳ Ｐゴシック" w:hAnsi="ＭＳ Ｐゴシック" w:cs="Times New Roman" w:hint="eastAsia"/>
                <w:kern w:val="2"/>
                <w:sz w:val="20"/>
                <w:szCs w:val="20"/>
              </w:rPr>
              <w:t>月</w:t>
            </w:r>
          </w:p>
          <w:p w14:paraId="0F8AE5A8"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（12ヶ月）</w:t>
            </w:r>
          </w:p>
          <w:p w14:paraId="5E990C09"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306FA357"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5E9E92AA"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046D6BB0"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74C8EFF0"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57B583F3" w14:textId="1B7F5F87" w:rsidR="00973FE8"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00807D10" w14:textId="77777777" w:rsidR="004B6180" w:rsidRPr="00930FB0" w:rsidRDefault="004B6180" w:rsidP="00973FE8">
            <w:pPr>
              <w:widowControl w:val="0"/>
              <w:spacing w:after="0" w:line="240" w:lineRule="auto"/>
              <w:jc w:val="both"/>
              <w:rPr>
                <w:rFonts w:ascii="ＭＳ Ｐゴシック" w:eastAsia="ＭＳ Ｐゴシック" w:hAnsi="ＭＳ Ｐゴシック" w:cs="Times New Roman"/>
                <w:kern w:val="2"/>
                <w:sz w:val="20"/>
                <w:szCs w:val="20"/>
              </w:rPr>
            </w:pPr>
          </w:p>
          <w:p w14:paraId="64361A1E"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0A94CB0A"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093E05D2"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p w14:paraId="2B71EBD5"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tc>
        <w:tc>
          <w:tcPr>
            <w:tcW w:w="6136" w:type="dxa"/>
            <w:shd w:val="clear" w:color="auto" w:fill="auto"/>
          </w:tcPr>
          <w:p w14:paraId="4C711A1A" w14:textId="4F4A122F"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■ジェスチャ認識を強化するための信号依存ノイズ（SDN）ベースのモーション変動の推定（</w:t>
            </w:r>
            <w:r w:rsidR="004B6180">
              <w:rPr>
                <w:rFonts w:ascii="ＭＳ Ｐゴシック" w:eastAsia="ＭＳ Ｐゴシック" w:hAnsi="ＭＳ Ｐゴシック" w:cs="Calibri"/>
                <w:b/>
                <w:bCs/>
                <w:color w:val="000000"/>
                <w:sz w:val="20"/>
                <w:szCs w:val="20"/>
              </w:rPr>
              <w:t>Advanced Robotics</w:t>
            </w:r>
            <w:r w:rsidRPr="00930FB0">
              <w:rPr>
                <w:rFonts w:ascii="ＭＳ Ｐゴシック" w:eastAsia="ＭＳ Ｐゴシック" w:hAnsi="ＭＳ Ｐゴシック" w:cs="Calibri" w:hint="eastAsia"/>
                <w:b/>
                <w:bCs/>
                <w:color w:val="000000"/>
                <w:sz w:val="20"/>
                <w:szCs w:val="20"/>
              </w:rPr>
              <w:t>）</w:t>
            </w:r>
          </w:p>
          <w:p w14:paraId="2A033B7A" w14:textId="3ADC29E3" w:rsidR="00973FE8" w:rsidRPr="00930FB0" w:rsidRDefault="00973FE8" w:rsidP="00973FE8">
            <w:pPr>
              <w:pStyle w:val="ListParagraph"/>
              <w:numPr>
                <w:ilvl w:val="0"/>
                <w:numId w:val="3"/>
              </w:numPr>
              <w:spacing w:after="0" w:line="240" w:lineRule="auto"/>
              <w:jc w:val="both"/>
              <w:rPr>
                <w:rFonts w:ascii="Calibri" w:eastAsia="Times New Roman" w:hAnsi="Calibri" w:cs="Calibri"/>
                <w:color w:val="000000"/>
                <w:sz w:val="20"/>
                <w:szCs w:val="20"/>
              </w:rPr>
            </w:pPr>
            <w:r w:rsidRPr="00930FB0">
              <w:rPr>
                <w:rFonts w:ascii="ＭＳ Ｐゴシック" w:eastAsia="ＭＳ Ｐゴシック" w:hAnsi="ＭＳ Ｐゴシック" w:cs="Calibri" w:hint="eastAsia"/>
                <w:color w:val="000000"/>
                <w:sz w:val="20"/>
                <w:szCs w:val="20"/>
              </w:rPr>
              <w:t>人間のジェスチャを繰り返し実行すると、必然的に変動が発生します。このよジェスチャスチャ認識の精度を低下させます。この問題は、トレーニングデータの量を増やすことで解決できます。ただし、これにより、被験者と実験者の負荷が増加します。</w:t>
            </w:r>
          </w:p>
          <w:p w14:paraId="590D7D9A" w14:textId="449A50B5" w:rsidR="00973FE8" w:rsidRPr="00930FB0" w:rsidRDefault="00973FE8" w:rsidP="00973FE8">
            <w:pPr>
              <w:pStyle w:val="ListParagraph"/>
              <w:numPr>
                <w:ilvl w:val="0"/>
                <w:numId w:val="3"/>
              </w:numPr>
              <w:spacing w:after="0" w:line="240" w:lineRule="auto"/>
              <w:jc w:val="both"/>
              <w:rPr>
                <w:rFonts w:ascii="Calibri" w:eastAsia="Times New Roman" w:hAnsi="Calibri" w:cs="Calibri"/>
                <w:color w:val="000000"/>
                <w:sz w:val="20"/>
                <w:szCs w:val="20"/>
              </w:rPr>
            </w:pPr>
            <w:r w:rsidRPr="00930FB0">
              <w:rPr>
                <w:rFonts w:ascii="ＭＳ Ｐゴシック" w:eastAsia="ＭＳ Ｐゴシック" w:hAnsi="ＭＳ Ｐゴシック" w:cs="Calibri" w:hint="eastAsia"/>
                <w:color w:val="000000"/>
                <w:sz w:val="20"/>
                <w:szCs w:val="20"/>
              </w:rPr>
              <w:t>この問題に対処するために、単一の測定されたジェスチャ軌道から生成された筋活動データにSDN（信号依存ノイズ）を重ね合わせることにより、ジェスチャの動きの変化を予測するアルゴリズムを提案しました。</w:t>
            </w:r>
          </w:p>
          <w:p w14:paraId="00393559" w14:textId="2403B7FF" w:rsidR="00973FE8" w:rsidRPr="00930FB0" w:rsidRDefault="00973FE8" w:rsidP="00973FE8">
            <w:pPr>
              <w:pStyle w:val="ListParagraph"/>
              <w:numPr>
                <w:ilvl w:val="0"/>
                <w:numId w:val="3"/>
              </w:numPr>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Calibri" w:hint="eastAsia"/>
                <w:color w:val="000000"/>
                <w:sz w:val="20"/>
                <w:szCs w:val="20"/>
              </w:rPr>
              <w:t>予測データを使用して、従来の方法と比較してジェスチャ認識の精度を26％向上させました。考慮されたジェスチャは、チョップ、パンチ、スター、サークル（時計回りと反時計回り）、スラップでした。</w:t>
            </w:r>
          </w:p>
        </w:tc>
        <w:tc>
          <w:tcPr>
            <w:tcW w:w="1440" w:type="dxa"/>
            <w:shd w:val="clear" w:color="auto" w:fill="auto"/>
          </w:tcPr>
          <w:p w14:paraId="2DC05899"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MATLAB</w:t>
            </w:r>
          </w:p>
          <w:p w14:paraId="4713A114"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Python</w:t>
            </w:r>
          </w:p>
          <w:p w14:paraId="571746AB"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32FEF61F"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7A34E198"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59BF785B"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217929E1"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40486904"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34F194D9"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p w14:paraId="7FCB047C"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p>
        </w:tc>
        <w:tc>
          <w:tcPr>
            <w:tcW w:w="1160" w:type="dxa"/>
            <w:shd w:val="clear" w:color="auto" w:fill="auto"/>
          </w:tcPr>
          <w:p w14:paraId="2A77FB17"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特任助教</w:t>
            </w:r>
          </w:p>
          <w:p w14:paraId="57E86683"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p w14:paraId="09B1A289"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F959FE5"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176DBCD"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p>
        </w:tc>
      </w:tr>
      <w:tr w:rsidR="00973FE8" w:rsidRPr="00930FB0" w14:paraId="784F4E89" w14:textId="77777777" w:rsidTr="004B6180">
        <w:trPr>
          <w:cantSplit/>
          <w:trHeight w:val="911"/>
        </w:trPr>
        <w:tc>
          <w:tcPr>
            <w:tcW w:w="1686" w:type="dxa"/>
          </w:tcPr>
          <w:p w14:paraId="6F8176BF"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2020年10月</w:t>
            </w:r>
          </w:p>
          <w:p w14:paraId="54B57EC9"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w:t>
            </w:r>
            <w:r w:rsidRPr="00930FB0">
              <w:rPr>
                <w:rFonts w:ascii="ＭＳ Ｐゴシック" w:eastAsia="ＭＳ Ｐゴシック" w:hAnsi="ＭＳ Ｐゴシック" w:cs="Times New Roman"/>
                <w:kern w:val="2"/>
                <w:sz w:val="20"/>
                <w:szCs w:val="20"/>
              </w:rPr>
              <w:t>2021</w:t>
            </w:r>
            <w:r w:rsidRPr="00930FB0">
              <w:rPr>
                <w:rFonts w:ascii="ＭＳ Ｐゴシック" w:eastAsia="ＭＳ Ｐゴシック" w:hAnsi="ＭＳ Ｐゴシック" w:cs="Times New Roman" w:hint="eastAsia"/>
                <w:kern w:val="2"/>
                <w:sz w:val="20"/>
                <w:szCs w:val="20"/>
              </w:rPr>
              <w:t>年</w:t>
            </w:r>
            <w:r w:rsidRPr="00930FB0">
              <w:rPr>
                <w:rFonts w:ascii="ＭＳ Ｐゴシック" w:eastAsia="ＭＳ Ｐゴシック" w:hAnsi="ＭＳ Ｐゴシック" w:cs="Times New Roman"/>
                <w:kern w:val="2"/>
                <w:sz w:val="20"/>
                <w:szCs w:val="20"/>
              </w:rPr>
              <w:t>7</w:t>
            </w:r>
            <w:r w:rsidRPr="00930FB0">
              <w:rPr>
                <w:rFonts w:ascii="ＭＳ Ｐゴシック" w:eastAsia="ＭＳ Ｐゴシック" w:hAnsi="ＭＳ Ｐゴシック" w:cs="Times New Roman" w:hint="eastAsia"/>
                <w:kern w:val="2"/>
                <w:sz w:val="20"/>
                <w:szCs w:val="20"/>
              </w:rPr>
              <w:t>月</w:t>
            </w:r>
          </w:p>
          <w:p w14:paraId="0F515C9D" w14:textId="51CDD988"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（10ヶ月）</w:t>
            </w:r>
          </w:p>
        </w:tc>
        <w:tc>
          <w:tcPr>
            <w:tcW w:w="6136" w:type="dxa"/>
            <w:shd w:val="clear" w:color="auto" w:fill="auto"/>
          </w:tcPr>
          <w:p w14:paraId="55F3F84C" w14:textId="46E21520"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■MLベースの下肢リスク評価ツールの特徴選択と検証</w:t>
            </w:r>
            <w:r w:rsidR="00A15F4C" w:rsidRPr="00A15F4C">
              <w:rPr>
                <w:rFonts w:ascii="ＭＳ Ｐゴシック" w:eastAsia="ＭＳ Ｐゴシック" w:hAnsi="ＭＳ Ｐゴシック" w:cs="Calibri" w:hint="eastAsia"/>
                <w:b/>
                <w:bCs/>
                <w:color w:val="000000"/>
                <w:sz w:val="20"/>
                <w:szCs w:val="20"/>
              </w:rPr>
              <w:t>（MDPI Sensors）</w:t>
            </w:r>
          </w:p>
          <w:p w14:paraId="0B895E38" w14:textId="63D1C721" w:rsidR="00973FE8" w:rsidRPr="00930FB0" w:rsidRDefault="00973FE8" w:rsidP="00973FE8">
            <w:pPr>
              <w:pStyle w:val="ListParagraph"/>
              <w:numPr>
                <w:ilvl w:val="0"/>
                <w:numId w:val="2"/>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研究目標は、機関車の劣化の自己識別です。MLベースの分類器は、リスクレベルを識別するために使用されます。</w:t>
            </w:r>
          </w:p>
          <w:p w14:paraId="2FF03F52" w14:textId="01D11A21" w:rsidR="00973FE8" w:rsidRPr="00930FB0" w:rsidRDefault="00973FE8" w:rsidP="00973FE8">
            <w:pPr>
              <w:pStyle w:val="ListParagraph"/>
              <w:numPr>
                <w:ilvl w:val="0"/>
                <w:numId w:val="2"/>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ML分類器への入力パラメーターとして、9つのスクワットと4つの片足立ち運動機能（骨格データから取得）を使用します。</w:t>
            </w:r>
          </w:p>
          <w:p w14:paraId="2EB9F060" w14:textId="4DE40EFF" w:rsidR="00973FE8" w:rsidRPr="00930FB0" w:rsidRDefault="00973FE8" w:rsidP="00973FE8">
            <w:pPr>
              <w:pStyle w:val="ListParagraph"/>
              <w:numPr>
                <w:ilvl w:val="0"/>
                <w:numId w:val="2"/>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分類器の出力層は、日本整形外科学会（JOA）によって承認されたロコモティブ症候群（LS）を検出するために使用されるショートテストバッテリーロコモティブ症候群（STBLS）テストに基づいています。</w:t>
            </w:r>
          </w:p>
          <w:p w14:paraId="37FB7571" w14:textId="77777777" w:rsidR="00973FE8" w:rsidRPr="00385B16" w:rsidRDefault="00973FE8" w:rsidP="00973FE8">
            <w:pPr>
              <w:pStyle w:val="ListParagraph"/>
              <w:numPr>
                <w:ilvl w:val="0"/>
                <w:numId w:val="2"/>
              </w:num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ランダムフォレストリグレッサを介してスタンドアップ、2ストライド、およびGLFS-25のテストスコアで得られた最高の精度は、それぞれ0.86、0.79、および0.73でした。</w:t>
            </w:r>
          </w:p>
          <w:p w14:paraId="3F5AB62C" w14:textId="3B0B34F5" w:rsidR="00973FE8" w:rsidRPr="00930FB0" w:rsidRDefault="00973FE8" w:rsidP="00973FE8">
            <w:pPr>
              <w:pStyle w:val="ListParagraph"/>
              <w:spacing w:after="0" w:line="240" w:lineRule="auto"/>
              <w:ind w:left="360"/>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160B863C" w14:textId="1E984693"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Python</w:t>
            </w:r>
          </w:p>
        </w:tc>
        <w:tc>
          <w:tcPr>
            <w:tcW w:w="1160" w:type="dxa"/>
            <w:shd w:val="clear" w:color="auto" w:fill="auto"/>
          </w:tcPr>
          <w:p w14:paraId="72A8709C"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特任助教</w:t>
            </w:r>
          </w:p>
          <w:p w14:paraId="532973E1" w14:textId="42F511EC"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tc>
      </w:tr>
      <w:tr w:rsidR="00973FE8" w:rsidRPr="00930FB0" w14:paraId="75C92CFA" w14:textId="77777777" w:rsidTr="004B6180">
        <w:trPr>
          <w:cantSplit/>
          <w:trHeight w:val="911"/>
        </w:trPr>
        <w:tc>
          <w:tcPr>
            <w:tcW w:w="1686" w:type="dxa"/>
          </w:tcPr>
          <w:p w14:paraId="35CCA185"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lastRenderedPageBreak/>
              <w:t>2021年4月</w:t>
            </w:r>
          </w:p>
          <w:p w14:paraId="065D28E9"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w:t>
            </w:r>
            <w:r w:rsidRPr="00930FB0">
              <w:rPr>
                <w:rFonts w:ascii="ＭＳ Ｐゴシック" w:eastAsia="ＭＳ Ｐゴシック" w:hAnsi="ＭＳ Ｐゴシック" w:cs="Times New Roman"/>
                <w:kern w:val="2"/>
                <w:sz w:val="20"/>
                <w:szCs w:val="20"/>
              </w:rPr>
              <w:t>2021</w:t>
            </w:r>
            <w:r w:rsidRPr="00930FB0">
              <w:rPr>
                <w:rFonts w:ascii="ＭＳ Ｐゴシック" w:eastAsia="ＭＳ Ｐゴシック" w:hAnsi="ＭＳ Ｐゴシック" w:cs="Times New Roman" w:hint="eastAsia"/>
                <w:kern w:val="2"/>
                <w:sz w:val="20"/>
                <w:szCs w:val="20"/>
              </w:rPr>
              <w:t>年</w:t>
            </w:r>
            <w:r w:rsidRPr="00930FB0">
              <w:rPr>
                <w:rFonts w:ascii="ＭＳ Ｐゴシック" w:eastAsia="ＭＳ Ｐゴシック" w:hAnsi="ＭＳ Ｐゴシック" w:cs="Times New Roman"/>
                <w:kern w:val="2"/>
                <w:sz w:val="20"/>
                <w:szCs w:val="20"/>
              </w:rPr>
              <w:t>10</w:t>
            </w:r>
            <w:r w:rsidRPr="00930FB0">
              <w:rPr>
                <w:rFonts w:ascii="ＭＳ Ｐゴシック" w:eastAsia="ＭＳ Ｐゴシック" w:hAnsi="ＭＳ Ｐゴシック" w:cs="Times New Roman" w:hint="eastAsia"/>
                <w:kern w:val="2"/>
                <w:sz w:val="20"/>
                <w:szCs w:val="20"/>
              </w:rPr>
              <w:t>月</w:t>
            </w:r>
          </w:p>
          <w:p w14:paraId="66EEA08E" w14:textId="3EF731F6"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（7ヶ月）</w:t>
            </w:r>
          </w:p>
        </w:tc>
        <w:tc>
          <w:tcPr>
            <w:tcW w:w="6136" w:type="dxa"/>
            <w:shd w:val="clear" w:color="auto" w:fill="auto"/>
          </w:tcPr>
          <w:p w14:paraId="28A85FA9" w14:textId="77777777"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■スクワットエクサゲームデザイン（HCII 2021）</w:t>
            </w:r>
          </w:p>
          <w:p w14:paraId="5E6AB075" w14:textId="7379C34A" w:rsidR="00973FE8" w:rsidRPr="00930FB0" w:rsidRDefault="00973FE8" w:rsidP="00973FE8">
            <w:pPr>
              <w:pStyle w:val="ListParagraph"/>
              <w:numPr>
                <w:ilvl w:val="0"/>
                <w:numId w:val="4"/>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VRを使用して、スクワット運動とスキー環境をPGMベースのフォースフィードバックと組み合わせたエクササイズゲームを設計しました。</w:t>
            </w:r>
          </w:p>
          <w:p w14:paraId="3E005F15" w14:textId="2145DB21" w:rsidR="00973FE8" w:rsidRPr="00930FB0" w:rsidRDefault="00973FE8" w:rsidP="00973FE8">
            <w:pPr>
              <w:pStyle w:val="ListParagraph"/>
              <w:numPr>
                <w:ilvl w:val="0"/>
                <w:numId w:val="4"/>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収集可能な球体をユーザーの経路に配置して、怪我のリスクを低く抑えながら最適なスクワットの高さを実現しました。</w:t>
            </w:r>
          </w:p>
          <w:p w14:paraId="2F4C75A8" w14:textId="0FF45489" w:rsidR="00973FE8" w:rsidRPr="00930FB0" w:rsidRDefault="00973FE8" w:rsidP="00973FE8">
            <w:pPr>
              <w:pStyle w:val="ListParagraph"/>
              <w:numPr>
                <w:ilvl w:val="0"/>
                <w:numId w:val="4"/>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スクワット運動中のガルバニック皮膚反応（GSR）、体温、心拍数などのさまざまな生理学的パラメータを監視しました。</w:t>
            </w:r>
          </w:p>
          <w:p w14:paraId="46E21198" w14:textId="77777777" w:rsidR="00973FE8" w:rsidRPr="00385B16" w:rsidRDefault="00973FE8" w:rsidP="00973FE8">
            <w:pPr>
              <w:pStyle w:val="ListParagraph"/>
              <w:numPr>
                <w:ilvl w:val="0"/>
                <w:numId w:val="4"/>
              </w:num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GSRは参加者のストレスレベルを示すため、スクワット中に時限フォースフィードバックを提供すると、ストレスレベルが低下し、運動を完了するためのモチベーションレベルが上がる傾向があることがわかりました。</w:t>
            </w:r>
          </w:p>
          <w:p w14:paraId="6B925A00" w14:textId="44D5531B" w:rsidR="00973FE8" w:rsidRPr="00930FB0" w:rsidRDefault="00973FE8" w:rsidP="00973FE8">
            <w:pPr>
              <w:pStyle w:val="ListParagraph"/>
              <w:spacing w:after="0" w:line="240" w:lineRule="auto"/>
              <w:ind w:left="360"/>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393D737F"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Python</w:t>
            </w:r>
          </w:p>
          <w:p w14:paraId="0584AC5A"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C＃</w:t>
            </w:r>
          </w:p>
          <w:p w14:paraId="4DD4AAAC"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Unity</w:t>
            </w:r>
          </w:p>
          <w:p w14:paraId="72A4683D"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Pneumatic valves</w:t>
            </w:r>
          </w:p>
          <w:p w14:paraId="283FF19C"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Arduino</w:t>
            </w:r>
          </w:p>
          <w:p w14:paraId="3824B47B"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GSR Sensor</w:t>
            </w:r>
          </w:p>
          <w:p w14:paraId="689399D9" w14:textId="732C9F1C"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Vive VR</w:t>
            </w:r>
          </w:p>
        </w:tc>
        <w:tc>
          <w:tcPr>
            <w:tcW w:w="1160" w:type="dxa"/>
            <w:shd w:val="clear" w:color="auto" w:fill="auto"/>
          </w:tcPr>
          <w:p w14:paraId="18AC4959"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特任助教</w:t>
            </w:r>
          </w:p>
          <w:p w14:paraId="018210BF" w14:textId="248690C2"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tc>
      </w:tr>
      <w:tr w:rsidR="00973FE8" w:rsidRPr="00930FB0" w14:paraId="53AD19D9" w14:textId="77777777" w:rsidTr="004B6180">
        <w:trPr>
          <w:cantSplit/>
          <w:trHeight w:val="3197"/>
        </w:trPr>
        <w:tc>
          <w:tcPr>
            <w:tcW w:w="1686" w:type="dxa"/>
          </w:tcPr>
          <w:p w14:paraId="79F2A114"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2018年04月</w:t>
            </w:r>
          </w:p>
          <w:p w14:paraId="6C1A7858"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～2020年10月</w:t>
            </w:r>
          </w:p>
          <w:p w14:paraId="1A835F67" w14:textId="4E87C061"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（30ヶ月）</w:t>
            </w:r>
          </w:p>
        </w:tc>
        <w:tc>
          <w:tcPr>
            <w:tcW w:w="6136" w:type="dxa"/>
            <w:shd w:val="clear" w:color="auto" w:fill="auto"/>
          </w:tcPr>
          <w:p w14:paraId="2B8A0A72" w14:textId="77777777"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■柔らかくウェアラブルな上肢のアシストとフォースフィードバック（IEEE TMRB、AHs 2020、SII 2020、GSIP 2019）</w:t>
            </w:r>
          </w:p>
          <w:p w14:paraId="69BF869C" w14:textId="29210998" w:rsidR="00973FE8" w:rsidRPr="00930FB0" w:rsidRDefault="00973FE8" w:rsidP="00973FE8">
            <w:pPr>
              <w:pStyle w:val="ListParagraph"/>
              <w:numPr>
                <w:ilvl w:val="0"/>
                <w:numId w:val="5"/>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本研究では、PGMと呼ばれる人工筋肉（特別に設計された低圧人工筋肉）を使用して、ウェアラブルフォースフィードバックとアシストスーツを開発しました。</w:t>
            </w:r>
          </w:p>
          <w:p w14:paraId="739C0EA6" w14:textId="2F033550" w:rsidR="00973FE8" w:rsidRPr="00930FB0" w:rsidRDefault="00973FE8" w:rsidP="00973FE8">
            <w:pPr>
              <w:pStyle w:val="ListParagraph"/>
              <w:numPr>
                <w:ilvl w:val="0"/>
                <w:numId w:val="5"/>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このプロジェクトでは、さまざまなシナリオでPGMベースの作動を人体に適用した場合の影響を特定するために、いくつかの実験（技術的およびヒューマンインターフェイスの両方）を実施しました。</w:t>
            </w:r>
          </w:p>
          <w:p w14:paraId="7CA855FD" w14:textId="77777777" w:rsidR="00973FE8" w:rsidRPr="00385B16" w:rsidRDefault="00973FE8" w:rsidP="00973FE8">
            <w:pPr>
              <w:pStyle w:val="ListParagraph"/>
              <w:numPr>
                <w:ilvl w:val="0"/>
                <w:numId w:val="5"/>
              </w:num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プロトタイプは、VR（バーチャルリアリティ）フォースフィードバック、ナビゲーションアシスタンス、高齢者のリハビリトレーニング、運動学習の4つの主要なアプリケーションで使用しました。</w:t>
            </w:r>
          </w:p>
          <w:p w14:paraId="3CEFBAE0" w14:textId="69C9C570" w:rsidR="00973FE8" w:rsidRPr="00930FB0" w:rsidRDefault="00973FE8" w:rsidP="00973FE8">
            <w:pPr>
              <w:pStyle w:val="ListParagraph"/>
              <w:spacing w:after="0" w:line="240" w:lineRule="auto"/>
              <w:ind w:left="360"/>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73609BCD"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MATLAB</w:t>
            </w:r>
          </w:p>
          <w:p w14:paraId="5C45EDAC"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C#</w:t>
            </w:r>
          </w:p>
          <w:p w14:paraId="01BBD66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Python</w:t>
            </w:r>
          </w:p>
          <w:p w14:paraId="1E1CC4A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Unity</w:t>
            </w:r>
          </w:p>
          <w:p w14:paraId="50B0D39F"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LeapMotion</w:t>
            </w:r>
          </w:p>
          <w:p w14:paraId="2AB357E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Pneumatic valves</w:t>
            </w:r>
          </w:p>
          <w:p w14:paraId="3D3FE3ED"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Arduino</w:t>
            </w:r>
          </w:p>
          <w:p w14:paraId="53E0EFA7" w14:textId="5717DEFA"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sEMG sensors (Delsys)</w:t>
            </w:r>
          </w:p>
        </w:tc>
        <w:tc>
          <w:tcPr>
            <w:tcW w:w="1160" w:type="dxa"/>
            <w:shd w:val="clear" w:color="auto" w:fill="auto"/>
          </w:tcPr>
          <w:p w14:paraId="2128D55F" w14:textId="77777777" w:rsidR="00A846C2" w:rsidRDefault="00973FE8" w:rsidP="00973FE8">
            <w:pPr>
              <w:widowControl w:val="0"/>
              <w:spacing w:after="0" w:line="240" w:lineRule="auto"/>
              <w:jc w:val="both"/>
              <w:rPr>
                <w:rFonts w:ascii="ＭＳ Ｐゴシック" w:eastAsia="DengXian"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学生</w:t>
            </w:r>
          </w:p>
          <w:p w14:paraId="32D84850" w14:textId="28D57CFE"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（博士）</w:t>
            </w:r>
          </w:p>
          <w:p w14:paraId="7756B00F" w14:textId="2E5AFC35"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tc>
      </w:tr>
      <w:tr w:rsidR="00973FE8" w:rsidRPr="00930FB0" w14:paraId="16FFCB2D" w14:textId="77777777" w:rsidTr="004B6180">
        <w:trPr>
          <w:cantSplit/>
          <w:trHeight w:val="911"/>
        </w:trPr>
        <w:tc>
          <w:tcPr>
            <w:tcW w:w="1686" w:type="dxa"/>
          </w:tcPr>
          <w:p w14:paraId="01F3A8D7" w14:textId="6B398E23"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2017年4月　　　～2018年4</w:t>
            </w:r>
            <w:r w:rsidR="004B6180" w:rsidRPr="00930FB0">
              <w:rPr>
                <w:rFonts w:ascii="ＭＳ Ｐゴシック" w:eastAsia="ＭＳ Ｐゴシック" w:hAnsi="ＭＳ Ｐゴシック" w:cs="Times New Roman" w:hint="eastAsia"/>
                <w:kern w:val="2"/>
                <w:sz w:val="20"/>
                <w:szCs w:val="20"/>
              </w:rPr>
              <w:t>月　（</w:t>
            </w:r>
            <w:r w:rsidRPr="00930FB0">
              <w:rPr>
                <w:rFonts w:ascii="ＭＳ Ｐゴシック" w:eastAsia="ＭＳ Ｐゴシック" w:hAnsi="ＭＳ Ｐゴシック" w:cs="Times New Roman" w:hint="eastAsia"/>
                <w:kern w:val="2"/>
                <w:sz w:val="20"/>
                <w:szCs w:val="20"/>
              </w:rPr>
              <w:t>12ヶ月）</w:t>
            </w:r>
          </w:p>
        </w:tc>
        <w:tc>
          <w:tcPr>
            <w:tcW w:w="6136" w:type="dxa"/>
            <w:shd w:val="clear" w:color="auto" w:fill="auto"/>
          </w:tcPr>
          <w:p w14:paraId="1C0EE0FD" w14:textId="10A6374F"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■空気圧人工筋（PAM）とストレッチセンサーを使用した手首補助装置の設計と開発</w:t>
            </w:r>
            <w:r w:rsidR="004B6180" w:rsidRPr="004B6180">
              <w:rPr>
                <w:rFonts w:ascii="ＭＳ Ｐゴシック" w:eastAsia="ＭＳ Ｐゴシック" w:hAnsi="ＭＳ Ｐゴシック" w:cs="Calibri" w:hint="eastAsia"/>
                <w:b/>
                <w:bCs/>
                <w:color w:val="000000"/>
                <w:sz w:val="20"/>
                <w:szCs w:val="20"/>
              </w:rPr>
              <w:t>（ICRA、IEEE RAL）</w:t>
            </w:r>
          </w:p>
          <w:p w14:paraId="01DA07CE" w14:textId="24F8175C" w:rsidR="00973FE8" w:rsidRPr="00930FB0" w:rsidRDefault="00973FE8" w:rsidP="00973FE8">
            <w:pPr>
              <w:pStyle w:val="ListParagraph"/>
              <w:numPr>
                <w:ilvl w:val="0"/>
                <w:numId w:val="6"/>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この研究では、ストレッチセンサーを使用してユーザーの意図を検出する手首アシストデバイスを開発しました。この検出に基づいて、対応するPAMのセットが作動し、残りの手首の動きをサポートします。</w:t>
            </w:r>
          </w:p>
          <w:p w14:paraId="2125FA8B" w14:textId="5CA4F2DF" w:rsidR="00973FE8" w:rsidRPr="00930FB0" w:rsidRDefault="00973FE8" w:rsidP="00973FE8">
            <w:pPr>
              <w:pStyle w:val="ListParagraph"/>
              <w:numPr>
                <w:ilvl w:val="0"/>
                <w:numId w:val="6"/>
              </w:num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トレーニングおよび評価セッションでは、被験者の大多数が、デバイスを使用したときに統計的に有意な筋肉作動の低下を示しました。</w:t>
            </w:r>
          </w:p>
          <w:p w14:paraId="7BA0F29B" w14:textId="02EEE078" w:rsidR="00973FE8" w:rsidRPr="00930FB0" w:rsidRDefault="00973FE8" w:rsidP="00973FE8">
            <w:pPr>
              <w:pStyle w:val="ListParagraph"/>
              <w:spacing w:after="0" w:line="240" w:lineRule="auto"/>
              <w:ind w:left="360"/>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1C4EF3AA"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Stretch sensors</w:t>
            </w:r>
          </w:p>
          <w:p w14:paraId="1BE67BE1"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Pneumatic Artificial Muscles</w:t>
            </w:r>
          </w:p>
          <w:p w14:paraId="742B264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MATLAB</w:t>
            </w:r>
          </w:p>
          <w:p w14:paraId="36684CD5"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Arduino</w:t>
            </w:r>
          </w:p>
          <w:p w14:paraId="68880E7B" w14:textId="5A58558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sEMG sensors (pEMG)</w:t>
            </w:r>
          </w:p>
        </w:tc>
        <w:tc>
          <w:tcPr>
            <w:tcW w:w="1160" w:type="dxa"/>
            <w:shd w:val="clear" w:color="auto" w:fill="auto"/>
          </w:tcPr>
          <w:p w14:paraId="62671D22" w14:textId="77777777" w:rsidR="00A846C2" w:rsidRDefault="00973FE8" w:rsidP="00973FE8">
            <w:pPr>
              <w:widowControl w:val="0"/>
              <w:spacing w:after="0" w:line="240" w:lineRule="auto"/>
              <w:jc w:val="both"/>
              <w:rPr>
                <w:rFonts w:ascii="ＭＳ Ｐゴシック" w:eastAsia="DengXian"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学生</w:t>
            </w:r>
          </w:p>
          <w:p w14:paraId="065782C9" w14:textId="702F51EE"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（修士）</w:t>
            </w:r>
          </w:p>
          <w:p w14:paraId="46A08449" w14:textId="66410A3F"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広島大学</w:t>
            </w:r>
          </w:p>
        </w:tc>
      </w:tr>
      <w:tr w:rsidR="00973FE8" w:rsidRPr="00930FB0" w14:paraId="320C2BA2" w14:textId="77777777" w:rsidTr="004B6180">
        <w:trPr>
          <w:cantSplit/>
          <w:trHeight w:val="911"/>
        </w:trPr>
        <w:tc>
          <w:tcPr>
            <w:tcW w:w="1686" w:type="dxa"/>
          </w:tcPr>
          <w:p w14:paraId="1AA4D826"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2014年07月</w:t>
            </w:r>
          </w:p>
          <w:p w14:paraId="4104F243"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～2015年05月</w:t>
            </w:r>
          </w:p>
          <w:p w14:paraId="12C17155" w14:textId="75CEC09D"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（10ヶ月）</w:t>
            </w:r>
          </w:p>
        </w:tc>
        <w:tc>
          <w:tcPr>
            <w:tcW w:w="6136" w:type="dxa"/>
            <w:shd w:val="clear" w:color="auto" w:fill="auto"/>
          </w:tcPr>
          <w:p w14:paraId="75E819DC" w14:textId="77777777"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b/>
                <w:bCs/>
                <w:color w:val="000000"/>
                <w:sz w:val="20"/>
                <w:szCs w:val="20"/>
              </w:rPr>
              <w:t>■ブレイン・コンピューター・インタラクション（BCI）によるロボット制御</w:t>
            </w:r>
          </w:p>
          <w:p w14:paraId="6434F31F" w14:textId="3F0635AB" w:rsidR="00973FE8" w:rsidRPr="00930FB0" w:rsidRDefault="00973FE8" w:rsidP="00973FE8">
            <w:pPr>
              <w:pStyle w:val="ListParagraph"/>
              <w:numPr>
                <w:ilvl w:val="0"/>
                <w:numId w:val="7"/>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四肢麻痺の患者は、機能している部分である脳を介してデバイスを制御できれば、部分的に独立することができます。</w:t>
            </w:r>
          </w:p>
          <w:p w14:paraId="5E5FE32C" w14:textId="6C45C719" w:rsidR="00973FE8" w:rsidRPr="00930FB0" w:rsidRDefault="00973FE8" w:rsidP="00973FE8">
            <w:pPr>
              <w:pStyle w:val="ListParagraph"/>
              <w:numPr>
                <w:ilvl w:val="0"/>
                <w:numId w:val="7"/>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この研究では、BCIテクノロジーを使用して、顔の表情を通じて低コストのロボットを制御しました</w:t>
            </w:r>
          </w:p>
          <w:p w14:paraId="1F9AF2F1" w14:textId="4BF3EC16" w:rsidR="00973FE8" w:rsidRPr="00930FB0" w:rsidRDefault="00973FE8" w:rsidP="00973FE8">
            <w:pPr>
              <w:pStyle w:val="ListParagraph"/>
              <w:numPr>
                <w:ilvl w:val="0"/>
                <w:numId w:val="7"/>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最初に、脳波記録（EEG）データから離散ウェーブレット変換（DWT）係数を抽出し、PCA（主成分分析）を適用しました。処理されたデータは、意味のある分類のために人工ニューラルネットワーク（ANN）に送信されました。</w:t>
            </w:r>
          </w:p>
          <w:p w14:paraId="70763C29" w14:textId="67B4F84F" w:rsidR="00973FE8" w:rsidRPr="00930FB0" w:rsidRDefault="00973FE8" w:rsidP="00973FE8">
            <w:pPr>
              <w:pStyle w:val="ListParagraph"/>
              <w:numPr>
                <w:ilvl w:val="0"/>
                <w:numId w:val="7"/>
              </w:num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ANNは、取得したEEG信号を使用してロボットを運転するためのGUI（グラフィカルユーザーインターフェイス）と統合されました。</w:t>
            </w:r>
          </w:p>
          <w:p w14:paraId="22257963" w14:textId="062C66F3" w:rsidR="00973FE8" w:rsidRPr="00930FB0" w:rsidRDefault="00973FE8" w:rsidP="00973FE8">
            <w:pPr>
              <w:pStyle w:val="ListParagraph"/>
              <w:spacing w:after="0" w:line="240" w:lineRule="auto"/>
              <w:ind w:left="360"/>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51AD21A0"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MATLAB</w:t>
            </w:r>
          </w:p>
          <w:p w14:paraId="79EFE7D0"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Arduino</w:t>
            </w:r>
          </w:p>
          <w:p w14:paraId="039D1DF6"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 xml:space="preserve">Emotiv EPOC </w:t>
            </w:r>
          </w:p>
          <w:p w14:paraId="3D932289"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(EEG sensors)</w:t>
            </w:r>
          </w:p>
          <w:p w14:paraId="50A0B623"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Gyro sensors</w:t>
            </w:r>
          </w:p>
          <w:p w14:paraId="40784AC9"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Neural Networks</w:t>
            </w:r>
          </w:p>
          <w:p w14:paraId="12AE8496" w14:textId="61D9D45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Signal Processing</w:t>
            </w:r>
          </w:p>
        </w:tc>
        <w:tc>
          <w:tcPr>
            <w:tcW w:w="1160" w:type="dxa"/>
            <w:shd w:val="clear" w:color="auto" w:fill="auto"/>
          </w:tcPr>
          <w:p w14:paraId="08217CE4" w14:textId="77777777" w:rsidR="00A846C2" w:rsidRDefault="00973FE8" w:rsidP="00973FE8">
            <w:pPr>
              <w:widowControl w:val="0"/>
              <w:spacing w:after="0" w:line="240" w:lineRule="auto"/>
              <w:jc w:val="both"/>
              <w:rPr>
                <w:rFonts w:ascii="ＭＳ Ｐゴシック" w:eastAsia="DengXian"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学生</w:t>
            </w:r>
          </w:p>
          <w:p w14:paraId="0812DA4C" w14:textId="34284666"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（修士）</w:t>
            </w:r>
          </w:p>
          <w:p w14:paraId="4C213C1E" w14:textId="564D4B8F"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Tezpur大学（インド）</w:t>
            </w:r>
          </w:p>
        </w:tc>
      </w:tr>
      <w:tr w:rsidR="00973FE8" w:rsidRPr="00930FB0" w14:paraId="7451991A" w14:textId="77777777" w:rsidTr="004B6180">
        <w:trPr>
          <w:cantSplit/>
          <w:trHeight w:val="911"/>
        </w:trPr>
        <w:tc>
          <w:tcPr>
            <w:tcW w:w="1686" w:type="dxa"/>
          </w:tcPr>
          <w:p w14:paraId="4F84E5C1"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2012年07月</w:t>
            </w:r>
          </w:p>
          <w:p w14:paraId="386F00C5" w14:textId="77777777"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～2013年05月</w:t>
            </w:r>
          </w:p>
          <w:p w14:paraId="17CACF5F" w14:textId="157D4F60"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（10ヶ月）</w:t>
            </w:r>
          </w:p>
        </w:tc>
        <w:tc>
          <w:tcPr>
            <w:tcW w:w="6136" w:type="dxa"/>
            <w:shd w:val="clear" w:color="auto" w:fill="auto"/>
          </w:tcPr>
          <w:p w14:paraId="1AC3DA9D" w14:textId="77777777"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r w:rsidRPr="00930FB0">
              <w:rPr>
                <w:rFonts w:ascii="ＭＳ Ｐゴシック" w:eastAsia="ＭＳ Ｐゴシック" w:hAnsi="ＭＳ Ｐゴシック" w:cs="Calibri" w:hint="eastAsia"/>
                <w:color w:val="000000"/>
                <w:sz w:val="20"/>
                <w:szCs w:val="20"/>
              </w:rPr>
              <w:t>■</w:t>
            </w:r>
            <w:r w:rsidRPr="00930FB0">
              <w:rPr>
                <w:rFonts w:ascii="ＭＳ Ｐゴシック" w:eastAsia="ＭＳ Ｐゴシック" w:hAnsi="ＭＳ Ｐゴシック" w:cs="Calibri" w:hint="eastAsia"/>
                <w:b/>
                <w:bCs/>
                <w:color w:val="000000"/>
                <w:sz w:val="20"/>
                <w:szCs w:val="20"/>
              </w:rPr>
              <w:t>レイリーフェージングチャネルでのハイブリッドMRC / SCダイバーシティレシーバーのパフォーマンス（CCUBE 2016）</w:t>
            </w:r>
          </w:p>
          <w:p w14:paraId="66A67D38" w14:textId="77777777" w:rsidR="00973FE8" w:rsidRPr="00930FB0" w:rsidRDefault="00973FE8" w:rsidP="00973FE8">
            <w:pPr>
              <w:pStyle w:val="ListParagraph"/>
              <w:numPr>
                <w:ilvl w:val="0"/>
                <w:numId w:val="8"/>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-多様性を組み合わせる技術は、無線通信工学において非常に重要です。レイリーフェージングチャネルに対して、Maximal Ratio Combining（MRC）とSelection Combining（SC）を組み合わせたハイブリッドダイバーシティスキームを提案しました。</w:t>
            </w:r>
          </w:p>
          <w:p w14:paraId="1C1EB26D" w14:textId="77777777" w:rsidR="00973FE8" w:rsidRPr="00930FB0" w:rsidRDefault="00973FE8" w:rsidP="00973FE8">
            <w:pPr>
              <w:pStyle w:val="ListParagraph"/>
              <w:numPr>
                <w:ilvl w:val="0"/>
                <w:numId w:val="8"/>
              </w:numPr>
              <w:spacing w:after="0" w:line="240" w:lineRule="auto"/>
              <w:jc w:val="both"/>
              <w:rPr>
                <w:rFonts w:ascii="ＭＳ Ｐゴシック" w:eastAsia="ＭＳ Ｐゴシック" w:hAnsi="ＭＳ Ｐゴシック" w:cs="Calibri"/>
                <w:color w:val="000000"/>
                <w:sz w:val="20"/>
                <w:szCs w:val="20"/>
              </w:rPr>
            </w:pPr>
            <w:r w:rsidRPr="00930FB0">
              <w:rPr>
                <w:rFonts w:ascii="ＭＳ Ｐゴシック" w:eastAsia="ＭＳ Ｐゴシック" w:hAnsi="ＭＳ Ｐゴシック" w:cs="Calibri" w:hint="eastAsia"/>
                <w:color w:val="000000"/>
                <w:sz w:val="20"/>
                <w:szCs w:val="20"/>
              </w:rPr>
              <w:t>-パフォーマンスは、停止確率と平均ビットエラー率を計算することによって評価されます。</w:t>
            </w:r>
          </w:p>
          <w:p w14:paraId="5A823D10" w14:textId="77777777" w:rsidR="00973FE8" w:rsidRPr="00930FB0" w:rsidRDefault="00973FE8" w:rsidP="00973FE8">
            <w:pPr>
              <w:spacing w:after="0" w:line="240" w:lineRule="auto"/>
              <w:jc w:val="both"/>
              <w:rPr>
                <w:rFonts w:ascii="ＭＳ Ｐゴシック" w:eastAsia="ＭＳ Ｐゴシック" w:hAnsi="ＭＳ Ｐゴシック" w:cs="Calibri"/>
                <w:b/>
                <w:bCs/>
                <w:color w:val="000000"/>
                <w:sz w:val="20"/>
                <w:szCs w:val="20"/>
              </w:rPr>
            </w:pPr>
          </w:p>
        </w:tc>
        <w:tc>
          <w:tcPr>
            <w:tcW w:w="1440" w:type="dxa"/>
            <w:shd w:val="clear" w:color="auto" w:fill="auto"/>
          </w:tcPr>
          <w:p w14:paraId="4A349A37"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Mathematica</w:t>
            </w:r>
          </w:p>
          <w:p w14:paraId="5F0CFD15"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MATLAB</w:t>
            </w:r>
          </w:p>
          <w:p w14:paraId="1055E4F3" w14:textId="77777777"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R</w:t>
            </w:r>
          </w:p>
          <w:p w14:paraId="516D6893" w14:textId="4A3CFB58" w:rsidR="00973FE8" w:rsidRPr="00930FB0" w:rsidRDefault="00973FE8" w:rsidP="00973FE8">
            <w:pPr>
              <w:widowControl w:val="0"/>
              <w:spacing w:after="0" w:line="0" w:lineRule="atLeast"/>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Multisim</w:t>
            </w:r>
          </w:p>
        </w:tc>
        <w:tc>
          <w:tcPr>
            <w:tcW w:w="1160" w:type="dxa"/>
            <w:shd w:val="clear" w:color="auto" w:fill="auto"/>
          </w:tcPr>
          <w:p w14:paraId="1092F0DF" w14:textId="77777777" w:rsidR="00A846C2" w:rsidRDefault="00973FE8" w:rsidP="00973FE8">
            <w:pPr>
              <w:widowControl w:val="0"/>
              <w:spacing w:after="0" w:line="240" w:lineRule="auto"/>
              <w:jc w:val="both"/>
              <w:rPr>
                <w:rFonts w:ascii="ＭＳ Ｐゴシック" w:eastAsia="DengXian"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学生</w:t>
            </w:r>
          </w:p>
          <w:p w14:paraId="6D51C077" w14:textId="07C0F566" w:rsidR="00973FE8" w:rsidRPr="00930FB0" w:rsidRDefault="00973FE8" w:rsidP="00973FE8">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930FB0">
              <w:rPr>
                <w:rFonts w:ascii="ＭＳ Ｐゴシック" w:eastAsia="ＭＳ Ｐゴシック" w:hAnsi="ＭＳ Ｐゴシック" w:cs="Times New Roman" w:hint="eastAsia"/>
                <w:kern w:val="2"/>
                <w:sz w:val="20"/>
                <w:szCs w:val="20"/>
                <w:lang w:eastAsia="zh-CN"/>
              </w:rPr>
              <w:t>（学士）</w:t>
            </w:r>
          </w:p>
        </w:tc>
      </w:tr>
    </w:tbl>
    <w:p w14:paraId="2BCB5E5B" w14:textId="79E6A5E2" w:rsidR="004B6180" w:rsidRDefault="004B6180" w:rsidP="00930FB0">
      <w:pPr>
        <w:widowControl w:val="0"/>
        <w:spacing w:after="0" w:line="240" w:lineRule="auto"/>
        <w:jc w:val="both"/>
        <w:rPr>
          <w:rFonts w:ascii="ＭＳ Ｐゴシック" w:eastAsia="ＭＳ Ｐゴシック" w:hAnsi="ＭＳ Ｐゴシック" w:cs="Times New Roman"/>
          <w:bCs/>
          <w:kern w:val="2"/>
          <w:sz w:val="20"/>
          <w:szCs w:val="20"/>
        </w:rPr>
      </w:pPr>
    </w:p>
    <w:p w14:paraId="2076DA52" w14:textId="77777777" w:rsidR="004B6180" w:rsidRDefault="004B6180">
      <w:pPr>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br w:type="page"/>
      </w:r>
    </w:p>
    <w:p w14:paraId="090D1CF7"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lastRenderedPageBreak/>
        <w:t>【取得資格】</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96"/>
        <w:gridCol w:w="8726"/>
      </w:tblGrid>
      <w:tr w:rsidR="00930FB0" w:rsidRPr="00930FB0" w14:paraId="2A3B6C0B" w14:textId="77777777" w:rsidTr="00B72477">
        <w:trPr>
          <w:cantSplit/>
        </w:trPr>
        <w:tc>
          <w:tcPr>
            <w:tcW w:w="1719" w:type="dxa"/>
            <w:shd w:val="clear" w:color="auto" w:fill="D9D9D9"/>
          </w:tcPr>
          <w:p w14:paraId="571CF137"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取得年月</w:t>
            </w:r>
          </w:p>
        </w:tc>
        <w:tc>
          <w:tcPr>
            <w:tcW w:w="8892" w:type="dxa"/>
            <w:shd w:val="clear" w:color="auto" w:fill="D9D9D9"/>
          </w:tcPr>
          <w:p w14:paraId="0C5EC1BF"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資格名</w:t>
            </w:r>
          </w:p>
        </w:tc>
      </w:tr>
      <w:tr w:rsidR="00930FB0" w:rsidRPr="00930FB0" w14:paraId="7FAE1892" w14:textId="77777777" w:rsidTr="00B72477">
        <w:trPr>
          <w:cantSplit/>
          <w:trHeight w:val="341"/>
        </w:trPr>
        <w:tc>
          <w:tcPr>
            <w:tcW w:w="1719" w:type="dxa"/>
          </w:tcPr>
          <w:p w14:paraId="44ACA98D"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2020</w:t>
            </w:r>
            <w:r w:rsidRPr="00930FB0">
              <w:rPr>
                <w:rFonts w:ascii="ＭＳ Ｐゴシック" w:eastAsia="ＭＳ Ｐゴシック" w:hAnsi="ＭＳ Ｐゴシック" w:cs="Times New Roman" w:hint="eastAsia"/>
                <w:kern w:val="2"/>
                <w:sz w:val="20"/>
                <w:szCs w:val="20"/>
              </w:rPr>
              <w:t>年7月</w:t>
            </w:r>
          </w:p>
        </w:tc>
        <w:tc>
          <w:tcPr>
            <w:tcW w:w="8892" w:type="dxa"/>
            <w:shd w:val="clear" w:color="auto" w:fill="auto"/>
          </w:tcPr>
          <w:p w14:paraId="2EF171F9"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TOEIC – 945</w:t>
            </w:r>
          </w:p>
        </w:tc>
      </w:tr>
      <w:tr w:rsidR="00930FB0" w:rsidRPr="00930FB0" w14:paraId="4B333CF3" w14:textId="77777777" w:rsidTr="00B72477">
        <w:trPr>
          <w:cantSplit/>
          <w:trHeight w:val="341"/>
        </w:trPr>
        <w:tc>
          <w:tcPr>
            <w:tcW w:w="1719" w:type="dxa"/>
          </w:tcPr>
          <w:p w14:paraId="54F1A54E"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2015</w:t>
            </w:r>
            <w:r w:rsidRPr="00930FB0">
              <w:rPr>
                <w:rFonts w:ascii="ＭＳ Ｐゴシック" w:eastAsia="ＭＳ Ｐゴシック" w:hAnsi="ＭＳ Ｐゴシック" w:cs="Times New Roman" w:hint="eastAsia"/>
                <w:kern w:val="2"/>
                <w:sz w:val="20"/>
                <w:szCs w:val="20"/>
              </w:rPr>
              <w:t>年10月</w:t>
            </w:r>
          </w:p>
        </w:tc>
        <w:tc>
          <w:tcPr>
            <w:tcW w:w="8892" w:type="dxa"/>
            <w:shd w:val="clear" w:color="auto" w:fill="auto"/>
          </w:tcPr>
          <w:p w14:paraId="555F7C5F" w14:textId="77777777" w:rsidR="00930FB0" w:rsidRPr="00930FB0" w:rsidRDefault="00930FB0" w:rsidP="00930FB0">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GRE - 305</w:t>
            </w:r>
          </w:p>
        </w:tc>
      </w:tr>
      <w:tr w:rsidR="00930FB0" w:rsidRPr="00930FB0" w14:paraId="5C046F57" w14:textId="77777777" w:rsidTr="00B72477">
        <w:trPr>
          <w:cantSplit/>
          <w:trHeight w:val="329"/>
        </w:trPr>
        <w:tc>
          <w:tcPr>
            <w:tcW w:w="1719" w:type="dxa"/>
          </w:tcPr>
          <w:p w14:paraId="07B61A76"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2</w:t>
            </w:r>
            <w:r w:rsidRPr="00930FB0">
              <w:rPr>
                <w:rFonts w:ascii="ＭＳ Ｐゴシック" w:eastAsia="ＭＳ Ｐゴシック" w:hAnsi="ＭＳ Ｐゴシック" w:cs="Times New Roman"/>
                <w:kern w:val="2"/>
                <w:sz w:val="20"/>
                <w:szCs w:val="20"/>
              </w:rPr>
              <w:t>021</w:t>
            </w:r>
            <w:r w:rsidRPr="00930FB0">
              <w:rPr>
                <w:rFonts w:ascii="ＭＳ Ｐゴシック" w:eastAsia="ＭＳ Ｐゴシック" w:hAnsi="ＭＳ Ｐゴシック" w:cs="Times New Roman" w:hint="eastAsia"/>
                <w:kern w:val="2"/>
                <w:sz w:val="20"/>
                <w:szCs w:val="20"/>
              </w:rPr>
              <w:t>年0</w:t>
            </w:r>
            <w:r w:rsidRPr="00930FB0">
              <w:rPr>
                <w:rFonts w:ascii="ＭＳ Ｐゴシック" w:eastAsia="ＭＳ Ｐゴシック" w:hAnsi="ＭＳ Ｐゴシック" w:cs="Times New Roman"/>
                <w:kern w:val="2"/>
                <w:sz w:val="20"/>
                <w:szCs w:val="20"/>
              </w:rPr>
              <w:t>8</w:t>
            </w:r>
            <w:r w:rsidRPr="00930FB0">
              <w:rPr>
                <w:rFonts w:ascii="ＭＳ Ｐゴシック" w:eastAsia="ＭＳ Ｐゴシック" w:hAnsi="ＭＳ Ｐゴシック" w:cs="Times New Roman" w:hint="eastAsia"/>
                <w:kern w:val="2"/>
                <w:sz w:val="20"/>
                <w:szCs w:val="20"/>
              </w:rPr>
              <w:t>月</w:t>
            </w:r>
          </w:p>
        </w:tc>
        <w:tc>
          <w:tcPr>
            <w:tcW w:w="8892" w:type="dxa"/>
            <w:shd w:val="clear" w:color="auto" w:fill="auto"/>
          </w:tcPr>
          <w:p w14:paraId="7021CEB8" w14:textId="77777777" w:rsidR="00930FB0" w:rsidRPr="00930FB0" w:rsidRDefault="00930FB0" w:rsidP="00930FB0">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JLPT N3 - 120</w:t>
            </w:r>
          </w:p>
        </w:tc>
      </w:tr>
    </w:tbl>
    <w:p w14:paraId="3130383E" w14:textId="77777777" w:rsidR="00930FB0" w:rsidRPr="00930FB0" w:rsidRDefault="00930FB0" w:rsidP="00930FB0">
      <w:pPr>
        <w:widowControl w:val="0"/>
        <w:spacing w:after="0" w:line="240" w:lineRule="auto"/>
        <w:jc w:val="right"/>
        <w:rPr>
          <w:rFonts w:ascii="ＭＳ Ｐゴシック" w:eastAsia="ＭＳ Ｐゴシック" w:hAnsi="ＭＳ Ｐゴシック" w:cs="Arial"/>
          <w:bCs/>
          <w:kern w:val="2"/>
          <w:sz w:val="20"/>
          <w:szCs w:val="20"/>
        </w:rPr>
      </w:pPr>
    </w:p>
    <w:p w14:paraId="21EA81FC"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【スキル一覧】</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3"/>
        <w:gridCol w:w="8719"/>
      </w:tblGrid>
      <w:tr w:rsidR="00930FB0" w:rsidRPr="00930FB0" w14:paraId="04ECD0A1" w14:textId="77777777" w:rsidTr="00B72477">
        <w:trPr>
          <w:cantSplit/>
        </w:trPr>
        <w:tc>
          <w:tcPr>
            <w:tcW w:w="1703" w:type="dxa"/>
            <w:shd w:val="clear" w:color="auto" w:fill="D9D9D9"/>
          </w:tcPr>
          <w:p w14:paraId="3C8963C2"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719" w:type="dxa"/>
            <w:shd w:val="clear" w:color="auto" w:fill="D9D9D9"/>
          </w:tcPr>
          <w:p w14:paraId="7DC4E0B1" w14:textId="77777777" w:rsidR="00930FB0" w:rsidRPr="00930FB0" w:rsidRDefault="00930FB0" w:rsidP="00930FB0">
            <w:pPr>
              <w:widowControl w:val="0"/>
              <w:spacing w:after="0" w:line="240" w:lineRule="auto"/>
              <w:jc w:val="center"/>
              <w:rPr>
                <w:rFonts w:ascii="ＭＳ Ｐゴシック" w:eastAsia="ＭＳ Ｐゴシック" w:hAnsi="ＭＳ Ｐゴシック" w:cs="Times New Roman"/>
                <w:b/>
                <w:bCs/>
                <w:kern w:val="2"/>
                <w:sz w:val="20"/>
                <w:szCs w:val="20"/>
              </w:rPr>
            </w:pPr>
            <w:r w:rsidRPr="00930FB0">
              <w:rPr>
                <w:rFonts w:ascii="ＭＳ Ｐゴシック" w:eastAsia="ＭＳ Ｐゴシック" w:hAnsi="ＭＳ Ｐゴシック" w:cs="Times New Roman" w:hint="eastAsia"/>
                <w:b/>
                <w:bCs/>
                <w:kern w:val="2"/>
                <w:sz w:val="20"/>
                <w:szCs w:val="20"/>
              </w:rPr>
              <w:t>使用経験</w:t>
            </w:r>
          </w:p>
        </w:tc>
      </w:tr>
      <w:tr w:rsidR="00930FB0" w:rsidRPr="00930FB0" w14:paraId="367072CE" w14:textId="77777777" w:rsidTr="00B72477">
        <w:trPr>
          <w:cantSplit/>
          <w:trHeight w:val="341"/>
        </w:trPr>
        <w:tc>
          <w:tcPr>
            <w:tcW w:w="1703" w:type="dxa"/>
          </w:tcPr>
          <w:p w14:paraId="0C0C5A60"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「O</w:t>
            </w:r>
            <w:r w:rsidRPr="00930FB0">
              <w:rPr>
                <w:rFonts w:ascii="ＭＳ Ｐゴシック" w:eastAsia="ＭＳ Ｐゴシック" w:hAnsi="ＭＳ Ｐゴシック" w:cs="Times New Roman"/>
                <w:kern w:val="2"/>
                <w:sz w:val="20"/>
                <w:szCs w:val="20"/>
              </w:rPr>
              <w:t>S</w:t>
            </w:r>
            <w:r w:rsidRPr="00930FB0">
              <w:rPr>
                <w:rFonts w:ascii="ＭＳ Ｐゴシック" w:eastAsia="ＭＳ Ｐゴシック" w:hAnsi="ＭＳ Ｐゴシック" w:cs="Times New Roman" w:hint="eastAsia"/>
                <w:kern w:val="2"/>
                <w:sz w:val="20"/>
                <w:szCs w:val="20"/>
              </w:rPr>
              <w:t>」 W</w:t>
            </w:r>
            <w:r w:rsidRPr="00930FB0">
              <w:rPr>
                <w:rFonts w:ascii="ＭＳ Ｐゴシック" w:eastAsia="ＭＳ Ｐゴシック" w:hAnsi="ＭＳ Ｐゴシック" w:cs="Times New Roman"/>
                <w:kern w:val="2"/>
                <w:sz w:val="20"/>
                <w:szCs w:val="20"/>
              </w:rPr>
              <w:t>indows</w:t>
            </w:r>
          </w:p>
        </w:tc>
        <w:tc>
          <w:tcPr>
            <w:tcW w:w="8719" w:type="dxa"/>
            <w:shd w:val="clear" w:color="auto" w:fill="auto"/>
          </w:tcPr>
          <w:p w14:paraId="50F3DCF5"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ゼロからインストール可能（10年）</w:t>
            </w:r>
          </w:p>
        </w:tc>
      </w:tr>
      <w:tr w:rsidR="00930FB0" w:rsidRPr="00930FB0" w14:paraId="13FE70A7" w14:textId="77777777" w:rsidTr="00B72477">
        <w:trPr>
          <w:cantSplit/>
          <w:trHeight w:val="341"/>
        </w:trPr>
        <w:tc>
          <w:tcPr>
            <w:tcW w:w="1703" w:type="dxa"/>
          </w:tcPr>
          <w:p w14:paraId="12F10D79"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「O</w:t>
            </w:r>
            <w:r w:rsidRPr="00930FB0">
              <w:rPr>
                <w:rFonts w:ascii="ＭＳ Ｐゴシック" w:eastAsia="ＭＳ Ｐゴシック" w:hAnsi="ＭＳ Ｐゴシック" w:cs="Times New Roman"/>
                <w:kern w:val="2"/>
                <w:sz w:val="20"/>
                <w:szCs w:val="20"/>
              </w:rPr>
              <w:t>S</w:t>
            </w:r>
            <w:r w:rsidRPr="00930FB0">
              <w:rPr>
                <w:rFonts w:ascii="ＭＳ Ｐゴシック" w:eastAsia="ＭＳ Ｐゴシック" w:hAnsi="ＭＳ Ｐゴシック" w:cs="Times New Roman" w:hint="eastAsia"/>
                <w:kern w:val="2"/>
                <w:sz w:val="20"/>
                <w:szCs w:val="20"/>
              </w:rPr>
              <w:t xml:space="preserve">」 </w:t>
            </w:r>
            <w:r w:rsidRPr="00930FB0">
              <w:rPr>
                <w:rFonts w:ascii="ＭＳ Ｐゴシック" w:eastAsia="ＭＳ Ｐゴシック" w:hAnsi="ＭＳ Ｐゴシック" w:cs="Times New Roman"/>
                <w:kern w:val="2"/>
                <w:sz w:val="20"/>
                <w:szCs w:val="20"/>
              </w:rPr>
              <w:t>iOS</w:t>
            </w:r>
          </w:p>
        </w:tc>
        <w:tc>
          <w:tcPr>
            <w:tcW w:w="8719" w:type="dxa"/>
            <w:shd w:val="clear" w:color="auto" w:fill="auto"/>
          </w:tcPr>
          <w:p w14:paraId="449E9D1E"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基本機能の理解と使用、新しいアプリのインストール、トラブルシューティングができる（3年）</w:t>
            </w:r>
          </w:p>
        </w:tc>
      </w:tr>
      <w:tr w:rsidR="00930FB0" w:rsidRPr="00930FB0" w14:paraId="719A24A4" w14:textId="77777777" w:rsidTr="00B72477">
        <w:trPr>
          <w:cantSplit/>
          <w:trHeight w:val="329"/>
        </w:trPr>
        <w:tc>
          <w:tcPr>
            <w:tcW w:w="1703" w:type="dxa"/>
          </w:tcPr>
          <w:p w14:paraId="23346799"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MATLAB, Python, Unity</w:t>
            </w:r>
          </w:p>
        </w:tc>
        <w:tc>
          <w:tcPr>
            <w:tcW w:w="8719" w:type="dxa"/>
            <w:shd w:val="clear" w:color="auto" w:fill="auto"/>
          </w:tcPr>
          <w:p w14:paraId="2C772383"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状況に応じて最適なコードを書いて指導できる（5年）</w:t>
            </w:r>
          </w:p>
        </w:tc>
      </w:tr>
      <w:tr w:rsidR="00930FB0" w:rsidRPr="00930FB0" w14:paraId="5733C463" w14:textId="77777777" w:rsidTr="00B72477">
        <w:trPr>
          <w:cantSplit/>
          <w:trHeight w:val="329"/>
        </w:trPr>
        <w:tc>
          <w:tcPr>
            <w:tcW w:w="1703" w:type="dxa"/>
          </w:tcPr>
          <w:p w14:paraId="417C8F6E"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 xml:space="preserve">C++, C, C#, </w:t>
            </w:r>
          </w:p>
          <w:p w14:paraId="62973F82"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Simulink</w:t>
            </w:r>
          </w:p>
        </w:tc>
        <w:tc>
          <w:tcPr>
            <w:tcW w:w="8719" w:type="dxa"/>
            <w:shd w:val="clear" w:color="auto" w:fill="auto"/>
          </w:tcPr>
          <w:p w14:paraId="5F6C422E"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読んだり改訂したりしてプログラムできる（2年）</w:t>
            </w:r>
          </w:p>
        </w:tc>
      </w:tr>
      <w:tr w:rsidR="00930FB0" w:rsidRPr="00930FB0" w14:paraId="5B74F083" w14:textId="77777777" w:rsidTr="00B72477">
        <w:trPr>
          <w:cantSplit/>
          <w:trHeight w:val="329"/>
        </w:trPr>
        <w:tc>
          <w:tcPr>
            <w:tcW w:w="1703" w:type="dxa"/>
          </w:tcPr>
          <w:p w14:paraId="4836810F"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Mathematica, Multisim, R</w:t>
            </w:r>
          </w:p>
        </w:tc>
        <w:tc>
          <w:tcPr>
            <w:tcW w:w="8719" w:type="dxa"/>
            <w:shd w:val="clear" w:color="auto" w:fill="auto"/>
          </w:tcPr>
          <w:p w14:paraId="6E01F084"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初心者ですが、論理がわかりやすい（1年）</w:t>
            </w:r>
          </w:p>
        </w:tc>
      </w:tr>
      <w:tr w:rsidR="004B6180" w:rsidRPr="00930FB0" w14:paraId="5237F3A2" w14:textId="77777777" w:rsidTr="00B72477">
        <w:trPr>
          <w:cantSplit/>
          <w:trHeight w:val="329"/>
        </w:trPr>
        <w:tc>
          <w:tcPr>
            <w:tcW w:w="1703" w:type="dxa"/>
          </w:tcPr>
          <w:p w14:paraId="523EE653" w14:textId="788AD2CF" w:rsidR="004B6180" w:rsidRPr="00930FB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kern w:val="2"/>
                <w:sz w:val="20"/>
                <w:szCs w:val="20"/>
              </w:rPr>
              <w:t>Sketch</w:t>
            </w:r>
            <w:r w:rsidR="00A15F4C">
              <w:rPr>
                <w:rFonts w:ascii="ＭＳ Ｐゴシック" w:eastAsia="ＭＳ Ｐゴシック" w:hAnsi="ＭＳ Ｐゴシック" w:cs="Times New Roman"/>
                <w:kern w:val="2"/>
                <w:sz w:val="20"/>
                <w:szCs w:val="20"/>
              </w:rPr>
              <w:t xml:space="preserve">, </w:t>
            </w:r>
            <w:r w:rsidR="00A15F4C" w:rsidRPr="00A15F4C">
              <w:rPr>
                <w:rFonts w:ascii="ＭＳ Ｐゴシック" w:eastAsia="ＭＳ Ｐゴシック" w:hAnsi="ＭＳ Ｐゴシック" w:cs="Times New Roman"/>
                <w:kern w:val="2"/>
                <w:sz w:val="20"/>
                <w:szCs w:val="20"/>
              </w:rPr>
              <w:t>Figma</w:t>
            </w:r>
          </w:p>
        </w:tc>
        <w:tc>
          <w:tcPr>
            <w:tcW w:w="8719" w:type="dxa"/>
            <w:shd w:val="clear" w:color="auto" w:fill="auto"/>
          </w:tcPr>
          <w:p w14:paraId="5216DD63" w14:textId="6BE000B5" w:rsidR="004B6180" w:rsidRPr="00930FB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930FB0">
              <w:rPr>
                <w:rFonts w:ascii="ＭＳ Ｐゴシック" w:eastAsia="ＭＳ Ｐゴシック" w:hAnsi="ＭＳ Ｐゴシック" w:cs="Times New Roman" w:hint="eastAsia"/>
                <w:kern w:val="2"/>
                <w:sz w:val="20"/>
                <w:szCs w:val="20"/>
              </w:rPr>
              <w:t>初心者ですが、論理がわかりやすい（6ヶ月）</w:t>
            </w:r>
          </w:p>
        </w:tc>
      </w:tr>
    </w:tbl>
    <w:p w14:paraId="303BB578"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p>
    <w:p w14:paraId="0446A603" w14:textId="2E6E300E" w:rsidR="004B6180" w:rsidRPr="004B6180" w:rsidRDefault="004B6180" w:rsidP="004B6180">
      <w:pPr>
        <w:widowControl w:val="0"/>
        <w:spacing w:after="0" w:line="240" w:lineRule="auto"/>
        <w:jc w:val="both"/>
        <w:rPr>
          <w:rFonts w:ascii="ＭＳ Ｐゴシック" w:eastAsia="ＭＳ Ｐゴシック" w:hAnsi="ＭＳ Ｐゴシック" w:cs="Times New Roman"/>
          <w:b/>
          <w:bCs/>
          <w:kern w:val="2"/>
          <w:sz w:val="20"/>
          <w:szCs w:val="20"/>
        </w:rPr>
      </w:pPr>
      <w:r w:rsidRPr="004B6180">
        <w:rPr>
          <w:rFonts w:ascii="ＭＳ Ｐゴシック" w:eastAsia="ＭＳ Ｐゴシック" w:hAnsi="ＭＳ Ｐゴシック" w:cs="Times New Roman" w:hint="eastAsia"/>
          <w:b/>
          <w:bCs/>
          <w:kern w:val="2"/>
          <w:sz w:val="20"/>
          <w:szCs w:val="20"/>
        </w:rPr>
        <w:t>【出版物リスト】</w:t>
      </w:r>
    </w:p>
    <w:p w14:paraId="255B6D1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b/>
          <w:bCs/>
          <w:kern w:val="2"/>
          <w:sz w:val="20"/>
          <w:szCs w:val="20"/>
        </w:rPr>
      </w:pPr>
      <w:r w:rsidRPr="004B6180">
        <w:rPr>
          <w:rFonts w:ascii="ＭＳ Ｐゴシック" w:eastAsia="ＭＳ Ｐゴシック" w:hAnsi="ＭＳ Ｐゴシック" w:cs="Times New Roman"/>
          <w:b/>
          <w:bCs/>
          <w:kern w:val="2"/>
          <w:sz w:val="20"/>
          <w:szCs w:val="20"/>
        </w:rPr>
        <w:t>Journal papers and book</w:t>
      </w:r>
    </w:p>
    <w:p w14:paraId="3F743D48"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w:t>
      </w:r>
      <w:r w:rsidRPr="004B6180">
        <w:rPr>
          <w:rFonts w:ascii="ＭＳ Ｐゴシック" w:eastAsia="ＭＳ Ｐゴシック" w:hAnsi="ＭＳ Ｐゴシック" w:cs="Times New Roman"/>
          <w:kern w:val="2"/>
          <w:sz w:val="20"/>
          <w:szCs w:val="20"/>
        </w:rPr>
        <w:tab/>
        <w:t xml:space="preserve">Das, S., Sakoda, W., Ramasamy, P., Tadayon, R., Ramirez, A. V., &amp; Kurita, Y. Feature Selection and Validation of a Machine Learning-Based Lower Limb Risk Assessment Tool: A Feasibility Study. In MDPI Sensors, vol. 21, no. 19. MDPI. 2021. </w:t>
      </w:r>
    </w:p>
    <w:p w14:paraId="695FC2A7"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2.</w:t>
      </w:r>
      <w:r w:rsidRPr="004B6180">
        <w:rPr>
          <w:rFonts w:ascii="ＭＳ Ｐゴシック" w:eastAsia="ＭＳ Ｐゴシック" w:hAnsi="ＭＳ Ｐゴシック" w:cs="Times New Roman"/>
          <w:kern w:val="2"/>
          <w:sz w:val="20"/>
          <w:szCs w:val="20"/>
        </w:rPr>
        <w:tab/>
        <w:t>Das, S., Ishibashi, Y., Minakata, M., &amp; Kurita, Y. Estimating Signal-Dependent Noise (SDN)-based motion variations to enhance gesture recognition. Advanced Robotics. In press. Taylor &amp; Francis.</w:t>
      </w:r>
    </w:p>
    <w:p w14:paraId="19BB7628"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3.</w:t>
      </w:r>
      <w:r w:rsidRPr="004B6180">
        <w:rPr>
          <w:rFonts w:ascii="ＭＳ Ｐゴシック" w:eastAsia="ＭＳ Ｐゴシック" w:hAnsi="ＭＳ Ｐゴシック" w:cs="Times New Roman"/>
          <w:kern w:val="2"/>
          <w:sz w:val="20"/>
          <w:szCs w:val="20"/>
        </w:rPr>
        <w:tab/>
        <w:t xml:space="preserve">Das, S., &amp; Kurita, Y. ForceArm: A wearable pneumatic gel muscle (PGM)-based assistive suit for the upper limb. In IEEE Transactions on Medical Robotics and Bionics, vol 2, no. 2, PP. 269-281. IEEE. 2020. </w:t>
      </w:r>
    </w:p>
    <w:p w14:paraId="47B0AF2D"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4.</w:t>
      </w:r>
      <w:r w:rsidRPr="004B6180">
        <w:rPr>
          <w:rFonts w:ascii="ＭＳ Ｐゴシック" w:eastAsia="ＭＳ Ｐゴシック" w:hAnsi="ＭＳ Ｐゴシック" w:cs="Times New Roman"/>
          <w:kern w:val="2"/>
          <w:sz w:val="20"/>
          <w:szCs w:val="20"/>
        </w:rPr>
        <w:tab/>
        <w:t xml:space="preserve">Das, S., Kishishita, Y., Tsuji, T., Lowell, C., Ogawa, K., &amp; Kurita, Y. ForceHand glove: a wearable force feedback glove with pneumatic artificial muscles (PAMs). In IEEE Robotics and Automation Letters, vol 3, no. 3, PP. 2416-2423. IEEE. 2018. </w:t>
      </w:r>
    </w:p>
    <w:p w14:paraId="603D3899"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5.</w:t>
      </w:r>
      <w:r w:rsidRPr="004B6180">
        <w:rPr>
          <w:rFonts w:ascii="ＭＳ Ｐゴシック" w:eastAsia="ＭＳ Ｐゴシック" w:hAnsi="ＭＳ Ｐゴシック" w:cs="Times New Roman"/>
          <w:kern w:val="2"/>
          <w:sz w:val="20"/>
          <w:szCs w:val="20"/>
        </w:rPr>
        <w:tab/>
        <w:t xml:space="preserve">Das, S., Tripathy, D., &amp; Raheja, J. L. Real-time BCI System Design to Control Arduino Based Speed Controllable Robot Using EEG. Springer. 2018. </w:t>
      </w:r>
    </w:p>
    <w:p w14:paraId="27B12AF6"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52C9EFFD"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b/>
          <w:bCs/>
          <w:kern w:val="2"/>
          <w:sz w:val="20"/>
          <w:szCs w:val="20"/>
        </w:rPr>
      </w:pPr>
      <w:r w:rsidRPr="004B6180">
        <w:rPr>
          <w:rFonts w:ascii="ＭＳ Ｐゴシック" w:eastAsia="ＭＳ Ｐゴシック" w:hAnsi="ＭＳ Ｐゴシック" w:cs="Times New Roman"/>
          <w:b/>
          <w:bCs/>
          <w:kern w:val="2"/>
          <w:sz w:val="20"/>
          <w:szCs w:val="20"/>
        </w:rPr>
        <w:t>Book chapters</w:t>
      </w:r>
    </w:p>
    <w:p w14:paraId="2808A7D6"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6.</w:t>
      </w:r>
      <w:r w:rsidRPr="004B6180">
        <w:rPr>
          <w:rFonts w:ascii="ＭＳ Ｐゴシック" w:eastAsia="ＭＳ Ｐゴシック" w:hAnsi="ＭＳ Ｐゴシック" w:cs="Times New Roman"/>
          <w:kern w:val="2"/>
          <w:sz w:val="20"/>
          <w:szCs w:val="20"/>
        </w:rPr>
        <w:tab/>
        <w:t>Gunarajulu, R., Kurita, Y., Cukovic, S., &amp; Das, S.*, Foot Biomechanics with emphasis on the Plantar Pressure Sensing: A review. In Revolutions in Product Design for Healthcare - Advances in Product Design and Design Methods for Healthcare. In Press. Springer. (*Corresponding author)</w:t>
      </w:r>
    </w:p>
    <w:p w14:paraId="6F1B77EF"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7.</w:t>
      </w:r>
      <w:r w:rsidRPr="004B6180">
        <w:rPr>
          <w:rFonts w:ascii="ＭＳ Ｐゴシック" w:eastAsia="ＭＳ Ｐゴシック" w:hAnsi="ＭＳ Ｐゴシック" w:cs="Times New Roman"/>
          <w:kern w:val="2"/>
          <w:sz w:val="20"/>
          <w:szCs w:val="20"/>
        </w:rPr>
        <w:tab/>
        <w:t xml:space="preserve">Das, S., Kurita, Y., &amp; Tadayon, R. Accessible Smart Coaching Technologies Inspired by Elderly Requisites. In Multimedia for Accessible Human Computer Interfaces. PP. 175-215. Springer. 2021. </w:t>
      </w:r>
    </w:p>
    <w:p w14:paraId="0BD4F8B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8.</w:t>
      </w:r>
      <w:r w:rsidRPr="004B6180">
        <w:rPr>
          <w:rFonts w:ascii="ＭＳ Ｐゴシック" w:eastAsia="ＭＳ Ｐゴシック" w:hAnsi="ＭＳ Ｐゴシック" w:cs="Times New Roman"/>
          <w:kern w:val="2"/>
          <w:sz w:val="20"/>
          <w:szCs w:val="20"/>
        </w:rPr>
        <w:tab/>
        <w:t xml:space="preserve">Kurita, Y., Thakur, C., &amp; Das, S. Assistive Soft Exoskeletons with Pneumatic Artificial Muscles. In Haptic Interfaces for Accessibility, Health, and Enhanced Quality of Life, PP. 217-242. Springer. 2020. </w:t>
      </w:r>
    </w:p>
    <w:p w14:paraId="04559BA9"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6341517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b/>
          <w:bCs/>
          <w:kern w:val="2"/>
          <w:sz w:val="20"/>
          <w:szCs w:val="20"/>
        </w:rPr>
      </w:pPr>
      <w:r w:rsidRPr="004B6180">
        <w:rPr>
          <w:rFonts w:ascii="ＭＳ Ｐゴシック" w:eastAsia="ＭＳ Ｐゴシック" w:hAnsi="ＭＳ Ｐゴシック" w:cs="Times New Roman"/>
          <w:b/>
          <w:bCs/>
          <w:kern w:val="2"/>
          <w:sz w:val="20"/>
          <w:szCs w:val="20"/>
        </w:rPr>
        <w:t>Conference papers</w:t>
      </w:r>
    </w:p>
    <w:p w14:paraId="5BDE8550"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9.</w:t>
      </w:r>
      <w:r w:rsidRPr="004B6180">
        <w:rPr>
          <w:rFonts w:ascii="ＭＳ Ｐゴシック" w:eastAsia="ＭＳ Ｐゴシック" w:hAnsi="ＭＳ Ｐゴシック" w:cs="Times New Roman"/>
          <w:kern w:val="2"/>
          <w:sz w:val="20"/>
          <w:szCs w:val="20"/>
        </w:rPr>
        <w:tab/>
        <w:t xml:space="preserve">Ramasamy, P., Das, S.*, &amp; Kurita, Y. Ski for Squat: A Squat Exergame with Pneumatic Gel Muscle-based Dynamic Difficulty Adjustment. In 23rd International Conference on Human-Computer Interaction (HCII), Online. PP. 449-467. Springer. 2021. (*Corresponding author) </w:t>
      </w:r>
    </w:p>
    <w:p w14:paraId="02AD346B"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10.</w:t>
      </w:r>
      <w:r w:rsidRPr="004B6180">
        <w:rPr>
          <w:rFonts w:ascii="ＭＳ Ｐゴシック" w:eastAsia="ＭＳ Ｐゴシック" w:hAnsi="ＭＳ Ｐゴシック" w:cs="Times New Roman"/>
          <w:kern w:val="2"/>
          <w:sz w:val="20"/>
          <w:szCs w:val="20"/>
        </w:rPr>
        <w:tab/>
        <w:t>Das, S., Wongchadakul, V., &amp; Kurita, Y. SmartAidView Jacket: Providing visual aid to lower the underestimation of assistive forces.</w:t>
      </w:r>
      <w:r w:rsidRPr="004B6180">
        <w:rPr>
          <w:rFonts w:ascii="Cambria Math" w:eastAsia="ＭＳ Ｐゴシック" w:hAnsi="Cambria Math" w:cs="Cambria Math"/>
          <w:kern w:val="2"/>
          <w:sz w:val="20"/>
          <w:szCs w:val="20"/>
        </w:rPr>
        <w:t> </w:t>
      </w:r>
      <w:r w:rsidRPr="004B6180">
        <w:rPr>
          <w:rFonts w:ascii="ＭＳ Ｐゴシック" w:eastAsia="ＭＳ Ｐゴシック" w:hAnsi="ＭＳ Ｐゴシック" w:cs="Times New Roman"/>
          <w:kern w:val="2"/>
          <w:sz w:val="20"/>
          <w:szCs w:val="20"/>
        </w:rPr>
        <w:t xml:space="preserve">In Proceedings of the Augmented Humans International Conference (AHs). PP. 152-156. ACM. 2021. </w:t>
      </w:r>
    </w:p>
    <w:p w14:paraId="49C0A4FE"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11.</w:t>
      </w:r>
      <w:r w:rsidRPr="004B6180">
        <w:rPr>
          <w:rFonts w:ascii="ＭＳ Ｐゴシック" w:eastAsia="ＭＳ Ｐゴシック" w:hAnsi="ＭＳ Ｐゴシック" w:cs="Times New Roman"/>
          <w:kern w:val="2"/>
          <w:sz w:val="20"/>
          <w:szCs w:val="20"/>
        </w:rPr>
        <w:tab/>
        <w:t xml:space="preserve">Das, S., Wongchadakul, V., Tadayon, R., &amp; Kurita, Y. Creating illusive perceived assistive force using visual feedback. In IEEE International Conference on Systems, Man, and Cybernetics (SMC), PP. 3260-3267. IEEE. 2020. </w:t>
      </w:r>
    </w:p>
    <w:p w14:paraId="7E867FFC"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12.</w:t>
      </w:r>
      <w:r w:rsidRPr="004B6180">
        <w:rPr>
          <w:rFonts w:ascii="ＭＳ Ｐゴシック" w:eastAsia="ＭＳ Ｐゴシック" w:hAnsi="ＭＳ Ｐゴシック" w:cs="Times New Roman"/>
          <w:kern w:val="2"/>
          <w:sz w:val="20"/>
          <w:szCs w:val="20"/>
        </w:rPr>
        <w:tab/>
        <w:t xml:space="preserve">Das, S., Thakur, C., &amp; Kurita, Y. Force-feedback in Virtual Reality through PGM-based ForceHand glove. In IEEE/SICE International Symposium on System Integration (SII), PP. 1016-1021. IEEE. 2020. </w:t>
      </w:r>
    </w:p>
    <w:p w14:paraId="08E8E3FB"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13.</w:t>
      </w:r>
      <w:r w:rsidRPr="004B6180">
        <w:rPr>
          <w:rFonts w:ascii="ＭＳ Ｐゴシック" w:eastAsia="ＭＳ Ｐゴシック" w:hAnsi="ＭＳ Ｐゴシック" w:cs="Times New Roman"/>
          <w:kern w:val="2"/>
          <w:sz w:val="20"/>
          <w:szCs w:val="20"/>
        </w:rPr>
        <w:tab/>
        <w:t xml:space="preserve">Das, S., &amp; Kurita, Y. Providing navigation assistance through ForceHand: a wearable force-feedback glove. In IEEE Global Conference on Signal and Information Processing (GlobalSIP), PP. 1-5. IEEE. 2019. </w:t>
      </w:r>
    </w:p>
    <w:p w14:paraId="697ECA5B"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lastRenderedPageBreak/>
        <w:t>14.</w:t>
      </w:r>
      <w:r w:rsidRPr="004B6180">
        <w:rPr>
          <w:rFonts w:ascii="ＭＳ Ｐゴシック" w:eastAsia="ＭＳ Ｐゴシック" w:hAnsi="ＭＳ Ｐゴシック" w:cs="Times New Roman"/>
          <w:kern w:val="2"/>
          <w:sz w:val="20"/>
          <w:szCs w:val="20"/>
        </w:rPr>
        <w:tab/>
        <w:t xml:space="preserve">Das, S., Ishibashi, Y., Minakata, M., &amp; Kurita, Y. Gesture recognition considering the estimation of signal-dependent noise (SDN)-based motion variation. In Proceedings of the Robotics Symposia (RS), PP. 217-220. 2021. </w:t>
      </w:r>
    </w:p>
    <w:p w14:paraId="4025EB69"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15.</w:t>
      </w:r>
      <w:r w:rsidRPr="004B6180">
        <w:rPr>
          <w:rFonts w:ascii="ＭＳ Ｐゴシック" w:eastAsia="ＭＳ Ｐゴシック" w:hAnsi="ＭＳ Ｐゴシック" w:cs="Times New Roman"/>
          <w:kern w:val="2"/>
          <w:sz w:val="20"/>
          <w:szCs w:val="20"/>
        </w:rPr>
        <w:tab/>
        <w:t xml:space="preserve">Goto, T., Das, S., Wolf, K., Lopes, P., Kurita, Y., &amp; Kunze, K. Accelerating Skill Acquisition of Two-Handed Drumming using Pneumatic Artificial Muscles. In Proceedings of the Augmented Humans International Conference (AHs), PP. 1-9. ACM. 2020 </w:t>
      </w:r>
    </w:p>
    <w:p w14:paraId="09C4F9A2"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16.</w:t>
      </w:r>
      <w:r w:rsidRPr="004B6180">
        <w:rPr>
          <w:rFonts w:ascii="ＭＳ Ｐゴシック" w:eastAsia="ＭＳ Ｐゴシック" w:hAnsi="ＭＳ Ｐゴシック" w:cs="Times New Roman"/>
          <w:kern w:val="2"/>
          <w:sz w:val="20"/>
          <w:szCs w:val="20"/>
        </w:rPr>
        <w:tab/>
        <w:t xml:space="preserve">Kishishita, Y., Das, S., Ramirez, A. V., Thakur, C., Tadayon, R., &amp; Kurita, Y. Muscleblazer: Force-Feedback Suit for Immersive Experience. In IEEE Conference on Virtual Reality and 3D User Interfaces (VR), PP. 1813-1818. IEEE. 2019. </w:t>
      </w:r>
    </w:p>
    <w:p w14:paraId="64A9713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17.</w:t>
      </w:r>
      <w:r w:rsidRPr="004B6180">
        <w:rPr>
          <w:rFonts w:ascii="ＭＳ Ｐゴシック" w:eastAsia="ＭＳ Ｐゴシック" w:hAnsi="ＭＳ Ｐゴシック" w:cs="Times New Roman"/>
          <w:kern w:val="2"/>
          <w:sz w:val="20"/>
          <w:szCs w:val="20"/>
        </w:rPr>
        <w:tab/>
        <w:t xml:space="preserve">Tadayon, R., Ramirez, A. V., Das, S., Kishishita, Y., Yamamoto, M., &amp; Kurita, Y. Automatic Exercise Assistance for the Elderly Using Real-Time Adaptation to Performance and Affect. In International Conference on Human-Computer Interaction (HCII), PP. 556-574. Springer. 2019. </w:t>
      </w:r>
    </w:p>
    <w:p w14:paraId="536897F4"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18.</w:t>
      </w:r>
      <w:r w:rsidRPr="004B6180">
        <w:rPr>
          <w:rFonts w:ascii="ＭＳ Ｐゴシック" w:eastAsia="ＭＳ Ｐゴシック" w:hAnsi="ＭＳ Ｐゴシック" w:cs="Times New Roman"/>
          <w:kern w:val="2"/>
          <w:sz w:val="20"/>
          <w:szCs w:val="20"/>
        </w:rPr>
        <w:tab/>
        <w:t xml:space="preserve">Goto, T., Das, S., Kurita, Y., &amp; Kunze, K. Artificial Motion Guidance: an Intuitive Device based on Pneumatic Gel Muscle (PGM). In The 31st Annual ACM Symposium on User Interface Software and Technology Adjunct Proceedings (UIST), PP. 182-184. ACM. 2018. </w:t>
      </w:r>
    </w:p>
    <w:p w14:paraId="6E9A5117"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19.</w:t>
      </w:r>
      <w:r w:rsidRPr="004B6180">
        <w:rPr>
          <w:rFonts w:ascii="ＭＳ Ｐゴシック" w:eastAsia="ＭＳ Ｐゴシック" w:hAnsi="ＭＳ Ｐゴシック" w:cs="Times New Roman"/>
          <w:kern w:val="2"/>
          <w:sz w:val="20"/>
          <w:szCs w:val="20"/>
        </w:rPr>
        <w:tab/>
        <w:t xml:space="preserve">Kishishita, Y., Ramirez, A. V., Das, S., Thakur, C., Yanase, Y., &amp; Kurita, Y. Muscleblazer: a wearable laser tag module powered by PGM-induced force-feedback. In Proceedings of the First Superhuman Sports Design Challenge: First International Symposium on Amplifying Capabilities and Competing in Mixed Realities (SHS), PP. 1-6. ACM. 2018. </w:t>
      </w:r>
    </w:p>
    <w:p w14:paraId="3125DD50"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20.</w:t>
      </w:r>
      <w:r w:rsidRPr="004B6180">
        <w:rPr>
          <w:rFonts w:ascii="ＭＳ Ｐゴシック" w:eastAsia="ＭＳ Ｐゴシック" w:hAnsi="ＭＳ Ｐゴシック" w:cs="Times New Roman"/>
          <w:kern w:val="2"/>
          <w:sz w:val="20"/>
          <w:szCs w:val="20"/>
        </w:rPr>
        <w:tab/>
        <w:t xml:space="preserve">Das, S., Lowell, C. and Kurita, Y. Force Your Hand—PAM Enabled Wrist Support. In International AsiaHaptics conference, PP. 239-245. Springer. 2016. </w:t>
      </w:r>
    </w:p>
    <w:p w14:paraId="14A80694"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r w:rsidRPr="004B6180">
        <w:rPr>
          <w:rFonts w:ascii="ＭＳ Ｐゴシック" w:eastAsia="ＭＳ Ｐゴシック" w:hAnsi="ＭＳ Ｐゴシック" w:cs="Times New Roman"/>
          <w:kern w:val="2"/>
          <w:sz w:val="20"/>
          <w:szCs w:val="20"/>
        </w:rPr>
        <w:t>21.</w:t>
      </w:r>
      <w:r w:rsidRPr="004B6180">
        <w:rPr>
          <w:rFonts w:ascii="ＭＳ Ｐゴシック" w:eastAsia="ＭＳ Ｐゴシック" w:hAnsi="ＭＳ Ｐゴシック" w:cs="Times New Roman"/>
          <w:kern w:val="2"/>
          <w:sz w:val="20"/>
          <w:szCs w:val="20"/>
        </w:rPr>
        <w:tab/>
        <w:t>Dinamani, A., Das, S., Bijendra, L., Shruti, R., Babina, S. &amp; Kiran, B. Performance of a hybrid MRC/SC diversity receiver over Rayleigh fading channel. In International conference on Circuits, Controls and Communications (CCUBE), PP. 1-4. IEEE. 2013.</w:t>
      </w:r>
    </w:p>
    <w:p w14:paraId="0D111E4E"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64C4553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5B056E93"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7A6FF090" w14:textId="77777777" w:rsidR="004B6180" w:rsidRPr="004B6180" w:rsidRDefault="004B6180" w:rsidP="004B6180">
      <w:pPr>
        <w:widowControl w:val="0"/>
        <w:spacing w:after="0" w:line="240" w:lineRule="auto"/>
        <w:jc w:val="both"/>
        <w:rPr>
          <w:rFonts w:ascii="ＭＳ Ｐゴシック" w:eastAsia="ＭＳ Ｐゴシック" w:hAnsi="ＭＳ Ｐゴシック" w:cs="Times New Roman"/>
          <w:kern w:val="2"/>
          <w:sz w:val="20"/>
          <w:szCs w:val="20"/>
        </w:rPr>
      </w:pPr>
    </w:p>
    <w:p w14:paraId="7DAD9B4D" w14:textId="77777777" w:rsidR="00930FB0" w:rsidRPr="00930FB0" w:rsidRDefault="00930FB0" w:rsidP="00930FB0">
      <w:pPr>
        <w:widowControl w:val="0"/>
        <w:spacing w:after="0" w:line="240" w:lineRule="auto"/>
        <w:jc w:val="both"/>
        <w:rPr>
          <w:rFonts w:ascii="ＭＳ Ｐゴシック" w:eastAsia="ＭＳ Ｐゴシック" w:hAnsi="ＭＳ Ｐゴシック" w:cs="Times New Roman"/>
          <w:kern w:val="2"/>
          <w:sz w:val="20"/>
          <w:szCs w:val="20"/>
        </w:rPr>
      </w:pPr>
    </w:p>
    <w:p w14:paraId="6FF820D1" w14:textId="77777777" w:rsidR="00930FB0" w:rsidRPr="00930FB0" w:rsidRDefault="00930FB0" w:rsidP="00930FB0">
      <w:pPr>
        <w:widowControl w:val="0"/>
        <w:spacing w:after="0" w:line="240" w:lineRule="auto"/>
        <w:rPr>
          <w:rFonts w:ascii="ＭＳ Ｐゴシック" w:eastAsia="ＭＳ Ｐゴシック" w:hAnsi="ＭＳ Ｐゴシック" w:cs="Times New Roman"/>
          <w:kern w:val="2"/>
          <w:sz w:val="20"/>
          <w:szCs w:val="20"/>
        </w:rPr>
      </w:pPr>
    </w:p>
    <w:p w14:paraId="1D0FE132" w14:textId="77777777" w:rsidR="00930FB0" w:rsidRPr="00930FB0" w:rsidRDefault="00930FB0" w:rsidP="00930FB0">
      <w:pPr>
        <w:widowControl w:val="0"/>
        <w:spacing w:after="0" w:line="240" w:lineRule="auto"/>
        <w:rPr>
          <w:rFonts w:ascii="ＭＳ Ｐゴシック" w:eastAsia="ＭＳ Ｐゴシック" w:hAnsi="ＭＳ Ｐゴシック" w:cs="Times New Roman"/>
          <w:kern w:val="2"/>
          <w:sz w:val="20"/>
          <w:szCs w:val="20"/>
        </w:rPr>
      </w:pPr>
    </w:p>
    <w:p w14:paraId="053F0AF7" w14:textId="77777777" w:rsidR="00930FB0" w:rsidRPr="00930FB0" w:rsidRDefault="00930FB0" w:rsidP="00930FB0">
      <w:pPr>
        <w:widowControl w:val="0"/>
        <w:spacing w:after="0" w:line="240" w:lineRule="auto"/>
        <w:rPr>
          <w:rFonts w:ascii="ＭＳ Ｐゴシック" w:eastAsia="ＭＳ Ｐゴシック" w:hAnsi="ＭＳ Ｐゴシック" w:cs="Times New Roman"/>
          <w:kern w:val="2"/>
          <w:sz w:val="20"/>
          <w:szCs w:val="20"/>
        </w:rPr>
      </w:pPr>
    </w:p>
    <w:p w14:paraId="5E946A5D" w14:textId="77777777" w:rsidR="00930FB0" w:rsidRPr="00930FB0" w:rsidRDefault="00930FB0" w:rsidP="00930FB0">
      <w:pPr>
        <w:widowControl w:val="0"/>
        <w:spacing w:after="0" w:line="240" w:lineRule="auto"/>
        <w:rPr>
          <w:rFonts w:ascii="ＭＳ Ｐゴシック" w:eastAsia="ＭＳ Ｐゴシック" w:hAnsi="ＭＳ Ｐゴシック" w:cs="Times New Roman"/>
          <w:kern w:val="2"/>
          <w:sz w:val="20"/>
          <w:szCs w:val="20"/>
        </w:rPr>
      </w:pPr>
    </w:p>
    <w:p w14:paraId="7EC15A4E" w14:textId="77777777" w:rsidR="00930FB0" w:rsidRPr="00930FB0" w:rsidRDefault="00930FB0" w:rsidP="00930FB0">
      <w:pPr>
        <w:widowControl w:val="0"/>
        <w:spacing w:after="0" w:line="240" w:lineRule="auto"/>
        <w:rPr>
          <w:rFonts w:ascii="ＭＳ Ｐゴシック" w:eastAsia="ＭＳ Ｐゴシック" w:hAnsi="ＭＳ Ｐゴシック" w:cs="Times New Roman"/>
          <w:kern w:val="2"/>
          <w:sz w:val="20"/>
          <w:szCs w:val="20"/>
        </w:rPr>
      </w:pPr>
    </w:p>
    <w:p w14:paraId="5AB27173" w14:textId="77777777" w:rsidR="00930FB0" w:rsidRPr="00930FB0" w:rsidRDefault="00930FB0" w:rsidP="00930FB0">
      <w:pPr>
        <w:widowControl w:val="0"/>
        <w:spacing w:after="0" w:line="240" w:lineRule="auto"/>
        <w:jc w:val="right"/>
      </w:pPr>
      <w:r w:rsidRPr="00930FB0">
        <w:rPr>
          <w:rFonts w:ascii="ＭＳ Ｐゴシック" w:eastAsia="ＭＳ Ｐゴシック" w:hAnsi="ＭＳ Ｐゴシック" w:cs="Times New Roman" w:hint="eastAsia"/>
          <w:kern w:val="2"/>
          <w:sz w:val="20"/>
          <w:szCs w:val="20"/>
        </w:rPr>
        <w:t>以上</w:t>
      </w:r>
    </w:p>
    <w:p w14:paraId="22659415" w14:textId="77777777" w:rsidR="00034109" w:rsidRDefault="00034109"/>
    <w:sectPr w:rsidR="00034109"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D464" w14:textId="77777777" w:rsidR="00191A9D" w:rsidRDefault="00191A9D" w:rsidP="00930FB0">
      <w:pPr>
        <w:spacing w:after="0" w:line="240" w:lineRule="auto"/>
      </w:pPr>
      <w:r>
        <w:separator/>
      </w:r>
    </w:p>
  </w:endnote>
  <w:endnote w:type="continuationSeparator" w:id="0">
    <w:p w14:paraId="4BA60A72" w14:textId="77777777" w:rsidR="00191A9D" w:rsidRDefault="00191A9D" w:rsidP="0093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210A" w14:textId="77777777" w:rsidR="00191A9D" w:rsidRDefault="00191A9D" w:rsidP="00930FB0">
      <w:pPr>
        <w:spacing w:after="0" w:line="240" w:lineRule="auto"/>
      </w:pPr>
      <w:r>
        <w:separator/>
      </w:r>
    </w:p>
  </w:footnote>
  <w:footnote w:type="continuationSeparator" w:id="0">
    <w:p w14:paraId="19CB0728" w14:textId="77777777" w:rsidR="00191A9D" w:rsidRDefault="00191A9D" w:rsidP="00930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BD4"/>
    <w:multiLevelType w:val="hybridMultilevel"/>
    <w:tmpl w:val="0DC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7604A"/>
    <w:multiLevelType w:val="hybridMultilevel"/>
    <w:tmpl w:val="774E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980E10"/>
    <w:multiLevelType w:val="hybridMultilevel"/>
    <w:tmpl w:val="5926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540AF"/>
    <w:multiLevelType w:val="hybridMultilevel"/>
    <w:tmpl w:val="9BB04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D10DBB"/>
    <w:multiLevelType w:val="hybridMultilevel"/>
    <w:tmpl w:val="066EF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121264"/>
    <w:multiLevelType w:val="hybridMultilevel"/>
    <w:tmpl w:val="8DAA4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7A695B"/>
    <w:multiLevelType w:val="hybridMultilevel"/>
    <w:tmpl w:val="4AC49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7248AA"/>
    <w:multiLevelType w:val="hybridMultilevel"/>
    <w:tmpl w:val="A8C05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4F167B"/>
    <w:multiLevelType w:val="hybridMultilevel"/>
    <w:tmpl w:val="5014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0D288B"/>
    <w:multiLevelType w:val="hybridMultilevel"/>
    <w:tmpl w:val="0442DA62"/>
    <w:lvl w:ilvl="0" w:tplc="5EB00610">
      <w:numFmt w:val="bullet"/>
      <w:lvlText w:val="-"/>
      <w:lvlJc w:val="left"/>
      <w:pPr>
        <w:ind w:left="720" w:hanging="360"/>
      </w:pPr>
      <w:rPr>
        <w:rFonts w:ascii="ＭＳ Ｐゴシック" w:eastAsia="ＭＳ Ｐゴシック" w:hAnsi="ＭＳ Ｐゴシック" w:cs="Calibr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D4D28"/>
    <w:multiLevelType w:val="hybridMultilevel"/>
    <w:tmpl w:val="5DD89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1"/>
  </w:num>
  <w:num w:numId="6">
    <w:abstractNumId w:val="6"/>
  </w:num>
  <w:num w:numId="7">
    <w:abstractNumId w:val="4"/>
  </w:num>
  <w:num w:numId="8">
    <w:abstractNumId w:val="10"/>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8"/>
    <w:rsid w:val="00034109"/>
    <w:rsid w:val="00191A9D"/>
    <w:rsid w:val="002A0F6F"/>
    <w:rsid w:val="002A295F"/>
    <w:rsid w:val="002C2BC9"/>
    <w:rsid w:val="00385B16"/>
    <w:rsid w:val="004B6180"/>
    <w:rsid w:val="00860F43"/>
    <w:rsid w:val="0086661D"/>
    <w:rsid w:val="00930FB0"/>
    <w:rsid w:val="00973FE8"/>
    <w:rsid w:val="00A15F4C"/>
    <w:rsid w:val="00A846C2"/>
    <w:rsid w:val="00AD22F8"/>
    <w:rsid w:val="00EE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A0C09"/>
  <w15:chartTrackingRefBased/>
  <w15:docId w15:val="{60A243B8-3851-43DB-82C3-DBBB515A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0FB0"/>
  </w:style>
  <w:style w:type="paragraph" w:styleId="Footer">
    <w:name w:val="footer"/>
    <w:basedOn w:val="Normal"/>
    <w:link w:val="FooterChar"/>
    <w:uiPriority w:val="99"/>
    <w:unhideWhenUsed/>
    <w:rsid w:val="00930F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0FB0"/>
  </w:style>
  <w:style w:type="paragraph" w:styleId="ListParagraph">
    <w:name w:val="List Paragraph"/>
    <w:basedOn w:val="Normal"/>
    <w:uiPriority w:val="34"/>
    <w:qFormat/>
    <w:rsid w:val="00930FB0"/>
    <w:pPr>
      <w:ind w:left="720"/>
      <w:contextualSpacing/>
    </w:pPr>
  </w:style>
  <w:style w:type="table" w:styleId="TableGrid">
    <w:name w:val="Table Grid"/>
    <w:basedOn w:val="TableNormal"/>
    <w:uiPriority w:val="39"/>
    <w:rsid w:val="002C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5414">
      <w:bodyDiv w:val="1"/>
      <w:marLeft w:val="0"/>
      <w:marRight w:val="0"/>
      <w:marTop w:val="0"/>
      <w:marBottom w:val="0"/>
      <w:divBdr>
        <w:top w:val="none" w:sz="0" w:space="0" w:color="auto"/>
        <w:left w:val="none" w:sz="0" w:space="0" w:color="auto"/>
        <w:bottom w:val="none" w:sz="0" w:space="0" w:color="auto"/>
        <w:right w:val="none" w:sz="0" w:space="0" w:color="auto"/>
      </w:divBdr>
    </w:div>
    <w:div w:id="482040191">
      <w:bodyDiv w:val="1"/>
      <w:marLeft w:val="0"/>
      <w:marRight w:val="0"/>
      <w:marTop w:val="0"/>
      <w:marBottom w:val="0"/>
      <w:divBdr>
        <w:top w:val="none" w:sz="0" w:space="0" w:color="auto"/>
        <w:left w:val="none" w:sz="0" w:space="0" w:color="auto"/>
        <w:bottom w:val="none" w:sz="0" w:space="0" w:color="auto"/>
        <w:right w:val="none" w:sz="0" w:space="0" w:color="auto"/>
      </w:divBdr>
    </w:div>
    <w:div w:id="763652110">
      <w:bodyDiv w:val="1"/>
      <w:marLeft w:val="0"/>
      <w:marRight w:val="0"/>
      <w:marTop w:val="0"/>
      <w:marBottom w:val="0"/>
      <w:divBdr>
        <w:top w:val="none" w:sz="0" w:space="0" w:color="auto"/>
        <w:left w:val="none" w:sz="0" w:space="0" w:color="auto"/>
        <w:bottom w:val="none" w:sz="0" w:space="0" w:color="auto"/>
        <w:right w:val="none" w:sz="0" w:space="0" w:color="auto"/>
      </w:divBdr>
    </w:div>
    <w:div w:id="109694624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357271638">
      <w:bodyDiv w:val="1"/>
      <w:marLeft w:val="0"/>
      <w:marRight w:val="0"/>
      <w:marTop w:val="0"/>
      <w:marBottom w:val="0"/>
      <w:divBdr>
        <w:top w:val="none" w:sz="0" w:space="0" w:color="auto"/>
        <w:left w:val="none" w:sz="0" w:space="0" w:color="auto"/>
        <w:bottom w:val="none" w:sz="0" w:space="0" w:color="auto"/>
        <w:right w:val="none" w:sz="0" w:space="0" w:color="auto"/>
      </w:divBdr>
    </w:div>
    <w:div w:id="1607077868">
      <w:bodyDiv w:val="1"/>
      <w:marLeft w:val="0"/>
      <w:marRight w:val="0"/>
      <w:marTop w:val="0"/>
      <w:marBottom w:val="0"/>
      <w:divBdr>
        <w:top w:val="none" w:sz="0" w:space="0" w:color="auto"/>
        <w:left w:val="none" w:sz="0" w:space="0" w:color="auto"/>
        <w:bottom w:val="none" w:sz="0" w:space="0" w:color="auto"/>
        <w:right w:val="none" w:sz="0" w:space="0" w:color="auto"/>
      </w:divBdr>
    </w:div>
    <w:div w:id="1738286694">
      <w:bodyDiv w:val="1"/>
      <w:marLeft w:val="0"/>
      <w:marRight w:val="0"/>
      <w:marTop w:val="0"/>
      <w:marBottom w:val="0"/>
      <w:divBdr>
        <w:top w:val="none" w:sz="0" w:space="0" w:color="auto"/>
        <w:left w:val="none" w:sz="0" w:space="0" w:color="auto"/>
        <w:bottom w:val="none" w:sz="0" w:space="0" w:color="auto"/>
        <w:right w:val="none" w:sz="0" w:space="0" w:color="auto"/>
      </w:divBdr>
    </w:div>
    <w:div w:id="2047825884">
      <w:bodyDiv w:val="1"/>
      <w:marLeft w:val="0"/>
      <w:marRight w:val="0"/>
      <w:marTop w:val="0"/>
      <w:marBottom w:val="0"/>
      <w:divBdr>
        <w:top w:val="none" w:sz="0" w:space="0" w:color="auto"/>
        <w:left w:val="none" w:sz="0" w:space="0" w:color="auto"/>
        <w:bottom w:val="none" w:sz="0" w:space="0" w:color="auto"/>
        <w:right w:val="none" w:sz="0" w:space="0" w:color="auto"/>
      </w:divBdr>
    </w:div>
    <w:div w:id="21011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6</cp:revision>
  <dcterms:created xsi:type="dcterms:W3CDTF">2021-11-25T02:05:00Z</dcterms:created>
  <dcterms:modified xsi:type="dcterms:W3CDTF">2021-11-25T02:56:00Z</dcterms:modified>
</cp:coreProperties>
</file>