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14:paraId="50023234" w14:textId="77777777"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62E144F1" wp14:editId="533EDA23">
                    <wp:simplePos x="0" y="0"/>
                    <wp:positionH relativeFrom="page">
                      <wp:posOffset>620304</wp:posOffset>
                    </wp:positionH>
                    <wp:positionV relativeFrom="margin">
                      <wp:posOffset>-1458867</wp:posOffset>
                    </wp:positionV>
                    <wp:extent cx="6003199" cy="6687879"/>
                    <wp:effectExtent l="0" t="0" r="17145" b="3175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3199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-1191843044"/>
                                  <w:placeholder>
                                    <w:docPart w:val="8F7FEC654759E748A9510EF2BA5A57D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C0DA90" w14:textId="77777777" w:rsidR="008933DD" w:rsidRPr="0047418C" w:rsidRDefault="005D13C1">
                                    <w:pPr>
                                      <w:pStyle w:val="ae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未来物流</w:t>
                                    </w:r>
                                  </w:p>
                                </w:sdtContent>
                              </w:sdt>
                              <w:p w14:paraId="778DB607" w14:textId="77777777" w:rsidR="008933DD" w:rsidRPr="0047418C" w:rsidRDefault="002A6647">
                                <w:pPr>
                                  <w:pStyle w:val="a7"/>
                                  <w:ind w:left="144" w:right="72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190349338"/>
                                    <w:placeholder>
                                      <w:docPart w:val="C9686F3A2546C844B7DB20C899FB504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13C1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2017</w:t>
                                    </w:r>
                                    <w:r w:rsidR="009A48D2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年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引言或摘要"/>
                                  <w:tag w:val="引言或摘要"/>
                                  <w:id w:val="-1160315513"/>
                                  <w:placeholder>
                                    <w:docPart w:val="065B157CC485594986B2515DF5E76164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28D2428" w14:textId="77777777" w:rsidR="008933DD" w:rsidRPr="0047418C" w:rsidRDefault="009A48D2">
                                    <w:pPr>
                                      <w:pStyle w:val="af4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饿了么未来物流项目策划书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62E144F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48.85pt;margin-top:-114.8pt;width:472.7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-1191843044"/>
                            <w:placeholder>
                              <w:docPart w:val="8F7FEC654759E748A9510EF2BA5A57DC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C0DA90" w14:textId="77777777" w:rsidR="008933DD" w:rsidRPr="0047418C" w:rsidRDefault="005D13C1">
                              <w:pPr>
                                <w:pStyle w:val="a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未来物流</w:t>
                              </w:r>
                            </w:p>
                          </w:sdtContent>
                        </w:sdt>
                        <w:p w14:paraId="778DB607" w14:textId="77777777" w:rsidR="008933DD" w:rsidRPr="0047418C" w:rsidRDefault="002A6647">
                          <w:pPr>
                            <w:pStyle w:val="a7"/>
                            <w:ind w:left="144" w:right="72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190349338"/>
                              <w:placeholder>
                                <w:docPart w:val="C9686F3A2546C844B7DB20C899FB504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13C1">
                                <w:rPr>
                                  <w:rFonts w:ascii="Microsoft YaHei UI" w:eastAsia="Microsoft YaHei UI" w:hAnsi="Microsoft YaHei UI" w:hint="eastAsia"/>
                                </w:rPr>
                                <w:t>2017</w:t>
                              </w:r>
                              <w:r w:rsidR="009A48D2">
                                <w:rPr>
                                  <w:rFonts w:ascii="Microsoft YaHei UI" w:eastAsia="Microsoft YaHei UI" w:hAnsi="Microsoft YaHei UI" w:hint="eastAsia"/>
                                </w:rPr>
                                <w:t>年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引言或摘要"/>
                            <w:tag w:val="引言或摘要"/>
                            <w:id w:val="-1160315513"/>
                            <w:placeholder>
                              <w:docPart w:val="065B157CC485594986B2515DF5E76164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28D2428" w14:textId="77777777" w:rsidR="008933DD" w:rsidRPr="0047418C" w:rsidRDefault="009A48D2">
                              <w:pPr>
                                <w:pStyle w:val="af4"/>
                                <w:spacing w:after="600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饿了么未来物流项目策划书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028DB69" wp14:editId="6A7633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99954" w14:textId="77777777" w:rsidR="008933DD" w:rsidRPr="0071045C" w:rsidRDefault="002A6647">
                                <w:pPr>
                                  <w:pStyle w:val="aff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-17222030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48D2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拉扎斯网络科技（上海）有限公司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7"/>
                                  <w:gridCol w:w="3500"/>
                                  <w:gridCol w:w="3500"/>
                                </w:tblGrid>
                                <w:tr w:rsidR="008933DD" w:rsidRPr="0071045C" w14:paraId="10D69A4A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77CC2160" w14:textId="77777777" w:rsidR="008933DD" w:rsidRPr="0071045C" w:rsidRDefault="008933DD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6D29555C" w14:textId="77777777" w:rsidR="008933DD" w:rsidRPr="0071045C" w:rsidRDefault="008933DD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65BCA36E" w14:textId="77777777" w:rsidR="008933DD" w:rsidRPr="0071045C" w:rsidRDefault="008933DD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8933DD" w:rsidRPr="0071045C" w14:paraId="135B2B7C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13E9CEDE" w14:textId="77777777" w:rsidR="008933DD" w:rsidRPr="009A48D2" w:rsidRDefault="009A48D2" w:rsidP="009A48D2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  <w:b/>
                                        </w:rPr>
                                      </w:pPr>
                                      <w:r w:rsidRPr="009A48D2">
                                        <w:rPr>
                                          <w:rFonts w:ascii="Microsoft YaHei UI" w:eastAsia="Microsoft YaHei UI" w:hAnsi="Microsoft YaHei UI" w:hint="eastAsia"/>
                                          <w:b/>
                                          <w:bCs/>
                                          <w:lang w:val="zh-CN"/>
                                        </w:rPr>
                                        <w:t>电话：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  <w:b/>
                                          </w:rPr>
                                          <w:alias w:val="电话"/>
                                          <w:tag w:val=""/>
                                          <w:id w:val="1133288384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9A48D2">
                                            <w:rPr>
                                              <w:rFonts w:ascii="Microsoft YaHei UI" w:eastAsia="Microsoft YaHei UI" w:hAnsi="Microsoft YaHei UI" w:hint="eastAsia"/>
                                              <w:b/>
                                            </w:rPr>
                                            <w:t>1010-5757</w:t>
                                          </w:r>
                                        </w:sdtContent>
                                      </w:sdt>
                                      <w:r w:rsidR="00712CFC" w:rsidRPr="009A48D2">
                                        <w:rPr>
                                          <w:rFonts w:ascii="Microsoft YaHei UI" w:eastAsia="Microsoft YaHei UI" w:hAnsi="Microsoft YaHei UI"/>
                                          <w:b/>
                                          <w:lang w:val="zh-CN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Microsoft YaHei UI" w:eastAsia="Microsoft YaHei UI" w:hAnsi="Microsoft YaHei UI"/>
                                        <w:b/>
                                      </w:rPr>
                                      <w:alias w:val="地址"/>
                                      <w:tag w:val=""/>
                                      <w:id w:val="200477555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0BB1E727" w14:textId="77777777" w:rsidR="008933DD" w:rsidRPr="009A48D2" w:rsidRDefault="009A48D2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  <w:b/>
                                            </w:rPr>
                                          </w:pPr>
                                          <w:r w:rsidRPr="009A48D2">
                                            <w:rPr>
                                              <w:rFonts w:ascii="Microsoft YaHei UI" w:eastAsia="Microsoft YaHei UI" w:hAnsi="Microsoft YaHei UI" w:hint="eastAsia"/>
                                              <w:b/>
                                            </w:rPr>
                                            <w:t>地址：上海市普陀区金沙江路1518弄近铁城市广场南座5F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  <w:b/>
                                        </w:rPr>
                                        <w:alias w:val="网站"/>
                                        <w:tag w:val=""/>
                                        <w:id w:val="-1340918374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2FD881A" w14:textId="77777777" w:rsidR="008933DD" w:rsidRPr="009A48D2" w:rsidRDefault="009A48D2" w:rsidP="009A48D2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  <w:b/>
                                            </w:rPr>
                                          </w:pPr>
                                          <w:r w:rsidRPr="009A48D2">
                                            <w:rPr>
                                              <w:rFonts w:ascii="Microsoft YaHei UI" w:eastAsia="Microsoft YaHei UI" w:hAnsi="Microsoft YaHei UI" w:hint="eastAsia"/>
                                              <w:b/>
                                            </w:rPr>
                                            <w:t>网站：www.ele.me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8933DD" w:rsidRPr="0071045C" w14:paraId="735CDCF5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2B9FE5F3" w14:textId="77777777" w:rsidR="008933DD" w:rsidRPr="0071045C" w:rsidRDefault="008933DD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30457412" w14:textId="77777777" w:rsidR="008933DD" w:rsidRPr="0071045C" w:rsidRDefault="008933DD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3829361" w14:textId="77777777" w:rsidR="008933DD" w:rsidRPr="0071045C" w:rsidRDefault="008933DD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C95926C" w14:textId="77777777" w:rsidR="008933DD" w:rsidRPr="0071045C" w:rsidRDefault="008933DD">
                                <w:pPr>
                                  <w:pStyle w:val="af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28DB69" id="文本框 15" o:spid="_x0000_s1027" type="#_x0000_t202" alt="联系信息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" o:allowoverlap="f" filled="f" stroked="f" strokeweight=".5pt">
                    <v:textbox inset="0,0,0,0">
                      <w:txbxContent>
                        <w:p w14:paraId="56899954" w14:textId="77777777" w:rsidR="008933DD" w:rsidRPr="0071045C" w:rsidRDefault="002A6647">
                          <w:pPr>
                            <w:pStyle w:val="aff5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-17222030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48D2">
                                <w:rPr>
                                  <w:rFonts w:ascii="Microsoft YaHei UI" w:eastAsia="Microsoft YaHei UI" w:hAnsi="Microsoft YaHei UI" w:hint="eastAsia"/>
                                </w:rPr>
                                <w:t>拉扎斯网络科技（上海）有限公司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7"/>
                            <w:gridCol w:w="3500"/>
                            <w:gridCol w:w="3500"/>
                          </w:tblGrid>
                          <w:tr w:rsidR="008933DD" w:rsidRPr="0071045C" w14:paraId="10D69A4A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77CC2160" w14:textId="77777777" w:rsidR="008933DD" w:rsidRPr="0071045C" w:rsidRDefault="008933DD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14:paraId="6D29555C" w14:textId="77777777" w:rsidR="008933DD" w:rsidRPr="0071045C" w:rsidRDefault="008933DD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14:paraId="65BCA36E" w14:textId="77777777" w:rsidR="008933DD" w:rsidRPr="0071045C" w:rsidRDefault="008933DD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8933DD" w:rsidRPr="0071045C" w14:paraId="135B2B7C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13E9CEDE" w14:textId="77777777" w:rsidR="008933DD" w:rsidRPr="009A48D2" w:rsidRDefault="009A48D2" w:rsidP="009A48D2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  <w:b/>
                                  </w:rPr>
                                </w:pPr>
                                <w:r w:rsidRPr="009A48D2">
                                  <w:rPr>
                                    <w:rFonts w:ascii="Microsoft YaHei UI" w:eastAsia="Microsoft YaHei UI" w:hAnsi="Microsoft YaHei UI" w:hint="eastAsia"/>
                                    <w:b/>
                                    <w:bCs/>
                                    <w:lang w:val="zh-CN"/>
                                  </w:rPr>
                                  <w:t>电话：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b/>
                                    </w:rPr>
                                    <w:alias w:val="电话"/>
                                    <w:tag w:val=""/>
                                    <w:id w:val="1133288384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9A48D2">
                                      <w:rPr>
                                        <w:rFonts w:ascii="Microsoft YaHei UI" w:eastAsia="Microsoft YaHei UI" w:hAnsi="Microsoft YaHei UI" w:hint="eastAsia"/>
                                        <w:b/>
                                      </w:rPr>
                                      <w:t>1010-5757</w:t>
                                    </w:r>
                                  </w:sdtContent>
                                </w:sdt>
                                <w:r w:rsidR="00712CFC" w:rsidRPr="009A48D2">
                                  <w:rPr>
                                    <w:rFonts w:ascii="Microsoft YaHei UI" w:eastAsia="Microsoft YaHei UI" w:hAnsi="Microsoft YaHei UI"/>
                                    <w:b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Microsoft YaHei UI" w:eastAsia="Microsoft YaHei UI" w:hAnsi="Microsoft YaHei UI"/>
                                  <w:b/>
                                </w:rPr>
                                <w:alias w:val="地址"/>
                                <w:tag w:val=""/>
                                <w:id w:val="200477555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14:paraId="0BB1E727" w14:textId="77777777" w:rsidR="008933DD" w:rsidRPr="009A48D2" w:rsidRDefault="009A48D2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  <w:b/>
                                      </w:rPr>
                                    </w:pPr>
                                    <w:r w:rsidRPr="009A48D2">
                                      <w:rPr>
                                        <w:rFonts w:ascii="Microsoft YaHei UI" w:eastAsia="Microsoft YaHei UI" w:hAnsi="Microsoft YaHei UI" w:hint="eastAsia"/>
                                        <w:b/>
                                      </w:rPr>
                                      <w:t>地址：上海市普陀区金沙江路1518弄近铁城市广场南座5F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b/>
                                  </w:rPr>
                                  <w:alias w:val="网站"/>
                                  <w:tag w:val=""/>
                                  <w:id w:val="-1340918374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D881A" w14:textId="77777777" w:rsidR="008933DD" w:rsidRPr="009A48D2" w:rsidRDefault="009A48D2" w:rsidP="009A48D2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  <w:b/>
                                      </w:rPr>
                                    </w:pPr>
                                    <w:r w:rsidRPr="009A48D2">
                                      <w:rPr>
                                        <w:rFonts w:ascii="Microsoft YaHei UI" w:eastAsia="Microsoft YaHei UI" w:hAnsi="Microsoft YaHei UI" w:hint="eastAsia"/>
                                        <w:b/>
                                      </w:rPr>
                                      <w:t>网站：www.ele.me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8933DD" w:rsidRPr="0071045C" w14:paraId="735CDCF5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2B9FE5F3" w14:textId="77777777" w:rsidR="008933DD" w:rsidRPr="0071045C" w:rsidRDefault="008933DD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30457412" w14:textId="77777777" w:rsidR="008933DD" w:rsidRPr="0071045C" w:rsidRDefault="008933DD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3829361" w14:textId="77777777" w:rsidR="008933DD" w:rsidRPr="0071045C" w:rsidRDefault="008933DD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14:paraId="4C95926C" w14:textId="77777777" w:rsidR="008933DD" w:rsidRPr="0071045C" w:rsidRDefault="008933DD">
                          <w:pPr>
                            <w:pStyle w:val="af5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F4CDB8A" w14:textId="77777777" w:rsidR="008933DD" w:rsidRPr="0071045C" w:rsidRDefault="00712CFC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="Microsoft YaHei UI" w:eastAsia="Microsoft YaHei UI" w:hAnsi="Microsoft YaHei UI" w:cstheme="minorBidi"/>
          <w:b w:val="0"/>
          <w:bCs w:val="0"/>
          <w:color w:val="404040" w:themeColor="text1" w:themeTint="BF"/>
          <w:kern w:val="0"/>
          <w:sz w:val="16"/>
          <w:szCs w:val="16"/>
        </w:rPr>
        <w:id w:val="1866023298"/>
        <w:docPartObj>
          <w:docPartGallery w:val="Table of Contents"/>
          <w:docPartUnique/>
        </w:docPartObj>
      </w:sdtPr>
      <w:sdtEndPr/>
      <w:sdtContent>
        <w:p w14:paraId="428F377E" w14:textId="77777777" w:rsidR="008933DD" w:rsidRPr="0071045C" w:rsidRDefault="00712CFC">
          <w:pPr>
            <w:pStyle w:val="13"/>
            <w:rPr>
              <w:rFonts w:ascii="Microsoft YaHei UI" w:eastAsia="Microsoft YaHei UI" w:hAnsi="Microsoft YaHei UI"/>
              <w:sz w:val="16"/>
              <w:szCs w:val="16"/>
            </w:rPr>
          </w:pPr>
          <w:r w:rsidRPr="00D25999">
            <w:rPr>
              <w:rFonts w:ascii="Microsoft YaHei UI" w:eastAsia="Microsoft YaHei UI" w:hAnsi="Microsoft YaHei UI"/>
              <w:sz w:val="40"/>
              <w:szCs w:val="40"/>
              <w:lang w:val="zh-CN"/>
            </w:rPr>
            <w:t>内容</w:t>
          </w:r>
        </w:p>
        <w:bookmarkStart w:id="0" w:name="_GoBack"/>
        <w:p w14:paraId="703FB39A" w14:textId="77777777" w:rsidR="00C438B5" w:rsidRDefault="00712CFC">
          <w:pPr>
            <w:pStyle w:val="12"/>
            <w:rPr>
              <w:noProof/>
              <w:color w:val="auto"/>
              <w:kern w:val="2"/>
              <w:sz w:val="24"/>
              <w:szCs w:val="24"/>
            </w:rPr>
          </w:pPr>
          <w:r w:rsidRPr="0071045C">
            <w:rPr>
              <w:rFonts w:ascii="Microsoft YaHei UI" w:eastAsia="Microsoft YaHei UI" w:hAnsi="Microsoft YaHei UI"/>
              <w:color w:val="7F7F7F" w:themeColor="text1" w:themeTint="80"/>
              <w:sz w:val="16"/>
              <w:szCs w:val="16"/>
            </w:rPr>
            <w:fldChar w:fldCharType="begin"/>
          </w:r>
          <w:r w:rsidRPr="0071045C">
            <w:rPr>
              <w:rFonts w:ascii="Microsoft YaHei UI" w:eastAsia="Microsoft YaHei UI" w:hAnsi="Microsoft YaHei UI"/>
              <w:sz w:val="16"/>
              <w:szCs w:val="16"/>
            </w:rPr>
            <w:instrText>TOC \o "1-1" \h \z \u</w:instrText>
          </w:r>
          <w:r w:rsidRPr="0071045C">
            <w:rPr>
              <w:rFonts w:ascii="Microsoft YaHei UI" w:eastAsia="Microsoft YaHei UI" w:hAnsi="Microsoft YaHei UI"/>
              <w:color w:val="7F7F7F" w:themeColor="text1" w:themeTint="80"/>
              <w:sz w:val="16"/>
              <w:szCs w:val="16"/>
            </w:rPr>
            <w:fldChar w:fldCharType="separate"/>
          </w:r>
          <w:hyperlink w:anchor="_Toc488748522" w:history="1">
            <w:r w:rsidR="00C438B5" w:rsidRPr="008B4192">
              <w:rPr>
                <w:rStyle w:val="af7"/>
                <w:rFonts w:ascii="Microsoft YaHei UI" w:eastAsia="Microsoft YaHei UI" w:hAnsi="Microsoft YaHei UI"/>
                <w:noProof/>
                <w:lang w:val="zh-CN"/>
              </w:rPr>
              <w:t>什么是未来物流</w:t>
            </w:r>
            <w:r w:rsidR="00C438B5">
              <w:rPr>
                <w:noProof/>
                <w:webHidden/>
              </w:rPr>
              <w:tab/>
            </w:r>
            <w:r w:rsidR="00C438B5">
              <w:rPr>
                <w:noProof/>
                <w:webHidden/>
              </w:rPr>
              <w:fldChar w:fldCharType="begin"/>
            </w:r>
            <w:r w:rsidR="00C438B5">
              <w:rPr>
                <w:noProof/>
                <w:webHidden/>
              </w:rPr>
              <w:instrText xml:space="preserve"> PAGEREF _Toc488748522 \h </w:instrText>
            </w:r>
            <w:r w:rsidR="00C438B5">
              <w:rPr>
                <w:noProof/>
                <w:webHidden/>
              </w:rPr>
            </w:r>
            <w:r w:rsidR="00C438B5">
              <w:rPr>
                <w:noProof/>
                <w:webHidden/>
              </w:rPr>
              <w:fldChar w:fldCharType="separate"/>
            </w:r>
            <w:r w:rsidR="00C438B5">
              <w:rPr>
                <w:noProof/>
                <w:webHidden/>
              </w:rPr>
              <w:t>1</w:t>
            </w:r>
            <w:r w:rsidR="00C438B5">
              <w:rPr>
                <w:noProof/>
                <w:webHidden/>
              </w:rPr>
              <w:fldChar w:fldCharType="end"/>
            </w:r>
          </w:hyperlink>
        </w:p>
        <w:p w14:paraId="56DA1288" w14:textId="77777777" w:rsidR="00C438B5" w:rsidRDefault="00C438B5">
          <w:pPr>
            <w:pStyle w:val="12"/>
            <w:rPr>
              <w:noProof/>
              <w:color w:val="auto"/>
              <w:kern w:val="2"/>
              <w:sz w:val="24"/>
              <w:szCs w:val="24"/>
            </w:rPr>
          </w:pPr>
          <w:hyperlink w:anchor="_Toc488748523" w:history="1">
            <w:r w:rsidRPr="008B4192">
              <w:rPr>
                <w:rStyle w:val="af7"/>
                <w:rFonts w:ascii="Microsoft YaHei UI" w:eastAsia="Microsoft YaHei UI" w:hAnsi="Microsoft YaHei UI"/>
                <w:noProof/>
                <w:lang w:val="zh-CN"/>
              </w:rPr>
              <w:t>饿了么－无人机物流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9A7A" w14:textId="007504B2" w:rsidR="008933DD" w:rsidRPr="008661E9" w:rsidRDefault="00712CFC" w:rsidP="008661E9">
          <w:pPr>
            <w:spacing w:before="40" w:after="160" w:line="288" w:lineRule="auto"/>
            <w:rPr>
              <w:rFonts w:ascii="Microsoft YaHei UI" w:eastAsia="Microsoft YaHei UI" w:hAnsi="Microsoft YaHei UI" w:hint="eastAsia"/>
              <w:b/>
              <w:bCs/>
              <w:sz w:val="16"/>
              <w:szCs w:val="16"/>
            </w:rPr>
            <w:sectPr w:rsidR="008933DD" w:rsidRPr="008661E9">
              <w:headerReference w:type="default" r:id="rId12"/>
              <w:pgSz w:w="11907" w:h="16839" w:code="1"/>
              <w:pgMar w:top="1148" w:right="700" w:bottom="765" w:left="3011" w:header="1148" w:footer="709" w:gutter="0"/>
              <w:pgNumType w:fmt="lowerRoman" w:start="0"/>
              <w:cols w:space="720"/>
              <w:titlePg/>
              <w:docGrid w:linePitch="360"/>
            </w:sectPr>
          </w:pPr>
          <w:r w:rsidRPr="0071045C">
            <w:rPr>
              <w:rFonts w:ascii="Microsoft YaHei UI" w:eastAsia="Microsoft YaHei UI" w:hAnsi="Microsoft YaHei UI"/>
              <w:sz w:val="16"/>
              <w:szCs w:val="16"/>
            </w:rPr>
            <w:fldChar w:fldCharType="end"/>
          </w:r>
        </w:p>
        <w:bookmarkEnd w:id="0" w:displacedByCustomXml="next"/>
      </w:sdtContent>
    </w:sdt>
    <w:p w14:paraId="59CA07F2" w14:textId="77777777" w:rsidR="008933DD" w:rsidRPr="00D25999" w:rsidRDefault="009A48D2">
      <w:pPr>
        <w:pStyle w:val="1"/>
        <w:rPr>
          <w:rFonts w:ascii="Microsoft YaHei UI" w:eastAsia="Microsoft YaHei UI" w:hAnsi="Microsoft YaHei UI"/>
          <w:szCs w:val="40"/>
        </w:rPr>
      </w:pPr>
      <w:bookmarkStart w:id="1" w:name="_Toc488748522"/>
      <w:r>
        <w:rPr>
          <w:rFonts w:ascii="Microsoft YaHei UI" w:eastAsia="Microsoft YaHei UI" w:hAnsi="Microsoft YaHei UI" w:hint="eastAsia"/>
          <w:szCs w:val="40"/>
          <w:lang w:val="zh-CN"/>
        </w:rPr>
        <w:lastRenderedPageBreak/>
        <w:t>什么是未来物流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C67A864" wp14:editId="7FB3AC43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10AD9" w14:textId="77777777" w:rsidR="008933DD" w:rsidRPr="0071045C" w:rsidRDefault="003050A5">
                            <w:pPr>
                              <w:pStyle w:val="af8"/>
                              <w:rPr>
                                <w:rFonts w:ascii="Microsoft YaHei UI" w:eastAsia="Microsoft YaHei UI" w:hAnsi="Microsoft YaHei UI"/>
                              </w:rPr>
                            </w:pPr>
                            <w:r>
                              <w:rPr>
                                <w:rStyle w:val="af9"/>
                                <w:rFonts w:ascii="Microsoft YaHei UI" w:eastAsia="Microsoft YaHei UI" w:hAnsi="Microsoft YaHei UI" w:hint="eastAsia"/>
                                <w:i/>
                                <w:iCs/>
                              </w:rPr>
                              <w:t>未来物流是以用户体验为中心，技术和数据驱动的新物流形态。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C67A864" id="文本框 5" o:spid="_x0000_s1028" type="#_x0000_t202" alt="边栏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" filled="f" stroked="f" strokeweight=".5pt">
                <v:textbox inset="3.6pt,0,3.6pt,0">
                  <w:txbxContent>
                    <w:p w14:paraId="40C10AD9" w14:textId="77777777" w:rsidR="008933DD" w:rsidRPr="0071045C" w:rsidRDefault="003050A5">
                      <w:pPr>
                        <w:pStyle w:val="af8"/>
                        <w:rPr>
                          <w:rFonts w:ascii="Microsoft YaHei UI" w:eastAsia="Microsoft YaHei UI" w:hAnsi="Microsoft YaHei UI"/>
                        </w:rPr>
                      </w:pPr>
                      <w:r>
                        <w:rPr>
                          <w:rStyle w:val="af9"/>
                          <w:rFonts w:ascii="Microsoft YaHei UI" w:eastAsia="Microsoft YaHei UI" w:hAnsi="Microsoft YaHei UI" w:hint="eastAsia"/>
                          <w:i/>
                          <w:iCs/>
                        </w:rPr>
                        <w:t>未来物流是以用户体验为中心，技术和数据驱动的新物流形态。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</w:p>
    <w:p w14:paraId="369FAFA6" w14:textId="77777777" w:rsidR="008933DD" w:rsidRPr="00D25999" w:rsidRDefault="003050A5">
      <w:pPr>
        <w:pStyle w:val="20"/>
        <w:rPr>
          <w:rFonts w:ascii="Microsoft YaHei UI" w:eastAsia="Microsoft YaHei UI" w:hAnsi="Microsoft YaHei UI"/>
          <w:szCs w:val="28"/>
        </w:rPr>
      </w:pPr>
      <w:r>
        <w:rPr>
          <w:rFonts w:ascii="Microsoft YaHei UI" w:eastAsia="Microsoft YaHei UI" w:hAnsi="Microsoft YaHei UI" w:hint="eastAsia"/>
          <w:szCs w:val="28"/>
        </w:rPr>
        <w:t>未来物流以用户体验为中心</w:t>
      </w:r>
    </w:p>
    <w:p w14:paraId="272239E4" w14:textId="77777777" w:rsidR="008933DD" w:rsidRPr="0071045C" w:rsidRDefault="003050A5">
      <w:pPr>
        <w:rPr>
          <w:rFonts w:ascii="Microsoft YaHei UI" w:eastAsia="Microsoft YaHei UI" w:hAnsi="Microsoft YaHei UI"/>
          <w:sz w:val="16"/>
          <w:szCs w:val="16"/>
        </w:rPr>
      </w:pPr>
      <w:r>
        <w:rPr>
          <w:rFonts w:ascii="Microsoft YaHei UI" w:eastAsia="Microsoft YaHei UI" w:hAnsi="Microsoft YaHei UI" w:hint="eastAsia"/>
          <w:sz w:val="16"/>
          <w:szCs w:val="16"/>
        </w:rPr>
        <w:t>未来物流将以用户体验为中心，无时不刻地为用户提供超出预期的物流服务。有别于传统的“货本位”思考方式，传统物流思考一件货物最快多久能送到；未来物流采用“人本位”的思考方式，思考用户愿意在什么时间点收到，花费多少成本收到和花费多少时间收到等，给用户提供更加个性化的服务与更加极致的物流体验。</w:t>
      </w:r>
    </w:p>
    <w:p w14:paraId="67139759" w14:textId="77777777" w:rsidR="008933DD" w:rsidRPr="00D25999" w:rsidRDefault="009951F3">
      <w:pPr>
        <w:pStyle w:val="20"/>
        <w:rPr>
          <w:rFonts w:ascii="Microsoft YaHei UI" w:eastAsia="Microsoft YaHei UI" w:hAnsi="Microsoft YaHei UI"/>
          <w:szCs w:val="28"/>
        </w:rPr>
      </w:pPr>
      <w:r>
        <w:rPr>
          <w:rFonts w:ascii="Microsoft YaHei UI" w:eastAsia="Microsoft YaHei UI" w:hAnsi="Microsoft YaHei UI" w:hint="eastAsia"/>
          <w:szCs w:val="28"/>
          <w:lang w:val="zh-CN"/>
        </w:rPr>
        <w:t>是创新科技赋能</w:t>
      </w:r>
      <w:r w:rsidR="00BA41A7">
        <w:rPr>
          <w:rFonts w:ascii="Microsoft YaHei UI" w:eastAsia="Microsoft YaHei UI" w:hAnsi="Microsoft YaHei UI" w:hint="eastAsia"/>
          <w:szCs w:val="28"/>
          <w:lang w:val="zh-CN"/>
        </w:rPr>
        <w:t>的</w:t>
      </w:r>
      <w:r>
        <w:rPr>
          <w:rFonts w:ascii="Microsoft YaHei UI" w:eastAsia="Microsoft YaHei UI" w:hAnsi="Microsoft YaHei UI" w:hint="eastAsia"/>
          <w:szCs w:val="28"/>
          <w:lang w:val="zh-CN"/>
        </w:rPr>
        <w:t>传统物流</w:t>
      </w:r>
    </w:p>
    <w:p w14:paraId="75A22205" w14:textId="77777777" w:rsidR="008933DD" w:rsidRPr="0071045C" w:rsidRDefault="009951F3">
      <w:pPr>
        <w:rPr>
          <w:rFonts w:ascii="Microsoft YaHei UI" w:eastAsia="Microsoft YaHei UI" w:hAnsi="Microsoft YaHei UI"/>
          <w:sz w:val="16"/>
          <w:szCs w:val="16"/>
        </w:rPr>
      </w:pPr>
      <w:r>
        <w:rPr>
          <w:rFonts w:ascii="Microsoft YaHei UI" w:eastAsia="Microsoft YaHei UI" w:hAnsi="Microsoft YaHei UI" w:hint="eastAsia"/>
          <w:sz w:val="16"/>
          <w:szCs w:val="16"/>
        </w:rPr>
        <w:t>未来物流结合数字化，人工智能</w:t>
      </w:r>
      <w:r w:rsidR="00BA41A7">
        <w:rPr>
          <w:rFonts w:ascii="Microsoft YaHei UI" w:eastAsia="Microsoft YaHei UI" w:hAnsi="Microsoft YaHei UI" w:hint="eastAsia"/>
          <w:sz w:val="16"/>
          <w:szCs w:val="16"/>
        </w:rPr>
        <w:t>，自动驾驶和</w:t>
      </w:r>
      <w:r>
        <w:rPr>
          <w:rFonts w:ascii="Microsoft YaHei UI" w:eastAsia="Microsoft YaHei UI" w:hAnsi="Microsoft YaHei UI" w:hint="eastAsia"/>
          <w:sz w:val="16"/>
          <w:szCs w:val="16"/>
        </w:rPr>
        <w:t>物联网等领域的尖端科技，</w:t>
      </w:r>
      <w:r w:rsidR="00BA41A7">
        <w:rPr>
          <w:rFonts w:ascii="Microsoft YaHei UI" w:eastAsia="Microsoft YaHei UI" w:hAnsi="Microsoft YaHei UI" w:hint="eastAsia"/>
          <w:sz w:val="16"/>
          <w:szCs w:val="16"/>
        </w:rPr>
        <w:t>真正实现物流从劳动密集型行业向技术密集型行业转型。创新科技将会成为未来物流最强大的助燃剂，优化物流产业中的人力配置和资产配置，孵化新型物流形态和物流物种，重塑价值链，创造更加高效的生态。</w:t>
      </w:r>
    </w:p>
    <w:p w14:paraId="68002136" w14:textId="77777777" w:rsidR="008933DD" w:rsidRPr="00D25999" w:rsidRDefault="009951F3">
      <w:pPr>
        <w:pStyle w:val="20"/>
        <w:rPr>
          <w:rFonts w:ascii="Microsoft YaHei UI" w:eastAsia="Microsoft YaHei UI" w:hAnsi="Microsoft YaHei UI"/>
          <w:szCs w:val="28"/>
        </w:rPr>
      </w:pPr>
      <w:r>
        <w:rPr>
          <w:rFonts w:ascii="Microsoft YaHei UI" w:eastAsia="Microsoft YaHei UI" w:hAnsi="Microsoft YaHei UI" w:hint="eastAsia"/>
          <w:szCs w:val="28"/>
          <w:lang w:val="zh-CN"/>
        </w:rPr>
        <w:t>是以智能硬件为基础的新物流</w:t>
      </w:r>
    </w:p>
    <w:p w14:paraId="6806F725" w14:textId="77777777" w:rsidR="008933DD" w:rsidRPr="0071045C" w:rsidRDefault="00BA41A7">
      <w:pPr>
        <w:rPr>
          <w:rFonts w:ascii="Microsoft YaHei UI" w:eastAsia="Microsoft YaHei UI" w:hAnsi="Microsoft YaHei UI"/>
          <w:sz w:val="16"/>
          <w:szCs w:val="16"/>
        </w:rPr>
      </w:pPr>
      <w:r>
        <w:rPr>
          <w:rFonts w:ascii="Microsoft YaHei UI" w:eastAsia="Microsoft YaHei UI" w:hAnsi="Microsoft YaHei UI" w:hint="eastAsia"/>
          <w:sz w:val="16"/>
          <w:szCs w:val="16"/>
        </w:rPr>
        <w:t>未来物流将通过无人机</w:t>
      </w:r>
      <w:r w:rsidR="00D071F9">
        <w:rPr>
          <w:rFonts w:ascii="Microsoft YaHei UI" w:eastAsia="Microsoft YaHei UI" w:hAnsi="Microsoft YaHei UI" w:hint="eastAsia"/>
          <w:sz w:val="16"/>
          <w:szCs w:val="16"/>
        </w:rPr>
        <w:t>和</w:t>
      </w:r>
      <w:r>
        <w:rPr>
          <w:rFonts w:ascii="Microsoft YaHei UI" w:eastAsia="Microsoft YaHei UI" w:hAnsi="Microsoft YaHei UI" w:hint="eastAsia"/>
          <w:sz w:val="16"/>
          <w:szCs w:val="16"/>
        </w:rPr>
        <w:t>机器人等基础设施落地，通过智能硬件与物流的结合，逐步释放经济与社会价值。在物流这个相对传统的领域，人工智能有望繁荣发展</w:t>
      </w:r>
      <w:r w:rsidR="00837143">
        <w:rPr>
          <w:rFonts w:ascii="Microsoft YaHei UI" w:eastAsia="Microsoft YaHei UI" w:hAnsi="Microsoft YaHei UI" w:hint="eastAsia"/>
          <w:sz w:val="16"/>
          <w:szCs w:val="16"/>
        </w:rPr>
        <w:t>、</w:t>
      </w:r>
      <w:r>
        <w:rPr>
          <w:rFonts w:ascii="Microsoft YaHei UI" w:eastAsia="Microsoft YaHei UI" w:hAnsi="Microsoft YaHei UI" w:hint="eastAsia"/>
          <w:sz w:val="16"/>
          <w:szCs w:val="16"/>
        </w:rPr>
        <w:t>物联网技术有望迅速普及</w:t>
      </w:r>
      <w:r w:rsidR="00837143">
        <w:rPr>
          <w:rFonts w:ascii="Microsoft YaHei UI" w:eastAsia="Microsoft YaHei UI" w:hAnsi="Microsoft YaHei UI" w:hint="eastAsia"/>
          <w:sz w:val="16"/>
          <w:szCs w:val="16"/>
        </w:rPr>
        <w:t>、</w:t>
      </w:r>
      <w:r>
        <w:rPr>
          <w:rFonts w:ascii="Microsoft YaHei UI" w:eastAsia="Microsoft YaHei UI" w:hAnsi="Microsoft YaHei UI" w:hint="eastAsia"/>
          <w:sz w:val="16"/>
          <w:szCs w:val="16"/>
        </w:rPr>
        <w:t>制造业有望规模化</w:t>
      </w:r>
      <w:r w:rsidR="00837143">
        <w:rPr>
          <w:rFonts w:ascii="Microsoft YaHei UI" w:eastAsia="Microsoft YaHei UI" w:hAnsi="Microsoft YaHei UI" w:hint="eastAsia"/>
          <w:sz w:val="16"/>
          <w:szCs w:val="16"/>
        </w:rPr>
        <w:t>。未来物流将会</w:t>
      </w:r>
      <w:r>
        <w:rPr>
          <w:rFonts w:ascii="Microsoft YaHei UI" w:eastAsia="Microsoft YaHei UI" w:hAnsi="Microsoft YaHei UI" w:hint="eastAsia"/>
          <w:sz w:val="16"/>
          <w:szCs w:val="16"/>
        </w:rPr>
        <w:t>带动</w:t>
      </w:r>
      <w:r w:rsidR="00837143">
        <w:rPr>
          <w:rFonts w:ascii="Microsoft YaHei UI" w:eastAsia="Microsoft YaHei UI" w:hAnsi="Microsoft YaHei UI" w:hint="eastAsia"/>
          <w:sz w:val="16"/>
          <w:szCs w:val="16"/>
        </w:rPr>
        <w:t>经济发展，创造更大的价值。</w:t>
      </w:r>
    </w:p>
    <w:p w14:paraId="6E44412C" w14:textId="459F97A4" w:rsidR="008933DD" w:rsidRPr="00D25999" w:rsidRDefault="00B64012">
      <w:pPr>
        <w:pStyle w:val="1"/>
        <w:rPr>
          <w:rFonts w:ascii="Microsoft YaHei UI" w:eastAsia="Microsoft YaHei UI" w:hAnsi="Microsoft YaHei UI"/>
          <w:szCs w:val="40"/>
        </w:rPr>
      </w:pPr>
      <w:bookmarkStart w:id="2" w:name="_Toc488748523"/>
      <w:r>
        <w:rPr>
          <w:rFonts w:ascii="Microsoft YaHei UI" w:eastAsia="Microsoft YaHei UI" w:hAnsi="Microsoft YaHei UI" w:hint="eastAsia"/>
          <w:szCs w:val="40"/>
          <w:lang w:val="zh-CN"/>
        </w:rPr>
        <w:lastRenderedPageBreak/>
        <w:t>饿了么－</w:t>
      </w:r>
      <w:r w:rsidR="00837143">
        <w:rPr>
          <w:rFonts w:ascii="Microsoft YaHei UI" w:eastAsia="Microsoft YaHei UI" w:hAnsi="Microsoft YaHei UI" w:hint="eastAsia"/>
          <w:szCs w:val="40"/>
          <w:lang w:val="zh-CN"/>
        </w:rPr>
        <w:t>无人机物流</w:t>
      </w:r>
      <w:bookmarkEnd w:id="2"/>
    </w:p>
    <w:p w14:paraId="09B6B40E" w14:textId="041E6628" w:rsidR="00377792" w:rsidRDefault="00673F88" w:rsidP="00B64012">
      <w:pPr>
        <w:pStyle w:val="20"/>
      </w:pPr>
      <w:r>
        <w:rPr>
          <w:rFonts w:hint="eastAsia"/>
          <w:noProof/>
        </w:rPr>
        <w:drawing>
          <wp:inline distT="0" distB="0" distL="0" distR="0" wp14:anchorId="16DC87BE" wp14:editId="273A56BD">
            <wp:extent cx="5192395" cy="2922905"/>
            <wp:effectExtent l="0" t="0" r="0" b="0"/>
            <wp:docPr id="1" name="图片 1" descr="3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pic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82BF" w14:textId="75BEAAD9" w:rsidR="00B64012" w:rsidRDefault="00B64012" w:rsidP="00B64012">
      <w:pPr>
        <w:pStyle w:val="20"/>
      </w:pPr>
      <w:r>
        <w:rPr>
          <w:rFonts w:hint="eastAsia"/>
        </w:rPr>
        <w:t>政策背景</w:t>
      </w:r>
    </w:p>
    <w:p w14:paraId="5BBEC829" w14:textId="0A26F004" w:rsidR="00B64012" w:rsidRDefault="004F1305" w:rsidP="00044755">
      <w:pPr>
        <w:pStyle w:val="a"/>
      </w:pPr>
      <w:r>
        <w:rPr>
          <w:rFonts w:hint="eastAsia"/>
        </w:rPr>
        <w:t>2017</w:t>
      </w:r>
      <w:r>
        <w:rPr>
          <w:rFonts w:hint="eastAsia"/>
        </w:rPr>
        <w:t>年上半年，据不完全统计，发改委、民航局、交通部等部门共发布</w:t>
      </w:r>
      <w:r>
        <w:rPr>
          <w:rFonts w:hint="eastAsia"/>
        </w:rPr>
        <w:t>28</w:t>
      </w:r>
      <w:r>
        <w:rPr>
          <w:rFonts w:hint="eastAsia"/>
        </w:rPr>
        <w:t>条与通用航空相关的政策和文件。</w:t>
      </w:r>
    </w:p>
    <w:p w14:paraId="1DA97CD6" w14:textId="3A791B13" w:rsidR="004F1305" w:rsidRDefault="004F1305" w:rsidP="00044755">
      <w:pPr>
        <w:pStyle w:val="a"/>
      </w:pPr>
      <w:r w:rsidRPr="004F1305">
        <w:t>5</w:t>
      </w:r>
      <w:r w:rsidRPr="004F1305">
        <w:rPr>
          <w:rFonts w:hint="eastAsia"/>
        </w:rPr>
        <w:t>月</w:t>
      </w:r>
      <w:r w:rsidRPr="004F1305">
        <w:t>16</w:t>
      </w:r>
      <w:r w:rsidRPr="004F1305">
        <w:rPr>
          <w:rFonts w:hint="eastAsia"/>
        </w:rPr>
        <w:t>日</w:t>
      </w:r>
      <w:r>
        <w:rPr>
          <w:rFonts w:hint="eastAsia"/>
        </w:rPr>
        <w:t>，民航局</w:t>
      </w:r>
      <w:r w:rsidRPr="004F1305">
        <w:rPr>
          <w:rFonts w:hint="eastAsia"/>
        </w:rPr>
        <w:t>下发，要求自</w:t>
      </w:r>
      <w:r w:rsidRPr="004F1305">
        <w:t>2017</w:t>
      </w:r>
      <w:r w:rsidRPr="004F1305">
        <w:rPr>
          <w:rFonts w:hint="eastAsia"/>
        </w:rPr>
        <w:t>年</w:t>
      </w:r>
      <w:r w:rsidRPr="004F1305">
        <w:t>6</w:t>
      </w:r>
      <w:r w:rsidRPr="004F1305">
        <w:rPr>
          <w:rFonts w:hint="eastAsia"/>
        </w:rPr>
        <w:t>月</w:t>
      </w:r>
      <w:r w:rsidRPr="004F1305">
        <w:t>1</w:t>
      </w:r>
      <w:r w:rsidRPr="004F1305">
        <w:rPr>
          <w:rFonts w:hint="eastAsia"/>
        </w:rPr>
        <w:t>日起，民用无人机的拥有者必须进行实名登记，加强民用无人机的管理。</w:t>
      </w:r>
    </w:p>
    <w:p w14:paraId="54FE589D" w14:textId="5310766D" w:rsidR="004F1305" w:rsidRPr="00B2070E" w:rsidRDefault="004F1305" w:rsidP="00044755">
      <w:pPr>
        <w:pStyle w:val="a"/>
      </w:pPr>
      <w:r w:rsidRPr="00B2070E">
        <w:t>6</w:t>
      </w:r>
      <w:r w:rsidRPr="00B2070E">
        <w:rPr>
          <w:rFonts w:hint="eastAsia"/>
        </w:rPr>
        <w:t>月</w:t>
      </w:r>
      <w:r w:rsidRPr="00B2070E">
        <w:t>27</w:t>
      </w:r>
      <w:r w:rsidRPr="00B2070E">
        <w:rPr>
          <w:rFonts w:hint="eastAsia"/>
        </w:rPr>
        <w:t>日</w:t>
      </w:r>
      <w:r>
        <w:rPr>
          <w:rFonts w:hint="eastAsia"/>
        </w:rPr>
        <w:t>，</w:t>
      </w:r>
      <w:r w:rsidRPr="00B2070E">
        <w:t xml:space="preserve"> </w:t>
      </w:r>
      <w:r w:rsidRPr="00B2070E">
        <w:rPr>
          <w:rFonts w:hint="eastAsia"/>
        </w:rPr>
        <w:t>工业和信息化部联合国家标准化管理委员会、科技部、公安部、农业部、国家体育总局、国家能源局、中国民用航空局等部门发布了《无人驾驶航空器系统标准体系建设指南（</w:t>
      </w:r>
      <w:r w:rsidRPr="00B2070E">
        <w:t>2017-2018</w:t>
      </w:r>
      <w:r w:rsidRPr="00B2070E">
        <w:rPr>
          <w:rFonts w:hint="eastAsia"/>
        </w:rPr>
        <w:t>年版）》</w:t>
      </w:r>
    </w:p>
    <w:p w14:paraId="4C223345" w14:textId="77777777" w:rsidR="00044755" w:rsidRPr="00981AD5" w:rsidRDefault="00044755" w:rsidP="00044755">
      <w:pPr>
        <w:pStyle w:val="20"/>
      </w:pPr>
      <w:r w:rsidRPr="00981AD5">
        <w:rPr>
          <w:rFonts w:hint="eastAsia"/>
        </w:rPr>
        <w:t>行业背景</w:t>
      </w:r>
    </w:p>
    <w:p w14:paraId="5715B7FB" w14:textId="77777777" w:rsidR="00044755" w:rsidRPr="00044755" w:rsidRDefault="00044755" w:rsidP="00044755">
      <w:pPr>
        <w:pStyle w:val="a0"/>
        <w:rPr>
          <w:color w:val="404040" w:themeColor="text1" w:themeTint="BF"/>
          <w:kern w:val="0"/>
        </w:rPr>
      </w:pPr>
      <w:r w:rsidRPr="00044755">
        <w:rPr>
          <w:rFonts w:hint="eastAsia"/>
          <w:color w:val="404040" w:themeColor="text1" w:themeTint="BF"/>
          <w:kern w:val="0"/>
        </w:rPr>
        <w:t>国际巨头纷纷加入</w:t>
      </w:r>
    </w:p>
    <w:p w14:paraId="773FF0D2" w14:textId="6FF71B88" w:rsidR="00044755" w:rsidRDefault="00044755" w:rsidP="00044755">
      <w:r>
        <w:rPr>
          <w:rFonts w:hint="eastAsia"/>
        </w:rPr>
        <w:t>亚马逊、</w:t>
      </w:r>
      <w:r>
        <w:rPr>
          <w:rFonts w:hint="eastAsia"/>
        </w:rPr>
        <w:t>DHL</w:t>
      </w:r>
      <w:r>
        <w:rPr>
          <w:rFonts w:hint="eastAsia"/>
        </w:rPr>
        <w:t>和沃尔玛等企业纷纷探索无人机物流。</w:t>
      </w:r>
    </w:p>
    <w:p w14:paraId="6B06A3EB" w14:textId="77777777" w:rsidR="00044755" w:rsidRPr="00044755" w:rsidRDefault="00044755" w:rsidP="00044755">
      <w:pPr>
        <w:pStyle w:val="a0"/>
        <w:rPr>
          <w:color w:val="404040" w:themeColor="text1" w:themeTint="BF"/>
          <w:kern w:val="0"/>
        </w:rPr>
      </w:pPr>
      <w:r w:rsidRPr="00044755">
        <w:rPr>
          <w:rFonts w:hint="eastAsia"/>
          <w:color w:val="404040" w:themeColor="text1" w:themeTint="BF"/>
          <w:kern w:val="0"/>
        </w:rPr>
        <w:t>国内物流电商巨头布局已久</w:t>
      </w:r>
    </w:p>
    <w:p w14:paraId="78CB637B" w14:textId="63425498" w:rsidR="00044755" w:rsidRPr="00044755" w:rsidRDefault="00044755" w:rsidP="00044755">
      <w:r>
        <w:rPr>
          <w:rFonts w:hint="eastAsia"/>
        </w:rPr>
        <w:t>京东已尝试无人机</w:t>
      </w:r>
      <w:r w:rsidRPr="00044755">
        <w:rPr>
          <w:rFonts w:hint="eastAsia"/>
        </w:rPr>
        <w:t>配送，顺丰拿到国内首块无人机运营空域。</w:t>
      </w:r>
    </w:p>
    <w:p w14:paraId="2DB4624A" w14:textId="77777777" w:rsidR="00044755" w:rsidRPr="00044755" w:rsidRDefault="00044755" w:rsidP="00044755">
      <w:pPr>
        <w:pStyle w:val="a0"/>
        <w:rPr>
          <w:color w:val="404040" w:themeColor="text1" w:themeTint="BF"/>
          <w:kern w:val="0"/>
        </w:rPr>
      </w:pPr>
      <w:r w:rsidRPr="00044755">
        <w:rPr>
          <w:rFonts w:hint="eastAsia"/>
          <w:color w:val="404040" w:themeColor="text1" w:themeTint="BF"/>
          <w:kern w:val="0"/>
        </w:rPr>
        <w:t>大疆无人机一枝独秀</w:t>
      </w:r>
    </w:p>
    <w:p w14:paraId="7C2B8D6A" w14:textId="77777777" w:rsidR="00044755" w:rsidRPr="00044755" w:rsidRDefault="00044755" w:rsidP="00044755">
      <w:r w:rsidRPr="00044755">
        <w:rPr>
          <w:rFonts w:hint="eastAsia"/>
        </w:rPr>
        <w:lastRenderedPageBreak/>
        <w:t>大疆作为中国无人机龙头，市场占有率超</w:t>
      </w:r>
      <w:r w:rsidRPr="00044755">
        <w:rPr>
          <w:rFonts w:hint="eastAsia"/>
        </w:rPr>
        <w:t>70%</w:t>
      </w:r>
      <w:r w:rsidRPr="00044755">
        <w:rPr>
          <w:rFonts w:hint="eastAsia"/>
        </w:rPr>
        <w:t>。</w:t>
      </w:r>
    </w:p>
    <w:p w14:paraId="26A78EF7" w14:textId="77777777" w:rsidR="00621FF0" w:rsidRDefault="00621FF0" w:rsidP="00621FF0">
      <w:pPr>
        <w:pStyle w:val="20"/>
      </w:pPr>
      <w:r>
        <w:rPr>
          <w:rFonts w:hint="eastAsia"/>
        </w:rPr>
        <w:t>项目目的</w:t>
      </w:r>
    </w:p>
    <w:p w14:paraId="05244DF6" w14:textId="77777777" w:rsidR="00621FF0" w:rsidRDefault="00621FF0" w:rsidP="00621FF0">
      <w:pPr>
        <w:pStyle w:val="a"/>
      </w:pPr>
      <w:r>
        <w:rPr>
          <w:rFonts w:hint="eastAsia"/>
        </w:rPr>
        <w:t>提升物流效率</w:t>
      </w:r>
    </w:p>
    <w:p w14:paraId="5CCF7AA2" w14:textId="77777777" w:rsidR="00621FF0" w:rsidRDefault="00621FF0" w:rsidP="00621FF0">
      <w:pPr>
        <w:pStyle w:val="a"/>
      </w:pPr>
      <w:r>
        <w:rPr>
          <w:rFonts w:hint="eastAsia"/>
        </w:rPr>
        <w:t>拓展配送范围</w:t>
      </w:r>
    </w:p>
    <w:p w14:paraId="1EA06F65" w14:textId="77777777" w:rsidR="00621FF0" w:rsidRDefault="00621FF0" w:rsidP="00621FF0">
      <w:pPr>
        <w:pStyle w:val="a"/>
      </w:pPr>
      <w:r>
        <w:rPr>
          <w:rFonts w:hint="eastAsia"/>
        </w:rPr>
        <w:t>减少道路交通压力</w:t>
      </w:r>
    </w:p>
    <w:p w14:paraId="0BDE47AB" w14:textId="77777777" w:rsidR="00621FF0" w:rsidRDefault="00621FF0" w:rsidP="00621FF0">
      <w:pPr>
        <w:pStyle w:val="a"/>
      </w:pPr>
      <w:r>
        <w:rPr>
          <w:rFonts w:hint="eastAsia"/>
        </w:rPr>
        <w:t>降低人力成本</w:t>
      </w:r>
    </w:p>
    <w:p w14:paraId="697013A8" w14:textId="77777777" w:rsidR="00621FF0" w:rsidRDefault="00621FF0" w:rsidP="00621FF0">
      <w:pPr>
        <w:pStyle w:val="a"/>
      </w:pPr>
      <w:r>
        <w:rPr>
          <w:rFonts w:hint="eastAsia"/>
        </w:rPr>
        <w:t>释放人力价值</w:t>
      </w:r>
    </w:p>
    <w:p w14:paraId="41D51C69" w14:textId="42D9D58F" w:rsidR="004F1305" w:rsidRDefault="00621FF0" w:rsidP="00621FF0">
      <w:pPr>
        <w:pStyle w:val="20"/>
      </w:pPr>
      <w:r>
        <w:rPr>
          <w:rFonts w:hint="eastAsia"/>
        </w:rPr>
        <w:t>竞争优势</w:t>
      </w:r>
    </w:p>
    <w:p w14:paraId="45DAF16F" w14:textId="4715E87E" w:rsidR="00377792" w:rsidRDefault="00621FF0" w:rsidP="00377792">
      <w:pPr>
        <w:pStyle w:val="a"/>
      </w:pPr>
      <w:r>
        <w:rPr>
          <w:rFonts w:hint="eastAsia"/>
        </w:rPr>
        <w:t>业务契合程度高，能够弥补物流行业短途配送的空缺</w:t>
      </w:r>
    </w:p>
    <w:p w14:paraId="2E84F587" w14:textId="46161307" w:rsidR="00377792" w:rsidRDefault="00377792" w:rsidP="00377792">
      <w:pPr>
        <w:pStyle w:val="a"/>
      </w:pPr>
      <w:r>
        <w:rPr>
          <w:rFonts w:hint="eastAsia"/>
        </w:rPr>
        <w:t>技术实力强大，已成立专项产研小组</w:t>
      </w:r>
    </w:p>
    <w:p w14:paraId="6616A268" w14:textId="2B3E9F61" w:rsidR="007C32B6" w:rsidRDefault="00377792" w:rsidP="00377792">
      <w:pPr>
        <w:pStyle w:val="a"/>
      </w:pPr>
      <w:r>
        <w:rPr>
          <w:rFonts w:hint="eastAsia"/>
        </w:rPr>
        <w:t>业务范围广，能够很快覆盖全国</w:t>
      </w:r>
      <w:r>
        <w:rPr>
          <w:rFonts w:hint="eastAsia"/>
        </w:rPr>
        <w:t>400+</w:t>
      </w:r>
      <w:r>
        <w:rPr>
          <w:rFonts w:hint="eastAsia"/>
        </w:rPr>
        <w:t>城／区／县／村的配送业务</w:t>
      </w:r>
    </w:p>
    <w:p w14:paraId="3EA3DB7D" w14:textId="1C75093B" w:rsidR="007C32B6" w:rsidRDefault="00377792" w:rsidP="007C32B6">
      <w:pPr>
        <w:pStyle w:val="20"/>
      </w:pPr>
      <w:r>
        <w:rPr>
          <w:rFonts w:hint="eastAsia"/>
        </w:rPr>
        <w:t>项目</w:t>
      </w:r>
      <w:r w:rsidR="007C32B6">
        <w:rPr>
          <w:rFonts w:hint="eastAsia"/>
        </w:rPr>
        <w:t>进度安排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2"/>
        <w:gridCol w:w="6024"/>
      </w:tblGrid>
      <w:tr w:rsidR="007C32B6" w:rsidRPr="00D6483C" w14:paraId="011C0766" w14:textId="77777777" w:rsidTr="00831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14:paraId="6A4C13AC" w14:textId="646066D7" w:rsidR="007C32B6" w:rsidRPr="007C32B6" w:rsidRDefault="007C32B6" w:rsidP="007C32B6">
            <w:pPr>
              <w:spacing w:line="360" w:lineRule="auto"/>
              <w:jc w:val="both"/>
              <w:rPr>
                <w:b w:val="0"/>
                <w:color w:val="595959" w:themeColor="text1" w:themeTint="A6"/>
                <w:kern w:val="20"/>
                <w:sz w:val="20"/>
              </w:rPr>
            </w:pPr>
            <w:r w:rsidRPr="007C32B6">
              <w:rPr>
                <w:rFonts w:hint="eastAsia"/>
                <w:b w:val="0"/>
                <w:color w:val="595959" w:themeColor="text1" w:themeTint="A6"/>
                <w:kern w:val="20"/>
                <w:sz w:val="20"/>
              </w:rPr>
              <w:t>2016</w:t>
            </w:r>
            <w:r w:rsidRPr="007C32B6">
              <w:rPr>
                <w:rFonts w:hint="eastAsia"/>
                <w:b w:val="0"/>
                <w:color w:val="595959" w:themeColor="text1" w:themeTint="A6"/>
                <w:kern w:val="20"/>
                <w:sz w:val="20"/>
              </w:rPr>
              <w:t>年</w:t>
            </w:r>
            <w:r>
              <w:rPr>
                <w:rFonts w:hint="eastAsia"/>
                <w:b w:val="0"/>
                <w:color w:val="595959" w:themeColor="text1" w:themeTint="A6"/>
                <w:kern w:val="20"/>
                <w:sz w:val="20"/>
              </w:rPr>
              <w:t>Q3-Q4</w:t>
            </w:r>
          </w:p>
        </w:tc>
        <w:tc>
          <w:tcPr>
            <w:tcW w:w="6287" w:type="dxa"/>
          </w:tcPr>
          <w:p w14:paraId="039B8A79" w14:textId="0F28CFBB" w:rsidR="007C32B6" w:rsidRPr="007C32B6" w:rsidRDefault="007C32B6" w:rsidP="007C32B6">
            <w:pPr>
              <w:spacing w:line="360" w:lineRule="auto"/>
              <w:jc w:val="left"/>
              <w:rPr>
                <w:b w:val="0"/>
                <w:color w:val="595959" w:themeColor="text1" w:themeTint="A6"/>
                <w:kern w:val="20"/>
                <w:sz w:val="20"/>
              </w:rPr>
            </w:pPr>
            <w:r>
              <w:rPr>
                <w:rFonts w:hint="eastAsia"/>
                <w:b w:val="0"/>
                <w:color w:val="595959" w:themeColor="text1" w:themeTint="A6"/>
                <w:kern w:val="20"/>
                <w:sz w:val="20"/>
              </w:rPr>
              <w:t>1.</w:t>
            </w:r>
            <w:r>
              <w:rPr>
                <w:rFonts w:hint="eastAsia"/>
                <w:b w:val="0"/>
                <w:color w:val="595959" w:themeColor="text1" w:themeTint="A6"/>
                <w:kern w:val="20"/>
                <w:sz w:val="20"/>
              </w:rPr>
              <w:t>早期研发（包括无人机、吊舱和飞控程序）；</w:t>
            </w:r>
            <w:r>
              <w:rPr>
                <w:b w:val="0"/>
                <w:color w:val="595959" w:themeColor="text1" w:themeTint="A6"/>
                <w:kern w:val="20"/>
                <w:sz w:val="20"/>
              </w:rPr>
              <w:br/>
              <w:t>2.</w:t>
            </w:r>
            <w:r w:rsidRPr="007C32B6">
              <w:rPr>
                <w:rFonts w:hint="eastAsia"/>
                <w:b w:val="0"/>
                <w:color w:val="595959" w:themeColor="text1" w:themeTint="A6"/>
                <w:kern w:val="20"/>
                <w:sz w:val="20"/>
              </w:rPr>
              <w:t>初步实现在人为辅助条件下的自主飞行。</w:t>
            </w:r>
          </w:p>
        </w:tc>
      </w:tr>
      <w:tr w:rsidR="007C32B6" w:rsidRPr="00D6483C" w14:paraId="18038F76" w14:textId="77777777" w:rsidTr="00831D8E">
        <w:tc>
          <w:tcPr>
            <w:tcW w:w="2235" w:type="dxa"/>
          </w:tcPr>
          <w:p w14:paraId="2B547374" w14:textId="41451CB9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2017</w:t>
            </w:r>
            <w:r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Q1-Q2</w:t>
            </w:r>
          </w:p>
        </w:tc>
        <w:tc>
          <w:tcPr>
            <w:tcW w:w="6287" w:type="dxa"/>
          </w:tcPr>
          <w:p w14:paraId="7E9F9DDA" w14:textId="77777777" w:rsid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1.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优化吊舱设计（更轻，结合空气动力学原理保障飞行安全顺畅）；</w:t>
            </w:r>
          </w:p>
          <w:p w14:paraId="651EE63B" w14:textId="77777777" w:rsid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2.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新机型的研发，拥有更大载重和防水性能。</w:t>
            </w:r>
          </w:p>
          <w:p w14:paraId="61DDE0BD" w14:textId="7E4E588C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3.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通讯方案和飞控程序深度开发，解决因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GPS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信号等导致的飞行问题，完全实现自主飞行。</w:t>
            </w:r>
          </w:p>
        </w:tc>
      </w:tr>
      <w:tr w:rsidR="007C32B6" w:rsidRPr="00D6483C" w14:paraId="5AEC8F0E" w14:textId="77777777" w:rsidTr="00831D8E">
        <w:tc>
          <w:tcPr>
            <w:tcW w:w="2235" w:type="dxa"/>
          </w:tcPr>
          <w:p w14:paraId="5BA36719" w14:textId="7D8046B6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2017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Q3</w:t>
            </w:r>
          </w:p>
        </w:tc>
        <w:tc>
          <w:tcPr>
            <w:tcW w:w="6287" w:type="dxa"/>
          </w:tcPr>
          <w:p w14:paraId="26B723FE" w14:textId="13461078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1.</w:t>
            </w:r>
            <w:r>
              <w:rPr>
                <w:rFonts w:hint="eastAsia"/>
                <w:color w:val="595959" w:themeColor="text1" w:themeTint="A6"/>
                <w:kern w:val="20"/>
              </w:rPr>
              <w:t>测试／运营空域审批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，建立机场和研发中心。</w:t>
            </w:r>
          </w:p>
        </w:tc>
      </w:tr>
      <w:tr w:rsidR="007C32B6" w:rsidRPr="00D6483C" w14:paraId="06BA884E" w14:textId="77777777" w:rsidTr="00831D8E">
        <w:tc>
          <w:tcPr>
            <w:tcW w:w="2235" w:type="dxa"/>
          </w:tcPr>
          <w:p w14:paraId="4038E660" w14:textId="268B2F50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2017</w:t>
            </w:r>
            <w:r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Q4</w:t>
            </w:r>
          </w:p>
        </w:tc>
        <w:tc>
          <w:tcPr>
            <w:tcW w:w="6287" w:type="dxa"/>
          </w:tcPr>
          <w:p w14:paraId="61EAC5FE" w14:textId="01F2945A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1.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在上海地区开设一条试点运营航线。</w:t>
            </w:r>
          </w:p>
        </w:tc>
      </w:tr>
      <w:tr w:rsidR="007C32B6" w:rsidRPr="00D6483C" w14:paraId="415E6EDB" w14:textId="77777777" w:rsidTr="00831D8E">
        <w:tc>
          <w:tcPr>
            <w:tcW w:w="2235" w:type="dxa"/>
          </w:tcPr>
          <w:p w14:paraId="3D0BC272" w14:textId="5835B9FD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2018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Q1</w:t>
            </w:r>
          </w:p>
        </w:tc>
        <w:tc>
          <w:tcPr>
            <w:tcW w:w="6287" w:type="dxa"/>
          </w:tcPr>
          <w:p w14:paraId="072F6C67" w14:textId="5232027B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1.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借助运营经验探索多种无人机物流模式，并进行程序开发。</w:t>
            </w:r>
          </w:p>
        </w:tc>
      </w:tr>
      <w:tr w:rsidR="007C32B6" w:rsidRPr="00D6483C" w14:paraId="0865B944" w14:textId="77777777" w:rsidTr="00831D8E">
        <w:tc>
          <w:tcPr>
            <w:tcW w:w="2235" w:type="dxa"/>
          </w:tcPr>
          <w:p w14:paraId="5ECF8D51" w14:textId="172C2ED7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2018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Q2</w:t>
            </w:r>
          </w:p>
        </w:tc>
        <w:tc>
          <w:tcPr>
            <w:tcW w:w="6287" w:type="dxa"/>
          </w:tcPr>
          <w:p w14:paraId="5B6D3A62" w14:textId="639614F5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1.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在全市范围内拓展空域，开设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3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条运营航线并建立运营中心。</w:t>
            </w:r>
          </w:p>
        </w:tc>
      </w:tr>
      <w:tr w:rsidR="007C32B6" w:rsidRPr="00D6483C" w14:paraId="6C613D81" w14:textId="77777777" w:rsidTr="00831D8E">
        <w:tc>
          <w:tcPr>
            <w:tcW w:w="2235" w:type="dxa"/>
          </w:tcPr>
          <w:p w14:paraId="41811C40" w14:textId="0112F043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lastRenderedPageBreak/>
              <w:t>2018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Q3</w:t>
            </w:r>
          </w:p>
        </w:tc>
        <w:tc>
          <w:tcPr>
            <w:tcW w:w="6287" w:type="dxa"/>
          </w:tcPr>
          <w:p w14:paraId="1125A615" w14:textId="0FAED78B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1.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尝试在全国范围内拓展空域。</w:t>
            </w:r>
          </w:p>
        </w:tc>
      </w:tr>
      <w:tr w:rsidR="007C32B6" w:rsidRPr="00D6483C" w14:paraId="3405A3A0" w14:textId="77777777" w:rsidTr="00831D8E">
        <w:tc>
          <w:tcPr>
            <w:tcW w:w="2235" w:type="dxa"/>
          </w:tcPr>
          <w:p w14:paraId="698181CF" w14:textId="632F24AF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2018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Q4</w:t>
            </w:r>
          </w:p>
        </w:tc>
        <w:tc>
          <w:tcPr>
            <w:tcW w:w="6287" w:type="dxa"/>
          </w:tcPr>
          <w:p w14:paraId="285DDD75" w14:textId="418FAF7C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>
              <w:rPr>
                <w:rFonts w:hint="eastAsia"/>
                <w:color w:val="595959" w:themeColor="text1" w:themeTint="A6"/>
                <w:kern w:val="20"/>
              </w:rPr>
              <w:t>1.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研发无人机调度系统，实现一条航线或一块空域，多架无人机同时空中作业，并保障安全。</w:t>
            </w:r>
          </w:p>
        </w:tc>
      </w:tr>
      <w:tr w:rsidR="007C32B6" w:rsidRPr="00D6483C" w14:paraId="4DFA0F6F" w14:textId="77777777" w:rsidTr="00831D8E">
        <w:trPr>
          <w:trHeight w:val="43"/>
        </w:trPr>
        <w:tc>
          <w:tcPr>
            <w:tcW w:w="2235" w:type="dxa"/>
          </w:tcPr>
          <w:p w14:paraId="57630DF6" w14:textId="39B14638" w:rsidR="007C32B6" w:rsidRPr="007C32B6" w:rsidRDefault="007C32B6" w:rsidP="007C32B6">
            <w:pPr>
              <w:spacing w:line="360" w:lineRule="auto"/>
              <w:jc w:val="both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2019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年</w:t>
            </w:r>
            <w:r>
              <w:rPr>
                <w:rFonts w:hint="eastAsia"/>
                <w:color w:val="595959" w:themeColor="text1" w:themeTint="A6"/>
                <w:kern w:val="20"/>
              </w:rPr>
              <w:t>Q1-Q4</w:t>
            </w:r>
          </w:p>
        </w:tc>
        <w:tc>
          <w:tcPr>
            <w:tcW w:w="6287" w:type="dxa"/>
          </w:tcPr>
          <w:p w14:paraId="0E1B723C" w14:textId="7B514452" w:rsidR="007C32B6" w:rsidRPr="007C32B6" w:rsidRDefault="007C32B6" w:rsidP="007C32B6">
            <w:pPr>
              <w:spacing w:line="360" w:lineRule="auto"/>
              <w:rPr>
                <w:color w:val="595959" w:themeColor="text1" w:themeTint="A6"/>
                <w:kern w:val="20"/>
              </w:rPr>
            </w:pPr>
            <w:r w:rsidRPr="007C32B6">
              <w:rPr>
                <w:rFonts w:hint="eastAsia"/>
                <w:color w:val="595959" w:themeColor="text1" w:themeTint="A6"/>
                <w:kern w:val="20"/>
              </w:rPr>
              <w:t>无人</w:t>
            </w:r>
            <w:r>
              <w:rPr>
                <w:rFonts w:hint="eastAsia"/>
                <w:color w:val="595959" w:themeColor="text1" w:themeTint="A6"/>
                <w:kern w:val="20"/>
              </w:rPr>
              <w:t>机物流实现真正无人化的深度探索，新机型的研发及应用无线充电技术</w:t>
            </w:r>
            <w:r w:rsidRPr="007C32B6">
              <w:rPr>
                <w:rFonts w:hint="eastAsia"/>
                <w:color w:val="595959" w:themeColor="text1" w:themeTint="A6"/>
                <w:kern w:val="20"/>
              </w:rPr>
              <w:t>和自主装卸货功能。</w:t>
            </w:r>
          </w:p>
        </w:tc>
      </w:tr>
    </w:tbl>
    <w:p w14:paraId="758AA31B" w14:textId="77597C13" w:rsidR="008933DD" w:rsidRPr="00D25999" w:rsidRDefault="008933DD" w:rsidP="00377792">
      <w:pPr>
        <w:pStyle w:val="20"/>
        <w:rPr>
          <w:rFonts w:ascii="Microsoft YaHei UI" w:eastAsia="Microsoft YaHei UI" w:hAnsi="Microsoft YaHei UI"/>
          <w:szCs w:val="40"/>
        </w:rPr>
      </w:pPr>
    </w:p>
    <w:sectPr w:rsidR="008933DD" w:rsidRPr="00D25999">
      <w:headerReference w:type="default" r:id="rId14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2E9B5" w14:textId="77777777" w:rsidR="002A6647" w:rsidRDefault="002A6647">
      <w:pPr>
        <w:spacing w:after="0" w:line="240" w:lineRule="auto"/>
      </w:pPr>
      <w:r>
        <w:separator/>
      </w:r>
    </w:p>
    <w:p w14:paraId="24FCCB67" w14:textId="77777777" w:rsidR="002A6647" w:rsidRDefault="002A6647"/>
    <w:p w14:paraId="1113F1A2" w14:textId="77777777" w:rsidR="002A6647" w:rsidRDefault="002A6647"/>
  </w:endnote>
  <w:endnote w:type="continuationSeparator" w:id="0">
    <w:p w14:paraId="64D4D7B6" w14:textId="77777777" w:rsidR="002A6647" w:rsidRDefault="002A6647">
      <w:pPr>
        <w:spacing w:after="0" w:line="240" w:lineRule="auto"/>
      </w:pPr>
      <w:r>
        <w:continuationSeparator/>
      </w:r>
    </w:p>
    <w:p w14:paraId="546457A7" w14:textId="77777777" w:rsidR="002A6647" w:rsidRDefault="002A6647"/>
    <w:p w14:paraId="28838925" w14:textId="77777777" w:rsidR="002A6647" w:rsidRDefault="002A66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5F85B" w14:textId="77777777" w:rsidR="002A6647" w:rsidRDefault="002A6647">
      <w:pPr>
        <w:spacing w:after="0" w:line="240" w:lineRule="auto"/>
      </w:pPr>
      <w:r>
        <w:separator/>
      </w:r>
    </w:p>
    <w:p w14:paraId="1335A17D" w14:textId="77777777" w:rsidR="002A6647" w:rsidRDefault="002A6647"/>
    <w:p w14:paraId="0B80F794" w14:textId="77777777" w:rsidR="002A6647" w:rsidRDefault="002A6647"/>
  </w:footnote>
  <w:footnote w:type="continuationSeparator" w:id="0">
    <w:p w14:paraId="2C79E00D" w14:textId="77777777" w:rsidR="002A6647" w:rsidRDefault="002A6647">
      <w:pPr>
        <w:spacing w:after="0" w:line="240" w:lineRule="auto"/>
      </w:pPr>
      <w:r>
        <w:continuationSeparator/>
      </w:r>
    </w:p>
    <w:p w14:paraId="5A950EBD" w14:textId="77777777" w:rsidR="002A6647" w:rsidRDefault="002A6647"/>
    <w:p w14:paraId="23635575" w14:textId="77777777" w:rsidR="002A6647" w:rsidRDefault="002A664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目录标题"/>
    </w:tblPr>
    <w:tblGrid>
      <w:gridCol w:w="2029"/>
      <w:gridCol w:w="280"/>
      <w:gridCol w:w="8198"/>
    </w:tblGrid>
    <w:tr w:rsidR="008933DD" w:rsidRPr="0071045C" w14:paraId="7DE691B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FF72C2D" w14:textId="77777777" w:rsidR="008933DD" w:rsidRPr="0071045C" w:rsidRDefault="008933DD">
          <w:pPr>
            <w:pStyle w:val="ad"/>
            <w:rPr>
              <w:rFonts w:ascii="Microsoft YaHei UI" w:eastAsia="Microsoft YaHei UI" w:hAnsi="Microsoft YaHei UI"/>
            </w:rPr>
          </w:pPr>
        </w:p>
      </w:tc>
      <w:tc>
        <w:tcPr>
          <w:tcW w:w="288" w:type="dxa"/>
          <w:shd w:val="clear" w:color="auto" w:fill="auto"/>
          <w:vAlign w:val="bottom"/>
        </w:tcPr>
        <w:p w14:paraId="4866CA36" w14:textId="77777777" w:rsidR="008933DD" w:rsidRPr="0071045C" w:rsidRDefault="008933DD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14:paraId="2A6849DE" w14:textId="77777777" w:rsidR="008933DD" w:rsidRPr="0071045C" w:rsidRDefault="00712CFC">
          <w:pPr>
            <w:pStyle w:val="11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  <w:lang w:val="zh-CN"/>
            </w:rPr>
            <w:t>目录</w:t>
          </w:r>
        </w:p>
      </w:tc>
    </w:tr>
    <w:tr w:rsidR="008933DD" w:rsidRPr="0071045C" w14:paraId="66E61A2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17182BC" w14:textId="77777777" w:rsidR="008933DD" w:rsidRPr="0071045C" w:rsidRDefault="008933DD">
          <w:pPr>
            <w:pStyle w:val="aa"/>
            <w:rPr>
              <w:rFonts w:ascii="Microsoft YaHei UI" w:eastAsia="Microsoft YaHei UI" w:hAnsi="Microsoft YaHei UI"/>
            </w:rPr>
          </w:pPr>
        </w:p>
      </w:tc>
      <w:tc>
        <w:tcPr>
          <w:tcW w:w="288" w:type="dxa"/>
          <w:shd w:val="clear" w:color="auto" w:fill="auto"/>
        </w:tcPr>
        <w:p w14:paraId="4AB12B01" w14:textId="77777777" w:rsidR="008933DD" w:rsidRPr="0071045C" w:rsidRDefault="008933DD">
          <w:pPr>
            <w:pStyle w:val="aa"/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shd w:val="clear" w:color="auto" w:fill="000000" w:themeFill="text1"/>
        </w:tcPr>
        <w:p w14:paraId="09CBB4DC" w14:textId="77777777" w:rsidR="008933DD" w:rsidRPr="0071045C" w:rsidRDefault="008933DD">
          <w:pPr>
            <w:pStyle w:val="aa"/>
            <w:rPr>
              <w:rFonts w:ascii="Microsoft YaHei UI" w:eastAsia="Microsoft YaHei UI" w:hAnsi="Microsoft YaHei UI"/>
            </w:rPr>
          </w:pPr>
        </w:p>
      </w:tc>
    </w:tr>
  </w:tbl>
  <w:p w14:paraId="24877B1B" w14:textId="77777777" w:rsidR="008933DD" w:rsidRPr="0071045C" w:rsidRDefault="008933DD">
    <w:pPr>
      <w:pStyle w:val="aa"/>
      <w:rPr>
        <w:rFonts w:ascii="Microsoft YaHei UI" w:eastAsia="Microsoft YaHei UI" w:hAnsi="Microsoft YaHei UI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1"/>
      <w:gridCol w:w="281"/>
      <w:gridCol w:w="8195"/>
    </w:tblGrid>
    <w:tr w:rsidR="008933DD" w:rsidRPr="0071045C" w14:paraId="02193286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2676FCC8" w14:textId="77777777" w:rsidR="008933DD" w:rsidRPr="0071045C" w:rsidRDefault="00A265C7">
          <w:pPr>
            <w:pStyle w:val="ad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="00712CFC"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="00712CFC" w:rsidRPr="0071045C">
            <w:rPr>
              <w:rFonts w:ascii="Microsoft YaHei UI" w:eastAsia="Microsoft YaHei UI" w:hAnsi="Microsoft YaHei UI"/>
            </w:rPr>
            <w:fldChar w:fldCharType="begin"/>
          </w:r>
          <w:r w:rsidR="00712CFC" w:rsidRPr="0071045C">
            <w:rPr>
              <w:rFonts w:ascii="Microsoft YaHei UI" w:eastAsia="Microsoft YaHei UI" w:hAnsi="Microsoft YaHei UI"/>
            </w:rPr>
            <w:instrText>Page \# 0#</w:instrText>
          </w:r>
          <w:r w:rsidR="00712CFC" w:rsidRPr="0071045C">
            <w:rPr>
              <w:rFonts w:ascii="Microsoft YaHei UI" w:eastAsia="Microsoft YaHei UI" w:hAnsi="Microsoft YaHei UI"/>
            </w:rPr>
            <w:fldChar w:fldCharType="separate"/>
          </w:r>
          <w:r w:rsidR="00C438B5">
            <w:rPr>
              <w:rFonts w:ascii="Microsoft YaHei UI" w:eastAsia="Microsoft YaHei UI" w:hAnsi="Microsoft YaHei UI"/>
              <w:noProof/>
            </w:rPr>
            <w:t>01</w:t>
          </w:r>
          <w:r w:rsidR="00712CFC"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14:paraId="3DCC4D69" w14:textId="77777777" w:rsidR="008933DD" w:rsidRPr="0071045C" w:rsidRDefault="008933DD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14:paraId="61C29D4B" w14:textId="77777777" w:rsidR="008933DD" w:rsidRPr="0071045C" w:rsidRDefault="00712CFC">
          <w:pPr>
            <w:pStyle w:val="11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C438B5">
            <w:rPr>
              <w:rFonts w:ascii="Microsoft YaHei UI" w:eastAsia="Microsoft YaHei UI" w:hAnsi="Microsoft YaHei UI"/>
              <w:noProof/>
            </w:rPr>
            <w:instrText>什么是未来物流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C438B5">
            <w:rPr>
              <w:rFonts w:ascii="Microsoft YaHei UI" w:eastAsia="Microsoft YaHei UI" w:hAnsi="Microsoft YaHei UI"/>
              <w:noProof/>
            </w:rPr>
            <w:instrText>什么是未来物流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C438B5">
            <w:rPr>
              <w:rFonts w:ascii="Microsoft YaHei UI" w:eastAsia="Microsoft YaHei UI" w:hAnsi="Microsoft YaHei UI"/>
              <w:noProof/>
            </w:rPr>
            <w:t>什么是未来物流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8933DD" w:rsidRPr="0071045C" w14:paraId="7281C7BA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BB3DDDA" w14:textId="77777777" w:rsidR="008933DD" w:rsidRPr="0071045C" w:rsidRDefault="008933DD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14:paraId="5E52BD40" w14:textId="77777777" w:rsidR="008933DD" w:rsidRPr="0071045C" w:rsidRDefault="008933DD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273334EA" w14:textId="77777777" w:rsidR="008933DD" w:rsidRPr="0071045C" w:rsidRDefault="008933DD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14:paraId="77D818C9" w14:textId="77777777" w:rsidR="008933DD" w:rsidRPr="0071045C" w:rsidRDefault="008933DD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>
    <w:nsid w:val="0FEC7A19"/>
    <w:multiLevelType w:val="hybridMultilevel"/>
    <w:tmpl w:val="1F60F712"/>
    <w:lvl w:ilvl="0" w:tplc="E11EF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96338F4"/>
    <w:multiLevelType w:val="hybridMultilevel"/>
    <w:tmpl w:val="2B56ED36"/>
    <w:lvl w:ilvl="0" w:tplc="F446AB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C1"/>
    <w:rsid w:val="00044755"/>
    <w:rsid w:val="00086860"/>
    <w:rsid w:val="001733C4"/>
    <w:rsid w:val="0018097D"/>
    <w:rsid w:val="00226658"/>
    <w:rsid w:val="00234033"/>
    <w:rsid w:val="002A6647"/>
    <w:rsid w:val="003050A5"/>
    <w:rsid w:val="00377792"/>
    <w:rsid w:val="003A5574"/>
    <w:rsid w:val="0043693B"/>
    <w:rsid w:val="004450F7"/>
    <w:rsid w:val="00455E58"/>
    <w:rsid w:val="0047418C"/>
    <w:rsid w:val="004F1305"/>
    <w:rsid w:val="00541CF6"/>
    <w:rsid w:val="00573DBF"/>
    <w:rsid w:val="005D13C1"/>
    <w:rsid w:val="00621FF0"/>
    <w:rsid w:val="00673F88"/>
    <w:rsid w:val="0071045C"/>
    <w:rsid w:val="00712CFC"/>
    <w:rsid w:val="007C32B6"/>
    <w:rsid w:val="00837143"/>
    <w:rsid w:val="008661E9"/>
    <w:rsid w:val="008933DD"/>
    <w:rsid w:val="008B1514"/>
    <w:rsid w:val="009951F3"/>
    <w:rsid w:val="009A48D2"/>
    <w:rsid w:val="00A265C7"/>
    <w:rsid w:val="00AA7C36"/>
    <w:rsid w:val="00AE0B47"/>
    <w:rsid w:val="00AE18BA"/>
    <w:rsid w:val="00B64012"/>
    <w:rsid w:val="00BA41A7"/>
    <w:rsid w:val="00BA72CF"/>
    <w:rsid w:val="00C438B5"/>
    <w:rsid w:val="00CD14BA"/>
    <w:rsid w:val="00CD31B6"/>
    <w:rsid w:val="00D0420B"/>
    <w:rsid w:val="00D071F9"/>
    <w:rsid w:val="00D25999"/>
    <w:rsid w:val="00DA6712"/>
    <w:rsid w:val="00DF4D75"/>
    <w:rsid w:val="00F9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13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a6">
    <w:name w:val="页脚字符"/>
    <w:basedOn w:val="a2"/>
    <w:link w:val="a5"/>
    <w:uiPriority w:val="99"/>
    <w:rPr>
      <w:color w:val="EF4623" w:themeColor="accent1"/>
    </w:rPr>
  </w:style>
  <w:style w:type="paragraph" w:styleId="a7">
    <w:name w:val="Subtitle"/>
    <w:basedOn w:val="a1"/>
    <w:next w:val="a1"/>
    <w:link w:val="a8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9">
    <w:name w:val="图形"/>
    <w:basedOn w:val="a1"/>
    <w:uiPriority w:val="99"/>
    <w:pPr>
      <w:spacing w:after="80" w:line="240" w:lineRule="auto"/>
      <w:jc w:val="center"/>
    </w:pPr>
  </w:style>
  <w:style w:type="paragraph" w:styleId="aa">
    <w:name w:val="header"/>
    <w:basedOn w:val="a1"/>
    <w:link w:val="ab"/>
    <w:uiPriority w:val="99"/>
    <w:qFormat/>
    <w:pPr>
      <w:spacing w:after="380" w:line="240" w:lineRule="auto"/>
    </w:pPr>
  </w:style>
  <w:style w:type="character" w:customStyle="1" w:styleId="ab">
    <w:name w:val="页眉字符"/>
    <w:basedOn w:val="a2"/>
    <w:link w:val="aa"/>
    <w:uiPriority w:val="99"/>
    <w:rPr>
      <w:color w:val="404040" w:themeColor="text1" w:themeTint="BF"/>
      <w:sz w:val="20"/>
    </w:rPr>
  </w:style>
  <w:style w:type="table" w:styleId="ac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1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d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e">
    <w:name w:val="Title"/>
    <w:basedOn w:val="a1"/>
    <w:next w:val="a1"/>
    <w:link w:val="af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">
    <w:name w:val="标题字符"/>
    <w:basedOn w:val="a2"/>
    <w:link w:val="a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f0">
    <w:name w:val="Placeholder Text"/>
    <w:basedOn w:val="a2"/>
    <w:uiPriority w:val="99"/>
    <w:semiHidden/>
    <w:rPr>
      <w:color w:val="80808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2">
    <w:name w:val="批注框文本字符"/>
    <w:basedOn w:val="a2"/>
    <w:link w:val="af1"/>
    <w:uiPriority w:val="99"/>
    <w:semiHidden/>
    <w:rPr>
      <w:rFonts w:ascii="Tahoma" w:eastAsia="Tahoma" w:hAnsi="Tahoma" w:cs="Tahoma"/>
      <w:sz w:val="16"/>
    </w:rPr>
  </w:style>
  <w:style w:type="character" w:customStyle="1" w:styleId="af3">
    <w:name w:val="增强"/>
    <w:basedOn w:val="a2"/>
    <w:uiPriority w:val="10"/>
    <w:qFormat/>
    <w:rPr>
      <w:b/>
      <w:bCs/>
    </w:rPr>
  </w:style>
  <w:style w:type="character" w:customStyle="1" w:styleId="a8">
    <w:name w:val="副标题字符"/>
    <w:basedOn w:val="a2"/>
    <w:link w:val="a7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4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5">
    <w:name w:val="无间距"/>
    <w:link w:val="af6"/>
    <w:uiPriority w:val="1"/>
    <w:unhideWhenUsed/>
    <w:qFormat/>
    <w:pPr>
      <w:spacing w:after="0" w:line="240" w:lineRule="auto"/>
    </w:pPr>
  </w:style>
  <w:style w:type="character" w:styleId="af7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0">
    <w:name w:val="标题 1字符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13">
    <w:name w:val="目录标题1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1">
    <w:name w:val="标题 2字符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8">
    <w:name w:val="引言"/>
    <w:basedOn w:val="a1"/>
    <w:next w:val="a1"/>
    <w:link w:val="af9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9">
    <w:name w:val="引言字符"/>
    <w:basedOn w:val="a2"/>
    <w:link w:val="af8"/>
    <w:uiPriority w:val="1"/>
    <w:rPr>
      <w:i/>
      <w:iCs/>
      <w:color w:val="EF4623" w:themeColor="accent1"/>
      <w:kern w:val="20"/>
      <w:sz w:val="24"/>
    </w:rPr>
  </w:style>
  <w:style w:type="paragraph" w:styleId="afa">
    <w:name w:val="Signature"/>
    <w:basedOn w:val="a1"/>
    <w:link w:val="afb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afb">
    <w:name w:val="签名字符"/>
    <w:basedOn w:val="a2"/>
    <w:link w:val="afa"/>
    <w:uiPriority w:val="9"/>
    <w:rPr>
      <w:color w:val="595959" w:themeColor="text1" w:themeTint="A6"/>
      <w:kern w:val="20"/>
    </w:rPr>
  </w:style>
  <w:style w:type="character" w:customStyle="1" w:styleId="af6">
    <w:name w:val="无间距字符"/>
    <w:basedOn w:val="a2"/>
    <w:link w:val="af5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c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d">
    <w:name w:val="注释引用"/>
    <w:basedOn w:val="a2"/>
    <w:uiPriority w:val="99"/>
    <w:semiHidden/>
    <w:unhideWhenUsed/>
    <w:rPr>
      <w:sz w:val="16"/>
    </w:rPr>
  </w:style>
  <w:style w:type="paragraph" w:customStyle="1" w:styleId="afe">
    <w:name w:val="注释文本"/>
    <w:basedOn w:val="a1"/>
    <w:link w:val="aff"/>
    <w:uiPriority w:val="99"/>
    <w:semiHidden/>
    <w:unhideWhenUsed/>
    <w:pPr>
      <w:spacing w:line="240" w:lineRule="auto"/>
    </w:pPr>
  </w:style>
  <w:style w:type="character" w:customStyle="1" w:styleId="aff">
    <w:name w:val="备注文本字符"/>
    <w:basedOn w:val="a2"/>
    <w:link w:val="afe"/>
    <w:uiPriority w:val="99"/>
    <w:semiHidden/>
  </w:style>
  <w:style w:type="paragraph" w:customStyle="1" w:styleId="aff0">
    <w:name w:val="注释主题"/>
    <w:basedOn w:val="afe"/>
    <w:next w:val="afe"/>
    <w:link w:val="aff1"/>
    <w:uiPriority w:val="99"/>
    <w:semiHidden/>
    <w:unhideWhenUsed/>
    <w:rPr>
      <w:b/>
      <w:bCs/>
    </w:rPr>
  </w:style>
  <w:style w:type="character" w:customStyle="1" w:styleId="aff1">
    <w:name w:val="备注主题字符"/>
    <w:basedOn w:val="aff"/>
    <w:link w:val="aff0"/>
    <w:uiPriority w:val="99"/>
    <w:semiHidden/>
    <w:rPr>
      <w:b/>
      <w:bCs/>
    </w:rPr>
  </w:style>
  <w:style w:type="table" w:styleId="aff2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3">
    <w:name w:val="表格文字十进制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f4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5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aff6">
    <w:name w:val="List Paragraph"/>
    <w:basedOn w:val="a1"/>
    <w:uiPriority w:val="34"/>
    <w:qFormat/>
    <w:rsid w:val="00044755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image" Target="media/image1.png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ongjiama/Library/Containers/com.microsoft.Word/Data/Library/Caches/2052/TM02835064/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7FEC654759E748A9510EF2BA5A5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F71369-41B7-114B-BB4C-AB61F706A101}"/>
      </w:docPartPr>
      <w:docPartBody>
        <w:p w:rsidR="00A1773B" w:rsidRDefault="007825A0">
          <w:pPr>
            <w:pStyle w:val="8F7FEC654759E748A9510EF2BA5A57DC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0"/>
    <w:rsid w:val="004C15A3"/>
    <w:rsid w:val="007825A0"/>
    <w:rsid w:val="00A1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50BBE778F3D499CA46BE3F9098AB4">
    <w:name w:val="CFE50BBE778F3D499CA46BE3F9098AB4"/>
    <w:pPr>
      <w:widowControl w:val="0"/>
      <w:jc w:val="both"/>
    </w:pPr>
  </w:style>
  <w:style w:type="paragraph" w:customStyle="1" w:styleId="882263F511A53248AF7BB32A6AF4D76A">
    <w:name w:val="882263F511A53248AF7BB32A6AF4D76A"/>
    <w:pPr>
      <w:widowControl w:val="0"/>
      <w:jc w:val="both"/>
    </w:pPr>
  </w:style>
  <w:style w:type="paragraph" w:customStyle="1" w:styleId="94AB04A0ABC91A41A712E6A36596A848">
    <w:name w:val="94AB04A0ABC91A41A712E6A36596A848"/>
    <w:pPr>
      <w:widowControl w:val="0"/>
      <w:jc w:val="both"/>
    </w:pPr>
  </w:style>
  <w:style w:type="paragraph" w:customStyle="1" w:styleId="D3A5AA9C714CAE44B1DE975FBEC5CAEA">
    <w:name w:val="D3A5AA9C714CAE44B1DE975FBEC5CAEA"/>
    <w:pPr>
      <w:widowControl w:val="0"/>
      <w:jc w:val="both"/>
    </w:pPr>
  </w:style>
  <w:style w:type="paragraph" w:customStyle="1" w:styleId="A82286D247A5704689CCEEDE7C6EF6E3">
    <w:name w:val="A82286D247A5704689CCEEDE7C6EF6E3"/>
    <w:pPr>
      <w:widowControl w:val="0"/>
      <w:jc w:val="both"/>
    </w:pPr>
  </w:style>
  <w:style w:type="paragraph" w:customStyle="1" w:styleId="4765251228B2CA479620E568D26B5B94">
    <w:name w:val="4765251228B2CA479620E568D26B5B94"/>
    <w:pPr>
      <w:widowControl w:val="0"/>
      <w:jc w:val="both"/>
    </w:pPr>
  </w:style>
  <w:style w:type="paragraph" w:customStyle="1" w:styleId="8EB5B6F4493D174D9FBF0209CBCC1A66">
    <w:name w:val="8EB5B6F4493D174D9FBF0209CBCC1A66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DD5ED4CDA2870B49890B6A8C1DAAE992">
    <w:name w:val="DD5ED4CDA2870B49890B6A8C1DAAE992"/>
    <w:pPr>
      <w:widowControl w:val="0"/>
      <w:jc w:val="both"/>
    </w:pPr>
  </w:style>
  <w:style w:type="paragraph" w:customStyle="1" w:styleId="34CBCF4CF5802F418251FBAB0E042822">
    <w:name w:val="34CBCF4CF5802F418251FBAB0E042822"/>
    <w:pPr>
      <w:widowControl w:val="0"/>
      <w:jc w:val="both"/>
    </w:pPr>
  </w:style>
  <w:style w:type="paragraph" w:customStyle="1" w:styleId="8963FC38331071419E7E14498EEF614A">
    <w:name w:val="8963FC38331071419E7E14498EEF614A"/>
    <w:pPr>
      <w:widowControl w:val="0"/>
      <w:jc w:val="both"/>
    </w:pPr>
  </w:style>
  <w:style w:type="paragraph" w:customStyle="1" w:styleId="7D92180A2DB7B44FA96E366309C1417E">
    <w:name w:val="7D92180A2DB7B44FA96E366309C1417E"/>
    <w:pPr>
      <w:widowControl w:val="0"/>
      <w:jc w:val="both"/>
    </w:pPr>
  </w:style>
  <w:style w:type="paragraph" w:customStyle="1" w:styleId="30722D09B73A624A92CF92516AE697B7">
    <w:name w:val="30722D09B73A624A92CF92516AE697B7"/>
    <w:pPr>
      <w:widowControl w:val="0"/>
      <w:jc w:val="both"/>
    </w:pPr>
  </w:style>
  <w:style w:type="paragraph" w:customStyle="1" w:styleId="9EF827EC9FFC6F4683F2B783084EF485">
    <w:name w:val="9EF827EC9FFC6F4683F2B783084EF485"/>
    <w:pPr>
      <w:widowControl w:val="0"/>
      <w:jc w:val="both"/>
    </w:pPr>
  </w:style>
  <w:style w:type="paragraph" w:customStyle="1" w:styleId="8784B1BFFEDBF746A3CE29B9BAA26417">
    <w:name w:val="8784B1BFFEDBF746A3CE29B9BAA26417"/>
    <w:pPr>
      <w:widowControl w:val="0"/>
      <w:jc w:val="both"/>
    </w:pPr>
  </w:style>
  <w:style w:type="paragraph" w:customStyle="1" w:styleId="5A73ECCA16EE5946BC45A2691AA87E0D">
    <w:name w:val="5A73ECCA16EE5946BC45A2691AA87E0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75B0213E2D66964799A50C36590A48A9">
    <w:name w:val="75B0213E2D66964799A50C36590A48A9"/>
    <w:pPr>
      <w:widowControl w:val="0"/>
      <w:jc w:val="both"/>
    </w:pPr>
  </w:style>
  <w:style w:type="paragraph" w:customStyle="1" w:styleId="EF65941A97AFB04EA86F4DF85BBA5DB7">
    <w:name w:val="EF65941A97AFB04EA86F4DF85BBA5DB7"/>
    <w:pPr>
      <w:widowControl w:val="0"/>
      <w:jc w:val="both"/>
    </w:pPr>
  </w:style>
  <w:style w:type="paragraph" w:customStyle="1" w:styleId="34AC577AE9396C41B32BA39A371A99C6">
    <w:name w:val="34AC577AE9396C41B32BA39A371A99C6"/>
    <w:pPr>
      <w:widowControl w:val="0"/>
      <w:jc w:val="both"/>
    </w:pPr>
  </w:style>
  <w:style w:type="paragraph" w:customStyle="1" w:styleId="D9B261E931E8804C9AC015AAC40EE850">
    <w:name w:val="D9B261E931E8804C9AC015AAC40EE850"/>
    <w:pPr>
      <w:widowControl w:val="0"/>
      <w:jc w:val="both"/>
    </w:pPr>
  </w:style>
  <w:style w:type="paragraph" w:customStyle="1" w:styleId="477C47081580D748A02E95B9B02DD238">
    <w:name w:val="477C47081580D748A02E95B9B02DD238"/>
    <w:pPr>
      <w:widowControl w:val="0"/>
      <w:jc w:val="both"/>
    </w:pPr>
  </w:style>
  <w:style w:type="paragraph" w:customStyle="1" w:styleId="B21D9098B8FF684DAD70BC4537523544">
    <w:name w:val="B21D9098B8FF684DAD70BC4537523544"/>
    <w:pPr>
      <w:widowControl w:val="0"/>
      <w:jc w:val="both"/>
    </w:pPr>
  </w:style>
  <w:style w:type="paragraph" w:customStyle="1" w:styleId="572FE4DAB3AB8A42B458F83905C71E2F">
    <w:name w:val="572FE4DAB3AB8A42B458F83905C71E2F"/>
    <w:pPr>
      <w:widowControl w:val="0"/>
      <w:jc w:val="both"/>
    </w:pPr>
  </w:style>
  <w:style w:type="paragraph" w:customStyle="1" w:styleId="2D7B5ECA8E843945A1968A7B4619B771">
    <w:name w:val="2D7B5ECA8E843945A1968A7B4619B771"/>
    <w:pPr>
      <w:widowControl w:val="0"/>
      <w:jc w:val="both"/>
    </w:pPr>
  </w:style>
  <w:style w:type="paragraph" w:customStyle="1" w:styleId="8F7FEC654759E748A9510EF2BA5A57DC">
    <w:name w:val="8F7FEC654759E748A9510EF2BA5A57DC"/>
    <w:pPr>
      <w:widowControl w:val="0"/>
      <w:jc w:val="both"/>
    </w:pPr>
  </w:style>
  <w:style w:type="paragraph" w:customStyle="1" w:styleId="C9686F3A2546C844B7DB20C899FB5041">
    <w:name w:val="C9686F3A2546C844B7DB20C899FB5041"/>
    <w:pPr>
      <w:widowControl w:val="0"/>
      <w:jc w:val="both"/>
    </w:pPr>
  </w:style>
  <w:style w:type="paragraph" w:customStyle="1" w:styleId="065B157CC485594986B2515DF5E76164">
    <w:name w:val="065B157CC485594986B2515DF5E761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饿了么未来物流项目策划书</Abstract>
  <CompanyAddress>地址：上海市普陀区金沙江路1518弄近铁城市广场南座5F</CompanyAddress>
  <CompanyPhone>1010-5757</CompanyPhone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TP102835062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443158</Value>
      <Value>443159</Value>
    </PublishStatusLookup>
    <LocLastLocAttemptVersionLookup xmlns="905c3888-6285-45d0-bd76-60a9ac2d738c">140566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APDescription xmlns="905c3888-6285-45d0-bd76-60a9ac2d738c">Use this annual report template to create a report for your business. It includes simple instuctional text to assist you in building a good report. Matches the Red and Black design set.
</APDescription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>System Account</DisplayName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FriendlyTitle xmlns="905c3888-6285-45d0-bd76-60a9ac2d738c" xsi:nil="true"/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TPExecutable xmlns="905c3888-6285-45d0-bd76-60a9ac2d738c" xsi:nil="true"/>
    <SubmitterId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AssetStart xmlns="905c3888-6285-45d0-bd76-60a9ac2d738c">2012-05-23T08:15:17+00:00</AssetStart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03826-9E2C-4C10-AB1D-4AD49128BE02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8070E2-26EC-40B3-A7BC-B5BD6FCD2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C4E65B-7740-8141-BB58-2EECAA5E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年度报告（红黑设计）.dotx</Template>
  <TotalTime>3</TotalTime>
  <Pages>6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拉扎斯网络科技（上海）有限公司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未来物流</dc:title>
  <dc:subject>2017年</dc:subject>
  <dc:creator/>
  <cp:lastModifiedBy>马龙佳</cp:lastModifiedBy>
  <cp:revision>4</cp:revision>
  <dcterms:created xsi:type="dcterms:W3CDTF">2017-07-25T04:17:00Z</dcterms:created>
  <dcterms:modified xsi:type="dcterms:W3CDTF">2017-07-25T04:20:00Z</dcterms:modified>
  <cp:contentStatus>网站：www.ele.me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Order">
    <vt:r8>13307300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