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C5CE2" w14:textId="77777777" w:rsidR="00E95680" w:rsidRDefault="00EE6C8E">
      <w:pPr>
        <w:pStyle w:val="Title"/>
      </w:pPr>
      <w:r>
        <w:t>BTN415 Lab 2</w:t>
      </w:r>
      <w:r w:rsidR="00602DCB">
        <w:t xml:space="preserve"> – TCP/IP Servers</w:t>
      </w:r>
    </w:p>
    <w:p w14:paraId="495443C9" w14:textId="77777777" w:rsidR="00E95680" w:rsidRDefault="00EE6C8E">
      <w:pPr>
        <w:jc w:val="both"/>
      </w:pPr>
      <w:r>
        <w:t xml:space="preserve">In this lab, you will create your own </w:t>
      </w:r>
      <w:r w:rsidR="00200E48">
        <w:t xml:space="preserve">TCP/IP server to accept connections from clients, receive messages, and send messages back, following </w:t>
      </w:r>
      <w:proofErr w:type="gramStart"/>
      <w:r w:rsidR="00200E48">
        <w:t>a number of</w:t>
      </w:r>
      <w:proofErr w:type="gramEnd"/>
      <w:r w:rsidR="00200E48">
        <w:t xml:space="preserve"> different scenarios</w:t>
      </w:r>
      <w:r>
        <w:t>.</w:t>
      </w:r>
    </w:p>
    <w:p w14:paraId="40B94F42" w14:textId="77777777" w:rsidR="00E95680" w:rsidRDefault="00EE6C8E">
      <w:pPr>
        <w:pStyle w:val="Heading1"/>
      </w:pPr>
      <w:r>
        <w:t>LEARNING OUTCOMES</w:t>
      </w:r>
    </w:p>
    <w:p w14:paraId="20227DA1" w14:textId="77777777" w:rsidR="00200E48" w:rsidRDefault="00200E48" w:rsidP="00200E48">
      <w:pPr>
        <w:jc w:val="both"/>
      </w:pPr>
      <w:r>
        <w:t>Upon successful completion of this lab, you will have demonstrated the ability to:</w:t>
      </w:r>
    </w:p>
    <w:p w14:paraId="663A5D7B" w14:textId="77777777" w:rsidR="00200E48" w:rsidRDefault="00200E48" w:rsidP="00200E48">
      <w:pPr>
        <w:pStyle w:val="ListParagraph"/>
        <w:numPr>
          <w:ilvl w:val="0"/>
          <w:numId w:val="6"/>
        </w:numPr>
        <w:suppressAutoHyphens w:val="0"/>
        <w:jc w:val="both"/>
      </w:pPr>
      <w:r>
        <w:t>Create a server application</w:t>
      </w:r>
    </w:p>
    <w:p w14:paraId="68212946" w14:textId="77777777" w:rsidR="00200E48" w:rsidRDefault="00200E48" w:rsidP="00200E48">
      <w:pPr>
        <w:pStyle w:val="ListParagraph"/>
        <w:numPr>
          <w:ilvl w:val="0"/>
          <w:numId w:val="6"/>
        </w:numPr>
        <w:suppressAutoHyphens w:val="0"/>
        <w:jc w:val="both"/>
      </w:pPr>
      <w:r>
        <w:t>Implement a reliable data communication using the TCP/IP standards and protocols</w:t>
      </w:r>
    </w:p>
    <w:p w14:paraId="5B394A5B" w14:textId="77777777" w:rsidR="00C005D5" w:rsidRDefault="00C005D5" w:rsidP="00C005D5">
      <w:pPr>
        <w:pStyle w:val="Heading2"/>
        <w:jc w:val="both"/>
        <w:rPr>
          <w:rFonts w:ascii="Calibri" w:hAnsi="Calibri"/>
          <w:b w:val="0"/>
          <w:color w:val="00000A"/>
          <w:sz w:val="22"/>
          <w:szCs w:val="22"/>
        </w:rPr>
      </w:pPr>
      <w:r w:rsidRPr="009000F2">
        <w:rPr>
          <w:rFonts w:ascii="Calibri" w:hAnsi="Calibri"/>
          <w:b w:val="0"/>
          <w:color w:val="00000A"/>
          <w:sz w:val="22"/>
          <w:szCs w:val="22"/>
        </w:rPr>
        <w:t xml:space="preserve">For this lab, </w:t>
      </w:r>
      <w:r>
        <w:rPr>
          <w:rFonts w:ascii="Calibri" w:hAnsi="Calibri"/>
          <w:b w:val="0"/>
          <w:color w:val="00000A"/>
          <w:sz w:val="22"/>
          <w:szCs w:val="22"/>
        </w:rPr>
        <w:t xml:space="preserve">you should </w:t>
      </w:r>
      <w:r w:rsidRPr="009000F2">
        <w:rPr>
          <w:rFonts w:ascii="Calibri" w:hAnsi="Calibri"/>
          <w:b w:val="0"/>
          <w:color w:val="00000A"/>
          <w:sz w:val="22"/>
          <w:szCs w:val="22"/>
        </w:rPr>
        <w:t>use as a starting point the code that was discussed during our lecture on TCP/IP Servers</w:t>
      </w:r>
      <w:r>
        <w:rPr>
          <w:rFonts w:ascii="Calibri" w:hAnsi="Calibri"/>
          <w:b w:val="0"/>
          <w:color w:val="00000A"/>
          <w:sz w:val="22"/>
          <w:szCs w:val="22"/>
        </w:rPr>
        <w:t xml:space="preserve">. This code can be downloaded from our course’s </w:t>
      </w:r>
      <w:proofErr w:type="spellStart"/>
      <w:r>
        <w:rPr>
          <w:rFonts w:ascii="Calibri" w:hAnsi="Calibri"/>
          <w:b w:val="0"/>
          <w:color w:val="00000A"/>
          <w:sz w:val="22"/>
          <w:szCs w:val="22"/>
        </w:rPr>
        <w:t>Github</w:t>
      </w:r>
      <w:proofErr w:type="spellEnd"/>
      <w:r>
        <w:rPr>
          <w:rFonts w:ascii="Calibri" w:hAnsi="Calibri"/>
          <w:b w:val="0"/>
          <w:color w:val="00000A"/>
          <w:sz w:val="22"/>
          <w:szCs w:val="22"/>
        </w:rPr>
        <w:t xml:space="preserve"> repository using this link</w:t>
      </w:r>
      <w:r w:rsidR="00715A3F">
        <w:rPr>
          <w:rFonts w:ascii="Calibri" w:hAnsi="Calibri"/>
          <w:b w:val="0"/>
          <w:color w:val="00000A"/>
          <w:sz w:val="22"/>
          <w:szCs w:val="22"/>
        </w:rPr>
        <w:t xml:space="preserve">: </w:t>
      </w:r>
      <w:hyperlink r:id="rId10" w:history="1">
        <w:r w:rsidR="00715A3F" w:rsidRPr="00715A3F">
          <w:rPr>
            <w:rStyle w:val="Hyperlink"/>
            <w:rFonts w:ascii="Calibri" w:hAnsi="Calibri"/>
            <w:b w:val="0"/>
            <w:sz w:val="22"/>
            <w:szCs w:val="22"/>
          </w:rPr>
          <w:t>https://github.com/marceljar/BTN415_Labs/blob/main/lab2/server.cpp</w:t>
        </w:r>
      </w:hyperlink>
      <w:r w:rsidRPr="009000F2">
        <w:rPr>
          <w:rFonts w:ascii="Calibri" w:hAnsi="Calibri"/>
          <w:b w:val="0"/>
          <w:color w:val="00000A"/>
          <w:sz w:val="22"/>
          <w:szCs w:val="22"/>
        </w:rPr>
        <w:t xml:space="preserve">). </w:t>
      </w:r>
      <w:r>
        <w:rPr>
          <w:rFonts w:ascii="Calibri" w:hAnsi="Calibri"/>
          <w:b w:val="0"/>
          <w:color w:val="00000A"/>
          <w:sz w:val="22"/>
          <w:szCs w:val="22"/>
        </w:rPr>
        <w:t xml:space="preserve">After downloading the source code, you should modify the code </w:t>
      </w:r>
      <w:proofErr w:type="gramStart"/>
      <w:r>
        <w:rPr>
          <w:rFonts w:ascii="Calibri" w:hAnsi="Calibri"/>
          <w:b w:val="0"/>
          <w:color w:val="00000A"/>
          <w:sz w:val="22"/>
          <w:szCs w:val="22"/>
        </w:rPr>
        <w:t>in order to</w:t>
      </w:r>
      <w:proofErr w:type="gramEnd"/>
      <w:r>
        <w:rPr>
          <w:rFonts w:ascii="Calibri" w:hAnsi="Calibri"/>
          <w:b w:val="0"/>
          <w:color w:val="00000A"/>
          <w:sz w:val="22"/>
          <w:szCs w:val="22"/>
        </w:rPr>
        <w:t xml:space="preserve"> achieve what is asked in what follows.</w:t>
      </w:r>
    </w:p>
    <w:p w14:paraId="3FE65C6D" w14:textId="77777777" w:rsidR="00C005D5" w:rsidRDefault="00C005D5" w:rsidP="00C005D5">
      <w:pPr>
        <w:pStyle w:val="Heading2"/>
        <w:jc w:val="both"/>
        <w:rPr>
          <w:rFonts w:ascii="Calibri" w:hAnsi="Calibri"/>
          <w:b w:val="0"/>
          <w:color w:val="00000A"/>
          <w:sz w:val="22"/>
          <w:szCs w:val="22"/>
        </w:rPr>
      </w:pPr>
    </w:p>
    <w:p w14:paraId="03749380" w14:textId="77777777" w:rsidR="00C005D5" w:rsidRDefault="00C005D5" w:rsidP="00C005D5">
      <w:pPr>
        <w:pStyle w:val="Heading2"/>
        <w:jc w:val="both"/>
        <w:rPr>
          <w:u w:val="single"/>
        </w:rPr>
      </w:pPr>
      <w:r>
        <w:rPr>
          <w:u w:val="single"/>
        </w:rPr>
        <w:t>PART A – [1.5 marks]</w:t>
      </w:r>
    </w:p>
    <w:p w14:paraId="2A4B3712" w14:textId="7B975447" w:rsidR="00C005D5" w:rsidRDefault="00C005D5" w:rsidP="00C005D5">
      <w:pPr>
        <w:pStyle w:val="Heading2"/>
        <w:jc w:val="both"/>
        <w:rPr>
          <w:rFonts w:ascii="Calibri" w:hAnsi="Calibri"/>
          <w:b w:val="0"/>
          <w:color w:val="00000A"/>
          <w:sz w:val="22"/>
          <w:szCs w:val="22"/>
        </w:rPr>
      </w:pPr>
      <w:r>
        <w:rPr>
          <w:rFonts w:ascii="Calibri" w:hAnsi="Calibri"/>
          <w:b w:val="0"/>
          <w:color w:val="00000A"/>
          <w:sz w:val="22"/>
          <w:szCs w:val="22"/>
        </w:rPr>
        <w:t xml:space="preserve">Update the source code </w:t>
      </w:r>
      <w:proofErr w:type="gramStart"/>
      <w:r>
        <w:rPr>
          <w:rFonts w:ascii="Calibri" w:hAnsi="Calibri"/>
          <w:b w:val="0"/>
          <w:color w:val="00000A"/>
          <w:sz w:val="22"/>
          <w:szCs w:val="22"/>
        </w:rPr>
        <w:t>in order for</w:t>
      </w:r>
      <w:proofErr w:type="gramEnd"/>
      <w:r>
        <w:rPr>
          <w:rFonts w:ascii="Calibri" w:hAnsi="Calibri"/>
          <w:b w:val="0"/>
          <w:color w:val="00000A"/>
          <w:sz w:val="22"/>
          <w:szCs w:val="22"/>
        </w:rPr>
        <w:t xml:space="preserve"> the </w:t>
      </w:r>
      <w:r w:rsidRPr="009000F2">
        <w:rPr>
          <w:rFonts w:ascii="Calibri" w:hAnsi="Calibri"/>
          <w:b w:val="0"/>
          <w:color w:val="00000A"/>
          <w:sz w:val="22"/>
          <w:szCs w:val="22"/>
        </w:rPr>
        <w:t xml:space="preserve">server </w:t>
      </w:r>
      <w:r>
        <w:rPr>
          <w:rFonts w:ascii="Calibri" w:hAnsi="Calibri"/>
          <w:b w:val="0"/>
          <w:color w:val="00000A"/>
          <w:sz w:val="22"/>
          <w:szCs w:val="22"/>
        </w:rPr>
        <w:t xml:space="preserve">to be able to </w:t>
      </w:r>
      <w:r w:rsidRPr="009000F2">
        <w:rPr>
          <w:rFonts w:ascii="Calibri" w:hAnsi="Calibri"/>
          <w:b w:val="0"/>
          <w:color w:val="00000A"/>
          <w:sz w:val="22"/>
          <w:szCs w:val="22"/>
        </w:rPr>
        <w:t>keep receiving messages from the client</w:t>
      </w:r>
      <w:r>
        <w:rPr>
          <w:rFonts w:ascii="Calibri" w:hAnsi="Calibri"/>
          <w:b w:val="0"/>
          <w:color w:val="00000A"/>
          <w:sz w:val="22"/>
          <w:szCs w:val="22"/>
        </w:rPr>
        <w:t>, as well as sending replies, with the message “</w:t>
      </w:r>
      <w:r w:rsidRPr="009000F2">
        <w:rPr>
          <w:rFonts w:ascii="Calibri" w:hAnsi="Calibri"/>
          <w:b w:val="0"/>
          <w:color w:val="00000A"/>
          <w:sz w:val="22"/>
          <w:szCs w:val="22"/>
        </w:rPr>
        <w:t>Thanks for your message!</w:t>
      </w:r>
      <w:r>
        <w:rPr>
          <w:rFonts w:ascii="Calibri" w:hAnsi="Calibri"/>
          <w:b w:val="0"/>
          <w:color w:val="00000A"/>
          <w:sz w:val="22"/>
          <w:szCs w:val="22"/>
        </w:rPr>
        <w:t xml:space="preserve">”, after each received message. </w:t>
      </w:r>
    </w:p>
    <w:p w14:paraId="2A8F5348" w14:textId="77777777" w:rsidR="0043271B" w:rsidRDefault="0043271B">
      <w:pPr>
        <w:suppressAutoHyphens w:val="0"/>
        <w:spacing w:after="0" w:line="240" w:lineRule="auto"/>
        <w:rPr>
          <w:b/>
          <w:bCs/>
        </w:rPr>
      </w:pPr>
    </w:p>
    <w:p w14:paraId="5A12A66B" w14:textId="77777777" w:rsidR="0043271B" w:rsidRDefault="0043271B">
      <w:pPr>
        <w:suppressAutoHyphens w:val="0"/>
        <w:spacing w:after="0" w:line="240" w:lineRule="auto"/>
        <w:rPr>
          <w:b/>
          <w:bCs/>
          <w:u w:val="single"/>
        </w:rPr>
      </w:pPr>
      <w:r w:rsidRPr="0043271B">
        <w:rPr>
          <w:b/>
          <w:bCs/>
          <w:sz w:val="28"/>
          <w:szCs w:val="28"/>
          <w:u w:val="single"/>
        </w:rPr>
        <w:t>Before:</w:t>
      </w:r>
    </w:p>
    <w:p w14:paraId="19C8753A" w14:textId="77777777" w:rsidR="0043271B" w:rsidRDefault="0043271B">
      <w:pPr>
        <w:suppressAutoHyphens w:val="0"/>
        <w:spacing w:after="0" w:line="240" w:lineRule="auto"/>
        <w:rPr>
          <w:b/>
          <w:bCs/>
          <w:u w:val="single"/>
        </w:rPr>
      </w:pPr>
    </w:p>
    <w:p w14:paraId="63C37162" w14:textId="77777777" w:rsidR="0043271B" w:rsidRPr="00CC1561" w:rsidRDefault="0043271B">
      <w:pPr>
        <w:suppressAutoHyphens w:val="0"/>
        <w:spacing w:after="0" w:line="240" w:lineRule="auto"/>
      </w:pPr>
      <w:r w:rsidRPr="00CC1561">
        <w:rPr>
          <w:noProof/>
        </w:rPr>
        <w:lastRenderedPageBreak/>
        <w:drawing>
          <wp:inline distT="0" distB="0" distL="0" distR="0" wp14:anchorId="68EAE637" wp14:editId="30A7B7C8">
            <wp:extent cx="5943600" cy="33432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1"/>
                    <a:stretch>
                      <a:fillRect/>
                    </a:stretch>
                  </pic:blipFill>
                  <pic:spPr>
                    <a:xfrm>
                      <a:off x="0" y="0"/>
                      <a:ext cx="5943600" cy="3343275"/>
                    </a:xfrm>
                    <a:prstGeom prst="rect">
                      <a:avLst/>
                    </a:prstGeom>
                  </pic:spPr>
                </pic:pic>
              </a:graphicData>
            </a:graphic>
          </wp:inline>
        </w:drawing>
      </w:r>
    </w:p>
    <w:p w14:paraId="7CF8694F" w14:textId="77777777" w:rsidR="0043271B" w:rsidRDefault="0043271B">
      <w:pPr>
        <w:suppressAutoHyphens w:val="0"/>
        <w:spacing w:after="0" w:line="240" w:lineRule="auto"/>
        <w:rPr>
          <w:b/>
          <w:bCs/>
          <w:u w:val="single"/>
        </w:rPr>
      </w:pPr>
    </w:p>
    <w:p w14:paraId="3B967D44" w14:textId="175072A5" w:rsidR="005A3352" w:rsidRDefault="0043271B">
      <w:pPr>
        <w:suppressAutoHyphens w:val="0"/>
        <w:spacing w:after="0" w:line="240" w:lineRule="auto"/>
        <w:rPr>
          <w:b/>
          <w:bCs/>
          <w:sz w:val="28"/>
          <w:szCs w:val="28"/>
          <w:u w:val="single"/>
        </w:rPr>
      </w:pPr>
      <w:r w:rsidRPr="0043271B">
        <w:rPr>
          <w:b/>
          <w:bCs/>
          <w:sz w:val="28"/>
          <w:szCs w:val="28"/>
          <w:u w:val="single"/>
        </w:rPr>
        <w:t>After</w:t>
      </w:r>
      <w:r>
        <w:rPr>
          <w:b/>
          <w:bCs/>
          <w:sz w:val="28"/>
          <w:szCs w:val="28"/>
          <w:u w:val="single"/>
        </w:rPr>
        <w:t>:</w:t>
      </w:r>
    </w:p>
    <w:p w14:paraId="044AEEB9" w14:textId="77777777" w:rsidR="005A3352" w:rsidRDefault="005A3352">
      <w:pPr>
        <w:suppressAutoHyphens w:val="0"/>
        <w:spacing w:after="0" w:line="240" w:lineRule="auto"/>
        <w:rPr>
          <w:b/>
          <w:bCs/>
          <w:sz w:val="28"/>
          <w:szCs w:val="28"/>
          <w:u w:val="single"/>
        </w:rPr>
      </w:pPr>
    </w:p>
    <w:p w14:paraId="51CDFF38" w14:textId="56CD3F1D" w:rsidR="0043271B" w:rsidRPr="00CC1561" w:rsidRDefault="005A3352">
      <w:pPr>
        <w:suppressAutoHyphens w:val="0"/>
        <w:spacing w:after="0" w:line="240" w:lineRule="auto"/>
      </w:pPr>
      <w:r w:rsidRPr="00CC1561">
        <w:rPr>
          <w:b/>
          <w:bCs/>
          <w:noProof/>
        </w:rPr>
        <w:drawing>
          <wp:inline distT="0" distB="0" distL="0" distR="0" wp14:anchorId="23E37D3D" wp14:editId="1B654AC0">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2"/>
                    <a:stretch>
                      <a:fillRect/>
                    </a:stretch>
                  </pic:blipFill>
                  <pic:spPr>
                    <a:xfrm>
                      <a:off x="0" y="0"/>
                      <a:ext cx="5943600" cy="3343275"/>
                    </a:xfrm>
                    <a:prstGeom prst="rect">
                      <a:avLst/>
                    </a:prstGeom>
                  </pic:spPr>
                </pic:pic>
              </a:graphicData>
            </a:graphic>
          </wp:inline>
        </w:drawing>
      </w:r>
    </w:p>
    <w:p w14:paraId="1AFB318D" w14:textId="31A8A4EC" w:rsidR="00D4765E" w:rsidRDefault="00D4765E">
      <w:pPr>
        <w:suppressAutoHyphens w:val="0"/>
        <w:spacing w:after="0" w:line="240" w:lineRule="auto"/>
        <w:rPr>
          <w:u w:val="single"/>
        </w:rPr>
      </w:pPr>
    </w:p>
    <w:p w14:paraId="2DCBBC24" w14:textId="7652CCD4" w:rsidR="00D4765E" w:rsidRDefault="00D4765E">
      <w:pPr>
        <w:suppressAutoHyphens w:val="0"/>
        <w:spacing w:after="0" w:line="240" w:lineRule="auto"/>
        <w:rPr>
          <w:b/>
          <w:bCs/>
          <w:sz w:val="28"/>
          <w:szCs w:val="28"/>
          <w:u w:val="single"/>
        </w:rPr>
      </w:pPr>
      <w:r w:rsidRPr="00D4765E">
        <w:rPr>
          <w:b/>
          <w:bCs/>
          <w:sz w:val="28"/>
          <w:szCs w:val="28"/>
          <w:u w:val="single"/>
        </w:rPr>
        <w:t>Output</w:t>
      </w:r>
      <w:r>
        <w:rPr>
          <w:b/>
          <w:bCs/>
          <w:sz w:val="28"/>
          <w:szCs w:val="28"/>
          <w:u w:val="single"/>
        </w:rPr>
        <w:t>:</w:t>
      </w:r>
    </w:p>
    <w:p w14:paraId="6188E869" w14:textId="65EFDAE6" w:rsidR="00D4765E" w:rsidRDefault="00D4765E">
      <w:pPr>
        <w:suppressAutoHyphens w:val="0"/>
        <w:spacing w:after="0" w:line="240" w:lineRule="auto"/>
        <w:rPr>
          <w:b/>
          <w:bCs/>
          <w:sz w:val="28"/>
          <w:szCs w:val="28"/>
          <w:u w:val="single"/>
        </w:rPr>
      </w:pPr>
      <w:r w:rsidRPr="00D4765E">
        <w:rPr>
          <w:b/>
          <w:bCs/>
          <w:noProof/>
          <w:sz w:val="28"/>
          <w:szCs w:val="28"/>
          <w:u w:val="single"/>
        </w:rPr>
        <w:lastRenderedPageBreak/>
        <w:drawing>
          <wp:inline distT="0" distB="0" distL="0" distR="0" wp14:anchorId="5F01C006" wp14:editId="17888694">
            <wp:extent cx="5943600" cy="3343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3DAD89C3" w14:textId="77777777" w:rsidR="00C51421" w:rsidRPr="00D4765E" w:rsidRDefault="00C51421">
      <w:pPr>
        <w:suppressAutoHyphens w:val="0"/>
        <w:spacing w:after="0" w:line="240" w:lineRule="auto"/>
        <w:rPr>
          <w:b/>
          <w:bCs/>
          <w:sz w:val="28"/>
          <w:szCs w:val="28"/>
          <w:u w:val="single"/>
        </w:rPr>
      </w:pPr>
    </w:p>
    <w:p w14:paraId="228C6F67" w14:textId="486B2743" w:rsidR="00C005D5" w:rsidRDefault="00C005D5" w:rsidP="00C005D5">
      <w:pPr>
        <w:pStyle w:val="Heading2"/>
        <w:jc w:val="both"/>
        <w:rPr>
          <w:u w:val="single"/>
        </w:rPr>
      </w:pPr>
      <w:r>
        <w:rPr>
          <w:u w:val="single"/>
        </w:rPr>
        <w:t>PART B – [1.5 marks]</w:t>
      </w:r>
    </w:p>
    <w:p w14:paraId="009A8F4C" w14:textId="642EB315" w:rsidR="00C005D5" w:rsidRDefault="00C005D5" w:rsidP="00C005D5">
      <w:pPr>
        <w:pStyle w:val="Heading2"/>
        <w:jc w:val="both"/>
        <w:rPr>
          <w:rFonts w:ascii="Calibri" w:hAnsi="Calibri"/>
          <w:b w:val="0"/>
          <w:color w:val="00000A"/>
          <w:sz w:val="22"/>
          <w:szCs w:val="22"/>
        </w:rPr>
      </w:pPr>
      <w:r>
        <w:rPr>
          <w:rFonts w:ascii="Calibri" w:hAnsi="Calibri"/>
          <w:b w:val="0"/>
          <w:color w:val="00000A"/>
          <w:sz w:val="22"/>
          <w:szCs w:val="22"/>
        </w:rPr>
        <w:t xml:space="preserve">Update the source code in order for </w:t>
      </w:r>
      <w:r w:rsidRPr="009000F2">
        <w:rPr>
          <w:rFonts w:ascii="Calibri" w:hAnsi="Calibri"/>
          <w:b w:val="0"/>
          <w:color w:val="00000A"/>
          <w:sz w:val="22"/>
          <w:szCs w:val="22"/>
        </w:rPr>
        <w:t xml:space="preserve">server </w:t>
      </w:r>
      <w:r>
        <w:rPr>
          <w:rFonts w:ascii="Calibri" w:hAnsi="Calibri"/>
          <w:b w:val="0"/>
          <w:color w:val="00000A"/>
          <w:sz w:val="22"/>
          <w:szCs w:val="22"/>
        </w:rPr>
        <w:t xml:space="preserve">to be able to </w:t>
      </w:r>
      <w:r w:rsidRPr="009000F2">
        <w:rPr>
          <w:rFonts w:ascii="Calibri" w:hAnsi="Calibri"/>
          <w:b w:val="0"/>
          <w:color w:val="00000A"/>
          <w:sz w:val="22"/>
          <w:szCs w:val="22"/>
        </w:rPr>
        <w:t xml:space="preserve">keep receiving messages to the </w:t>
      </w:r>
      <w:r>
        <w:rPr>
          <w:rFonts w:ascii="Calibri" w:hAnsi="Calibri"/>
          <w:b w:val="0"/>
          <w:color w:val="00000A"/>
          <w:sz w:val="22"/>
          <w:szCs w:val="22"/>
        </w:rPr>
        <w:t>client, as well as sending replies, with the message “</w:t>
      </w:r>
      <w:r w:rsidRPr="009000F2">
        <w:rPr>
          <w:rFonts w:ascii="Calibri" w:hAnsi="Calibri"/>
          <w:b w:val="0"/>
          <w:color w:val="00000A"/>
          <w:sz w:val="22"/>
          <w:szCs w:val="22"/>
        </w:rPr>
        <w:t>Thanks for your message!</w:t>
      </w:r>
      <w:r>
        <w:rPr>
          <w:rFonts w:ascii="Calibri" w:hAnsi="Calibri"/>
          <w:b w:val="0"/>
          <w:color w:val="00000A"/>
          <w:sz w:val="22"/>
          <w:szCs w:val="22"/>
        </w:rPr>
        <w:t xml:space="preserve">”, after each received message, </w:t>
      </w:r>
      <w:r w:rsidRPr="009000F2">
        <w:rPr>
          <w:rFonts w:ascii="Calibri" w:hAnsi="Calibri"/>
          <w:b w:val="0"/>
          <w:color w:val="00000A"/>
          <w:sz w:val="22"/>
          <w:szCs w:val="22"/>
        </w:rPr>
        <w:t>until the client sends a message containing only: "[q]" (</w:t>
      </w:r>
      <w:r>
        <w:rPr>
          <w:rFonts w:ascii="Calibri" w:hAnsi="Calibri"/>
          <w:b w:val="0"/>
          <w:color w:val="00000A"/>
          <w:sz w:val="22"/>
          <w:szCs w:val="22"/>
        </w:rPr>
        <w:t xml:space="preserve">i.e., the </w:t>
      </w:r>
      <w:r w:rsidR="00A67377">
        <w:rPr>
          <w:rFonts w:ascii="Calibri" w:hAnsi="Calibri"/>
          <w:b w:val="0"/>
          <w:color w:val="00000A"/>
          <w:sz w:val="22"/>
          <w:szCs w:val="22"/>
        </w:rPr>
        <w:t xml:space="preserve">sequence of </w:t>
      </w:r>
      <w:r>
        <w:rPr>
          <w:rFonts w:ascii="Calibri" w:hAnsi="Calibri"/>
          <w:b w:val="0"/>
          <w:color w:val="00000A"/>
          <w:sz w:val="22"/>
          <w:szCs w:val="22"/>
        </w:rPr>
        <w:t xml:space="preserve">characters [, q, </w:t>
      </w:r>
      <w:proofErr w:type="gramStart"/>
      <w:r>
        <w:rPr>
          <w:rFonts w:ascii="Calibri" w:hAnsi="Calibri"/>
          <w:b w:val="0"/>
          <w:color w:val="00000A"/>
          <w:sz w:val="22"/>
          <w:szCs w:val="22"/>
        </w:rPr>
        <w:t>and ]</w:t>
      </w:r>
      <w:proofErr w:type="gramEnd"/>
      <w:r>
        <w:rPr>
          <w:rFonts w:ascii="Calibri" w:hAnsi="Calibri"/>
          <w:b w:val="0"/>
          <w:color w:val="00000A"/>
          <w:sz w:val="22"/>
          <w:szCs w:val="22"/>
        </w:rPr>
        <w:t>).</w:t>
      </w:r>
    </w:p>
    <w:p w14:paraId="6E990CC2" w14:textId="77777777" w:rsidR="00CC1561" w:rsidRPr="00CC1561" w:rsidRDefault="00CC1561" w:rsidP="00CC1561"/>
    <w:p w14:paraId="12A05BF1" w14:textId="4936CEAD" w:rsidR="00CC1561" w:rsidRPr="00434D6A" w:rsidRDefault="00CC1561" w:rsidP="00CC1561">
      <w:pPr>
        <w:rPr>
          <w:b/>
          <w:bCs/>
          <w:sz w:val="28"/>
          <w:szCs w:val="28"/>
          <w:u w:val="single"/>
        </w:rPr>
      </w:pPr>
      <w:r w:rsidRPr="00434D6A">
        <w:rPr>
          <w:b/>
          <w:bCs/>
          <w:sz w:val="28"/>
          <w:szCs w:val="28"/>
          <w:u w:val="single"/>
        </w:rPr>
        <w:t xml:space="preserve">Before: </w:t>
      </w:r>
    </w:p>
    <w:p w14:paraId="56A3969E" w14:textId="5CD60815" w:rsidR="00CC1561" w:rsidRPr="00CC1561" w:rsidRDefault="00CC1561" w:rsidP="00CC1561">
      <w:pPr>
        <w:rPr>
          <w:b/>
          <w:bCs/>
          <w:sz w:val="24"/>
          <w:szCs w:val="24"/>
        </w:rPr>
      </w:pPr>
      <w:r w:rsidRPr="005A3352">
        <w:rPr>
          <w:b/>
          <w:bCs/>
          <w:noProof/>
          <w:u w:val="single"/>
        </w:rPr>
        <w:lastRenderedPageBreak/>
        <w:drawing>
          <wp:inline distT="0" distB="0" distL="0" distR="0" wp14:anchorId="1A0101EC" wp14:editId="46FB88EC">
            <wp:extent cx="5943600" cy="3343275"/>
            <wp:effectExtent l="0" t="0" r="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2"/>
                    <a:stretch>
                      <a:fillRect/>
                    </a:stretch>
                  </pic:blipFill>
                  <pic:spPr>
                    <a:xfrm>
                      <a:off x="0" y="0"/>
                      <a:ext cx="5943600" cy="3343275"/>
                    </a:xfrm>
                    <a:prstGeom prst="rect">
                      <a:avLst/>
                    </a:prstGeom>
                  </pic:spPr>
                </pic:pic>
              </a:graphicData>
            </a:graphic>
          </wp:inline>
        </w:drawing>
      </w:r>
    </w:p>
    <w:p w14:paraId="0063F810" w14:textId="58660D60" w:rsidR="00CC1561" w:rsidRPr="00434D6A" w:rsidRDefault="00CC1561" w:rsidP="00CC1561">
      <w:pPr>
        <w:rPr>
          <w:b/>
          <w:bCs/>
          <w:sz w:val="28"/>
          <w:szCs w:val="28"/>
          <w:u w:val="single"/>
        </w:rPr>
      </w:pPr>
      <w:r w:rsidRPr="00434D6A">
        <w:rPr>
          <w:b/>
          <w:bCs/>
          <w:sz w:val="28"/>
          <w:szCs w:val="28"/>
          <w:u w:val="single"/>
        </w:rPr>
        <w:t>After:</w:t>
      </w:r>
    </w:p>
    <w:p w14:paraId="5E1BFB8F" w14:textId="4ABB2A5B" w:rsidR="00CC1561" w:rsidRPr="00CC1561" w:rsidRDefault="002A761B" w:rsidP="00CC1561">
      <w:pPr>
        <w:rPr>
          <w:sz w:val="28"/>
          <w:szCs w:val="28"/>
        </w:rPr>
      </w:pPr>
      <w:r w:rsidRPr="002A761B">
        <w:rPr>
          <w:noProof/>
          <w:sz w:val="28"/>
          <w:szCs w:val="28"/>
        </w:rPr>
        <w:drawing>
          <wp:inline distT="0" distB="0" distL="0" distR="0" wp14:anchorId="0954D2FB" wp14:editId="2774295D">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a:stretch>
                      <a:fillRect/>
                    </a:stretch>
                  </pic:blipFill>
                  <pic:spPr>
                    <a:xfrm>
                      <a:off x="0" y="0"/>
                      <a:ext cx="5943600" cy="3343275"/>
                    </a:xfrm>
                    <a:prstGeom prst="rect">
                      <a:avLst/>
                    </a:prstGeom>
                  </pic:spPr>
                </pic:pic>
              </a:graphicData>
            </a:graphic>
          </wp:inline>
        </w:drawing>
      </w:r>
    </w:p>
    <w:p w14:paraId="5E2DD807" w14:textId="0AC1D082" w:rsidR="00CC1561" w:rsidRPr="00434D6A" w:rsidRDefault="0035069F" w:rsidP="00CC1561">
      <w:pPr>
        <w:rPr>
          <w:b/>
          <w:bCs/>
          <w:sz w:val="28"/>
          <w:szCs w:val="28"/>
          <w:u w:val="single"/>
        </w:rPr>
      </w:pPr>
      <w:r w:rsidRPr="00434D6A">
        <w:rPr>
          <w:b/>
          <w:bCs/>
          <w:sz w:val="28"/>
          <w:szCs w:val="28"/>
          <w:u w:val="single"/>
        </w:rPr>
        <w:t>Output:</w:t>
      </w:r>
    </w:p>
    <w:p w14:paraId="4868C2AC" w14:textId="6ABC68E3" w:rsidR="0035069F" w:rsidRPr="0035069F" w:rsidRDefault="009A1FDC" w:rsidP="00CC1561">
      <w:pPr>
        <w:rPr>
          <w:sz w:val="28"/>
          <w:szCs w:val="28"/>
        </w:rPr>
      </w:pPr>
      <w:r w:rsidRPr="009A1FDC">
        <w:rPr>
          <w:noProof/>
          <w:sz w:val="28"/>
          <w:szCs w:val="28"/>
        </w:rPr>
        <w:lastRenderedPageBreak/>
        <w:drawing>
          <wp:inline distT="0" distB="0" distL="0" distR="0" wp14:anchorId="5910BD9B" wp14:editId="57FB1A22">
            <wp:extent cx="5943600" cy="3343275"/>
            <wp:effectExtent l="0" t="0" r="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5943600" cy="3343275"/>
                    </a:xfrm>
                    <a:prstGeom prst="rect">
                      <a:avLst/>
                    </a:prstGeom>
                  </pic:spPr>
                </pic:pic>
              </a:graphicData>
            </a:graphic>
          </wp:inline>
        </w:drawing>
      </w:r>
    </w:p>
    <w:p w14:paraId="44781806" w14:textId="30539C4F" w:rsidR="00C005D5" w:rsidRDefault="00C005D5" w:rsidP="00C005D5">
      <w:pPr>
        <w:pStyle w:val="Heading2"/>
        <w:jc w:val="both"/>
        <w:rPr>
          <w:u w:val="single"/>
        </w:rPr>
      </w:pPr>
      <w:r>
        <w:rPr>
          <w:u w:val="single"/>
        </w:rPr>
        <w:t>PART C – [</w:t>
      </w:r>
      <w:r w:rsidR="00EE6C8E">
        <w:rPr>
          <w:u w:val="single"/>
        </w:rPr>
        <w:t>2</w:t>
      </w:r>
      <w:r>
        <w:rPr>
          <w:u w:val="single"/>
        </w:rPr>
        <w:t>.0 marks]</w:t>
      </w:r>
    </w:p>
    <w:p w14:paraId="3B04823B" w14:textId="547A7A50" w:rsidR="008909DE" w:rsidRDefault="00EE6C8E" w:rsidP="008909DE">
      <w:pPr>
        <w:pStyle w:val="Heading2"/>
        <w:jc w:val="both"/>
        <w:rPr>
          <w:rFonts w:ascii="Calibri" w:hAnsi="Calibri"/>
          <w:b w:val="0"/>
          <w:i/>
          <w:color w:val="00000A"/>
          <w:sz w:val="22"/>
          <w:szCs w:val="22"/>
        </w:rPr>
      </w:pPr>
      <w:r>
        <w:rPr>
          <w:rFonts w:ascii="Calibri" w:hAnsi="Calibri"/>
          <w:b w:val="0"/>
          <w:color w:val="00000A"/>
          <w:sz w:val="22"/>
          <w:szCs w:val="22"/>
        </w:rPr>
        <w:t xml:space="preserve">Update the source code </w:t>
      </w:r>
      <w:proofErr w:type="gramStart"/>
      <w:r>
        <w:rPr>
          <w:rFonts w:ascii="Calibri" w:hAnsi="Calibri"/>
          <w:b w:val="0"/>
          <w:color w:val="00000A"/>
          <w:sz w:val="22"/>
          <w:szCs w:val="22"/>
        </w:rPr>
        <w:t>in order for</w:t>
      </w:r>
      <w:proofErr w:type="gramEnd"/>
      <w:r>
        <w:rPr>
          <w:rFonts w:ascii="Calibri" w:hAnsi="Calibri"/>
          <w:b w:val="0"/>
          <w:color w:val="00000A"/>
          <w:sz w:val="22"/>
          <w:szCs w:val="22"/>
        </w:rPr>
        <w:t xml:space="preserve"> </w:t>
      </w:r>
      <w:r w:rsidRPr="009000F2">
        <w:rPr>
          <w:rFonts w:ascii="Calibri" w:hAnsi="Calibri"/>
          <w:b w:val="0"/>
          <w:color w:val="00000A"/>
          <w:sz w:val="22"/>
          <w:szCs w:val="22"/>
        </w:rPr>
        <w:t>server</w:t>
      </w:r>
      <w:r>
        <w:rPr>
          <w:rFonts w:ascii="Calibri" w:hAnsi="Calibri"/>
          <w:b w:val="0"/>
          <w:color w:val="00000A"/>
          <w:sz w:val="22"/>
          <w:szCs w:val="22"/>
        </w:rPr>
        <w:t xml:space="preserve">, created in </w:t>
      </w:r>
      <w:r w:rsidRPr="00EE6C8E">
        <w:rPr>
          <w:rFonts w:ascii="Calibri" w:hAnsi="Calibri"/>
          <w:color w:val="00000A"/>
          <w:sz w:val="22"/>
          <w:szCs w:val="22"/>
        </w:rPr>
        <w:t>Part B</w:t>
      </w:r>
      <w:r>
        <w:rPr>
          <w:rFonts w:ascii="Calibri" w:hAnsi="Calibri"/>
          <w:b w:val="0"/>
          <w:color w:val="00000A"/>
          <w:sz w:val="22"/>
          <w:szCs w:val="22"/>
        </w:rPr>
        <w:t>,</w:t>
      </w:r>
      <w:r w:rsidRPr="009000F2">
        <w:rPr>
          <w:rFonts w:ascii="Calibri" w:hAnsi="Calibri"/>
          <w:b w:val="0"/>
          <w:color w:val="00000A"/>
          <w:sz w:val="22"/>
          <w:szCs w:val="22"/>
        </w:rPr>
        <w:t xml:space="preserve"> </w:t>
      </w:r>
      <w:r>
        <w:rPr>
          <w:rFonts w:ascii="Calibri" w:hAnsi="Calibri"/>
          <w:b w:val="0"/>
          <w:color w:val="00000A"/>
          <w:sz w:val="22"/>
          <w:szCs w:val="22"/>
        </w:rPr>
        <w:t>to be able to connect with a new client after a previous client quits, instead of exiting. In other words, after closing the socket from one client, the server should make itself ready to accept a connection from another client</w:t>
      </w:r>
      <w:r w:rsidR="00C005D5" w:rsidRPr="009000F2">
        <w:rPr>
          <w:rFonts w:ascii="Calibri" w:hAnsi="Calibri"/>
          <w:b w:val="0"/>
          <w:color w:val="00000A"/>
          <w:sz w:val="22"/>
          <w:szCs w:val="22"/>
        </w:rPr>
        <w:t xml:space="preserve">. </w:t>
      </w:r>
      <w:r w:rsidR="00C005D5" w:rsidRPr="00EE6C8E">
        <w:rPr>
          <w:rFonts w:ascii="Calibri" w:hAnsi="Calibri"/>
          <w:b w:val="0"/>
          <w:i/>
          <w:color w:val="00000A"/>
          <w:sz w:val="22"/>
          <w:szCs w:val="22"/>
        </w:rPr>
        <w:t xml:space="preserve">Hint: </w:t>
      </w:r>
      <w:proofErr w:type="gramStart"/>
      <w:r w:rsidR="00C005D5" w:rsidRPr="00EE6C8E">
        <w:rPr>
          <w:rFonts w:ascii="Calibri" w:hAnsi="Calibri"/>
          <w:b w:val="0"/>
          <w:i/>
          <w:color w:val="00000A"/>
          <w:sz w:val="22"/>
          <w:szCs w:val="22"/>
        </w:rPr>
        <w:t>In order to</w:t>
      </w:r>
      <w:proofErr w:type="gramEnd"/>
      <w:r w:rsidR="00C005D5" w:rsidRPr="00EE6C8E">
        <w:rPr>
          <w:rFonts w:ascii="Calibri" w:hAnsi="Calibri"/>
          <w:b w:val="0"/>
          <w:i/>
          <w:color w:val="00000A"/>
          <w:sz w:val="22"/>
          <w:szCs w:val="22"/>
        </w:rPr>
        <w:t xml:space="preserve"> accept new connection, the listening socket needs to be kept open</w:t>
      </w:r>
      <w:r>
        <w:rPr>
          <w:rFonts w:ascii="Calibri" w:hAnsi="Calibri"/>
          <w:b w:val="0"/>
          <w:i/>
          <w:color w:val="00000A"/>
          <w:sz w:val="22"/>
          <w:szCs w:val="22"/>
        </w:rPr>
        <w:t>.</w:t>
      </w:r>
    </w:p>
    <w:p w14:paraId="79B33E1A" w14:textId="00FB0A8A" w:rsidR="008909DE" w:rsidRDefault="008909DE" w:rsidP="008909DE"/>
    <w:p w14:paraId="474C5229" w14:textId="77777777" w:rsidR="001A4DCA" w:rsidRPr="00434D6A" w:rsidRDefault="008909DE" w:rsidP="001A4DCA">
      <w:pPr>
        <w:rPr>
          <w:b/>
          <w:bCs/>
          <w:sz w:val="28"/>
          <w:szCs w:val="28"/>
          <w:u w:val="single"/>
        </w:rPr>
      </w:pPr>
      <w:r w:rsidRPr="00434D6A">
        <w:rPr>
          <w:b/>
          <w:bCs/>
          <w:sz w:val="28"/>
          <w:szCs w:val="28"/>
          <w:u w:val="single"/>
        </w:rPr>
        <w:t>Before:</w:t>
      </w:r>
    </w:p>
    <w:p w14:paraId="4BFE4189" w14:textId="346FFD11" w:rsidR="008909DE" w:rsidRDefault="001A4DCA" w:rsidP="001A4DCA">
      <w:pPr>
        <w:rPr>
          <w:b/>
          <w:bCs/>
          <w:u w:val="single"/>
        </w:rPr>
      </w:pPr>
      <w:r w:rsidRPr="001A4DCA">
        <w:rPr>
          <w:b/>
          <w:bCs/>
          <w:noProof/>
          <w:u w:val="single"/>
        </w:rPr>
        <w:lastRenderedPageBreak/>
        <w:drawing>
          <wp:inline distT="0" distB="0" distL="0" distR="0" wp14:anchorId="16A6011A" wp14:editId="437B0F25">
            <wp:extent cx="5943600" cy="3343275"/>
            <wp:effectExtent l="0" t="0" r="0" b="9525"/>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6"/>
                    <a:stretch>
                      <a:fillRect/>
                    </a:stretch>
                  </pic:blipFill>
                  <pic:spPr>
                    <a:xfrm>
                      <a:off x="0" y="0"/>
                      <a:ext cx="5943600" cy="3343275"/>
                    </a:xfrm>
                    <a:prstGeom prst="rect">
                      <a:avLst/>
                    </a:prstGeom>
                  </pic:spPr>
                </pic:pic>
              </a:graphicData>
            </a:graphic>
          </wp:inline>
        </w:drawing>
      </w:r>
    </w:p>
    <w:p w14:paraId="48379024" w14:textId="77777777" w:rsidR="008909DE" w:rsidRPr="008909DE" w:rsidRDefault="008909DE" w:rsidP="008909DE">
      <w:pPr>
        <w:rPr>
          <w:b/>
          <w:bCs/>
          <w:u w:val="single"/>
        </w:rPr>
      </w:pPr>
    </w:p>
    <w:p w14:paraId="17E24461" w14:textId="75F2DC51" w:rsidR="008909DE" w:rsidRPr="00434D6A" w:rsidRDefault="008909DE" w:rsidP="008909DE">
      <w:pPr>
        <w:rPr>
          <w:b/>
          <w:bCs/>
          <w:sz w:val="28"/>
          <w:szCs w:val="28"/>
          <w:u w:val="single"/>
        </w:rPr>
      </w:pPr>
      <w:r w:rsidRPr="00434D6A">
        <w:rPr>
          <w:b/>
          <w:bCs/>
          <w:sz w:val="28"/>
          <w:szCs w:val="28"/>
          <w:u w:val="single"/>
        </w:rPr>
        <w:t>After:</w:t>
      </w:r>
    </w:p>
    <w:p w14:paraId="0FA0C8CD" w14:textId="3EF94DE5" w:rsidR="008909DE" w:rsidRDefault="001A4DCA" w:rsidP="008909DE">
      <w:pPr>
        <w:rPr>
          <w:sz w:val="24"/>
          <w:szCs w:val="24"/>
        </w:rPr>
      </w:pPr>
      <w:r w:rsidRPr="001A4DCA">
        <w:rPr>
          <w:noProof/>
          <w:sz w:val="24"/>
          <w:szCs w:val="24"/>
        </w:rPr>
        <w:drawing>
          <wp:inline distT="0" distB="0" distL="0" distR="0" wp14:anchorId="7D2E162A" wp14:editId="4C8C97BA">
            <wp:extent cx="5943600" cy="3343275"/>
            <wp:effectExtent l="0" t="0" r="0" b="9525"/>
            <wp:docPr id="11" name="Picture 11"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monitor, electronics&#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497BA3D9" w14:textId="2749A70E" w:rsidR="00585D8B" w:rsidRDefault="00585D8B" w:rsidP="008909DE">
      <w:pPr>
        <w:rPr>
          <w:sz w:val="24"/>
          <w:szCs w:val="24"/>
        </w:rPr>
      </w:pPr>
    </w:p>
    <w:p w14:paraId="4F9A9B27" w14:textId="59C675E7" w:rsidR="00585D8B" w:rsidRPr="00434D6A" w:rsidRDefault="00585D8B" w:rsidP="008909DE">
      <w:pPr>
        <w:rPr>
          <w:b/>
          <w:bCs/>
          <w:sz w:val="28"/>
          <w:szCs w:val="28"/>
          <w:u w:val="single"/>
        </w:rPr>
      </w:pPr>
      <w:r w:rsidRPr="00434D6A">
        <w:rPr>
          <w:b/>
          <w:bCs/>
          <w:sz w:val="28"/>
          <w:szCs w:val="28"/>
          <w:u w:val="single"/>
        </w:rPr>
        <w:lastRenderedPageBreak/>
        <w:t>Output:</w:t>
      </w:r>
    </w:p>
    <w:p w14:paraId="2DA612CC" w14:textId="4E22CD20" w:rsidR="00585D8B" w:rsidRPr="00585D8B" w:rsidRDefault="001A4DCA" w:rsidP="008909DE">
      <w:pPr>
        <w:rPr>
          <w:b/>
          <w:bCs/>
          <w:sz w:val="24"/>
          <w:szCs w:val="24"/>
          <w:u w:val="single"/>
        </w:rPr>
      </w:pPr>
      <w:r w:rsidRPr="001A4DCA">
        <w:rPr>
          <w:b/>
          <w:bCs/>
          <w:noProof/>
          <w:sz w:val="24"/>
          <w:szCs w:val="24"/>
          <w:u w:val="single"/>
        </w:rPr>
        <w:drawing>
          <wp:inline distT="0" distB="0" distL="0" distR="0" wp14:anchorId="2824249C" wp14:editId="3FF80B1C">
            <wp:extent cx="5943600" cy="3350260"/>
            <wp:effectExtent l="0" t="0" r="0" b="2540"/>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with medium confidence"/>
                    <pic:cNvPicPr/>
                  </pic:nvPicPr>
                  <pic:blipFill>
                    <a:blip r:embed="rId18"/>
                    <a:stretch>
                      <a:fillRect/>
                    </a:stretch>
                  </pic:blipFill>
                  <pic:spPr>
                    <a:xfrm>
                      <a:off x="0" y="0"/>
                      <a:ext cx="5943600" cy="3350260"/>
                    </a:xfrm>
                    <a:prstGeom prst="rect">
                      <a:avLst/>
                    </a:prstGeom>
                  </pic:spPr>
                </pic:pic>
              </a:graphicData>
            </a:graphic>
          </wp:inline>
        </w:drawing>
      </w:r>
    </w:p>
    <w:p w14:paraId="33B2AFF5" w14:textId="4D331048" w:rsidR="003720E1" w:rsidRDefault="003720E1" w:rsidP="003720E1">
      <w:pPr>
        <w:pStyle w:val="Heading1"/>
      </w:pPr>
      <w:r>
        <w:t>SUBMISSION INSTRUCTIONS</w:t>
      </w:r>
    </w:p>
    <w:p w14:paraId="69152890" w14:textId="77777777" w:rsidR="00E95680" w:rsidRPr="00D2138B" w:rsidRDefault="00602DCB" w:rsidP="00602DCB">
      <w:pPr>
        <w:jc w:val="both"/>
        <w:rPr>
          <w:i/>
        </w:rPr>
      </w:pPr>
      <w:r w:rsidRPr="00D2138B">
        <w:rPr>
          <w:i/>
        </w:rPr>
        <w:t xml:space="preserve">Note that these instructions are in an increasing order of difficulty. You only need to submit one </w:t>
      </w:r>
      <w:proofErr w:type="spellStart"/>
      <w:r w:rsidRPr="00D2138B">
        <w:rPr>
          <w:b/>
          <w:i/>
        </w:rPr>
        <w:t>cpp</w:t>
      </w:r>
      <w:proofErr w:type="spellEnd"/>
      <w:r w:rsidRPr="00D2138B">
        <w:rPr>
          <w:i/>
        </w:rPr>
        <w:t xml:space="preserve"> file containing your source code, which is the one that solves the most difficult part you have had success or got the closest to the solution. For example, if you finished part </w:t>
      </w:r>
      <w:r w:rsidR="00F838F1">
        <w:rPr>
          <w:i/>
        </w:rPr>
        <w:t>C</w:t>
      </w:r>
      <w:r w:rsidRPr="00D2138B">
        <w:rPr>
          <w:i/>
        </w:rPr>
        <w:t xml:space="preserve">, simply submit your source code for this part. If you got stuck on part </w:t>
      </w:r>
      <w:r w:rsidR="00F838F1">
        <w:rPr>
          <w:i/>
        </w:rPr>
        <w:t>B</w:t>
      </w:r>
      <w:r w:rsidRPr="00D2138B">
        <w:rPr>
          <w:i/>
        </w:rPr>
        <w:t>, then submit your source code for this part.</w:t>
      </w:r>
    </w:p>
    <w:sectPr w:rsidR="00E95680" w:rsidRPr="00D2138B">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7C7AE" w14:textId="77777777" w:rsidR="005E3ABA" w:rsidRDefault="005E3ABA" w:rsidP="00C55CE9">
      <w:pPr>
        <w:spacing w:after="0" w:line="240" w:lineRule="auto"/>
      </w:pPr>
      <w:r>
        <w:separator/>
      </w:r>
    </w:p>
  </w:endnote>
  <w:endnote w:type="continuationSeparator" w:id="0">
    <w:p w14:paraId="02B7B9E3" w14:textId="77777777" w:rsidR="005E3ABA" w:rsidRDefault="005E3ABA" w:rsidP="00C5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Segoe UI Symbol"/>
    <w:charset w:val="02"/>
    <w:family w:val="auto"/>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CCBB9" w14:textId="77777777" w:rsidR="005E3ABA" w:rsidRDefault="005E3ABA" w:rsidP="00C55CE9">
      <w:pPr>
        <w:spacing w:after="0" w:line="240" w:lineRule="auto"/>
      </w:pPr>
      <w:r>
        <w:separator/>
      </w:r>
    </w:p>
  </w:footnote>
  <w:footnote w:type="continuationSeparator" w:id="0">
    <w:p w14:paraId="65D55CA6" w14:textId="77777777" w:rsidR="005E3ABA" w:rsidRDefault="005E3ABA" w:rsidP="00C5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38B7"/>
    <w:multiLevelType w:val="multilevel"/>
    <w:tmpl w:val="E52EC8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0A70729"/>
    <w:multiLevelType w:val="multilevel"/>
    <w:tmpl w:val="C11E39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36B7CB7"/>
    <w:multiLevelType w:val="multilevel"/>
    <w:tmpl w:val="B3E26C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6CBC43C2"/>
    <w:multiLevelType w:val="multilevel"/>
    <w:tmpl w:val="46FA43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D95200B"/>
    <w:multiLevelType w:val="multilevel"/>
    <w:tmpl w:val="FEEC38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7E2B08C5"/>
    <w:multiLevelType w:val="multilevel"/>
    <w:tmpl w:val="4B661DB6"/>
    <w:lvl w:ilvl="0">
      <w:start w:val="1"/>
      <w:numFmt w:val="bullet"/>
      <w:lvlText w:val="·"/>
      <w:lvlJc w:val="left"/>
      <w:pPr>
        <w:ind w:left="720" w:hanging="360"/>
      </w:pPr>
      <w:rPr>
        <w:rFonts w:ascii="Symbol" w:hAnsi="Symbol" w:cs="Symbol" w:hint="default"/>
        <w:w w:val="100"/>
        <w:sz w:val="20"/>
        <w:szCs w:val="20"/>
        <w:shd w:val="clear" w:color="auto" w:fill="FFFFFF"/>
      </w:rPr>
    </w:lvl>
    <w:lvl w:ilvl="1">
      <w:start w:val="1"/>
      <w:numFmt w:val="bullet"/>
      <w:lvlText w:val="o"/>
      <w:lvlJc w:val="left"/>
      <w:pPr>
        <w:ind w:left="1440" w:hanging="360"/>
      </w:pPr>
      <w:rPr>
        <w:rFonts w:ascii="Courier New" w:hAnsi="Courier New" w:cs="Courier New" w:hint="default"/>
        <w:w w:val="100"/>
        <w:sz w:val="20"/>
        <w:szCs w:val="20"/>
        <w:shd w:val="clear" w:color="auto" w:fill="FFFFFF"/>
      </w:rPr>
    </w:lvl>
    <w:lvl w:ilvl="2">
      <w:start w:val="1"/>
      <w:numFmt w:val="bullet"/>
      <w:lvlText w:val="§"/>
      <w:lvlJc w:val="left"/>
      <w:pPr>
        <w:ind w:left="2160" w:hanging="360"/>
      </w:pPr>
      <w:rPr>
        <w:rFonts w:ascii="Wingdings" w:hAnsi="Wingdings" w:cs="Wingdings" w:hint="default"/>
        <w:w w:val="100"/>
        <w:sz w:val="20"/>
        <w:szCs w:val="20"/>
        <w:shd w:val="clear" w:color="auto" w:fill="FFFFFF"/>
      </w:rPr>
    </w:lvl>
    <w:lvl w:ilvl="3">
      <w:start w:val="1"/>
      <w:numFmt w:val="bullet"/>
      <w:lvlText w:val="·"/>
      <w:lvlJc w:val="left"/>
      <w:pPr>
        <w:ind w:left="2880" w:hanging="360"/>
      </w:pPr>
      <w:rPr>
        <w:rFonts w:ascii="Symbol" w:hAnsi="Symbol" w:cs="Symbol" w:hint="default"/>
        <w:w w:val="100"/>
        <w:sz w:val="20"/>
        <w:szCs w:val="20"/>
        <w:shd w:val="clear" w:color="auto" w:fill="FFFFFF"/>
      </w:rPr>
    </w:lvl>
    <w:lvl w:ilvl="4">
      <w:start w:val="1"/>
      <w:numFmt w:val="bullet"/>
      <w:lvlText w:val="o"/>
      <w:lvlJc w:val="left"/>
      <w:pPr>
        <w:ind w:left="3600" w:hanging="360"/>
      </w:pPr>
      <w:rPr>
        <w:rFonts w:ascii="Courier New" w:hAnsi="Courier New" w:cs="Courier New" w:hint="default"/>
        <w:w w:val="100"/>
        <w:sz w:val="20"/>
        <w:szCs w:val="20"/>
        <w:shd w:val="clear" w:color="auto" w:fill="FFFFFF"/>
      </w:rPr>
    </w:lvl>
    <w:lvl w:ilvl="5">
      <w:start w:val="1"/>
      <w:numFmt w:val="bullet"/>
      <w:lvlText w:val="§"/>
      <w:lvlJc w:val="left"/>
      <w:pPr>
        <w:ind w:left="4320" w:hanging="360"/>
      </w:pPr>
      <w:rPr>
        <w:rFonts w:ascii="Wingdings" w:hAnsi="Wingdings" w:cs="Wingdings" w:hint="default"/>
        <w:w w:val="100"/>
        <w:sz w:val="20"/>
        <w:szCs w:val="20"/>
        <w:shd w:val="clear" w:color="auto" w:fill="FFFFFF"/>
      </w:rPr>
    </w:lvl>
    <w:lvl w:ilvl="6">
      <w:start w:val="1"/>
      <w:numFmt w:val="bullet"/>
      <w:lvlText w:val="·"/>
      <w:lvlJc w:val="left"/>
      <w:pPr>
        <w:ind w:left="5040" w:hanging="360"/>
      </w:pPr>
      <w:rPr>
        <w:rFonts w:ascii="Symbol" w:hAnsi="Symbol" w:cs="Symbol" w:hint="default"/>
        <w:w w:val="100"/>
        <w:sz w:val="20"/>
        <w:szCs w:val="20"/>
        <w:shd w:val="clear" w:color="auto" w:fill="FFFFFF"/>
      </w:rPr>
    </w:lvl>
    <w:lvl w:ilvl="7">
      <w:start w:val="1"/>
      <w:numFmt w:val="bullet"/>
      <w:lvlText w:val="o"/>
      <w:lvlJc w:val="left"/>
      <w:pPr>
        <w:ind w:left="5760" w:hanging="360"/>
      </w:pPr>
      <w:rPr>
        <w:rFonts w:ascii="Courier New" w:hAnsi="Courier New" w:cs="Courier New" w:hint="default"/>
        <w:w w:val="100"/>
        <w:sz w:val="20"/>
        <w:szCs w:val="20"/>
        <w:shd w:val="clear" w:color="auto" w:fill="FFFFFF"/>
      </w:rPr>
    </w:lvl>
    <w:lvl w:ilvl="8">
      <w:start w:val="1"/>
      <w:numFmt w:val="bullet"/>
      <w:lvlText w:val="§"/>
      <w:lvlJc w:val="left"/>
      <w:pPr>
        <w:ind w:left="6480" w:hanging="360"/>
      </w:pPr>
      <w:rPr>
        <w:rFonts w:ascii="Wingdings" w:hAnsi="Wingdings" w:cs="Wingdings" w:hint="default"/>
        <w:w w:val="100"/>
        <w:sz w:val="20"/>
        <w:szCs w:val="20"/>
        <w:shd w:val="clear" w:color="auto" w:fill="FFFFFF"/>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680"/>
    <w:rsid w:val="001A4DCA"/>
    <w:rsid w:val="001D087A"/>
    <w:rsid w:val="00200E48"/>
    <w:rsid w:val="0024797E"/>
    <w:rsid w:val="002A761B"/>
    <w:rsid w:val="002E16CC"/>
    <w:rsid w:val="0035069F"/>
    <w:rsid w:val="003720E1"/>
    <w:rsid w:val="0043271B"/>
    <w:rsid w:val="00434D6A"/>
    <w:rsid w:val="004F03B8"/>
    <w:rsid w:val="00585D8B"/>
    <w:rsid w:val="005A3352"/>
    <w:rsid w:val="005E3ABA"/>
    <w:rsid w:val="00602DCB"/>
    <w:rsid w:val="00715A3F"/>
    <w:rsid w:val="008909DE"/>
    <w:rsid w:val="00940C05"/>
    <w:rsid w:val="009A1FDC"/>
    <w:rsid w:val="00A67377"/>
    <w:rsid w:val="00AA59CD"/>
    <w:rsid w:val="00B466B7"/>
    <w:rsid w:val="00C005D5"/>
    <w:rsid w:val="00C51421"/>
    <w:rsid w:val="00C55CE9"/>
    <w:rsid w:val="00CC1561"/>
    <w:rsid w:val="00D2138B"/>
    <w:rsid w:val="00D27496"/>
    <w:rsid w:val="00D4765E"/>
    <w:rsid w:val="00E95680"/>
    <w:rsid w:val="00EE6C8E"/>
    <w:rsid w:val="00F83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03895"/>
  <w15:docId w15:val="{1A12A52D-B586-41BD-9A3B-FCE7ECBC7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color w:val="00000A"/>
    </w:rPr>
  </w:style>
  <w:style w:type="paragraph" w:styleId="Heading1">
    <w:name w:val="heading 1"/>
    <w:basedOn w:val="Normal"/>
    <w:next w:val="Normal"/>
    <w:link w:val="Heading1Char"/>
    <w:uiPriority w:val="9"/>
    <w:qFormat/>
    <w:rsid w:val="00A6639B"/>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9B353C"/>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6B29B8"/>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6639B"/>
    <w:rPr>
      <w:rFonts w:ascii="Cambria" w:hAnsi="Cambria"/>
      <w:b/>
      <w:bCs/>
      <w:color w:val="365F91"/>
      <w:sz w:val="28"/>
      <w:szCs w:val="28"/>
    </w:rPr>
  </w:style>
  <w:style w:type="character" w:customStyle="1" w:styleId="Heading2Char">
    <w:name w:val="Heading 2 Char"/>
    <w:basedOn w:val="DefaultParagraphFont"/>
    <w:link w:val="Heading2"/>
    <w:uiPriority w:val="9"/>
    <w:qFormat/>
    <w:rsid w:val="009B353C"/>
    <w:rPr>
      <w:rFonts w:ascii="Cambria" w:hAnsi="Cambria"/>
      <w:b/>
      <w:bCs/>
      <w:color w:val="4F81BD"/>
      <w:sz w:val="26"/>
      <w:szCs w:val="26"/>
    </w:rPr>
  </w:style>
  <w:style w:type="character" w:customStyle="1" w:styleId="Heading3Char">
    <w:name w:val="Heading 3 Char"/>
    <w:basedOn w:val="DefaultParagraphFont"/>
    <w:link w:val="Heading3"/>
    <w:uiPriority w:val="9"/>
    <w:qFormat/>
    <w:rsid w:val="006B29B8"/>
    <w:rPr>
      <w:rFonts w:ascii="Cambria" w:hAnsi="Cambria"/>
      <w:b/>
      <w:bCs/>
      <w:color w:val="4F81BD"/>
    </w:rPr>
  </w:style>
  <w:style w:type="character" w:customStyle="1" w:styleId="TitleChar">
    <w:name w:val="Title Char"/>
    <w:basedOn w:val="DefaultParagraphFont"/>
    <w:link w:val="Title"/>
    <w:uiPriority w:val="10"/>
    <w:qFormat/>
    <w:rsid w:val="00DB222C"/>
    <w:rPr>
      <w:rFonts w:ascii="Cambria" w:hAnsi="Cambria"/>
      <w:color w:val="17365D"/>
      <w:spacing w:val="5"/>
      <w:sz w:val="52"/>
      <w:szCs w:val="52"/>
    </w:rPr>
  </w:style>
  <w:style w:type="character" w:customStyle="1" w:styleId="SubtitleChar">
    <w:name w:val="Subtitle Char"/>
    <w:basedOn w:val="DefaultParagraphFont"/>
    <w:link w:val="Subtitle"/>
    <w:uiPriority w:val="11"/>
    <w:qFormat/>
    <w:rsid w:val="00DB222C"/>
    <w:rPr>
      <w:rFonts w:ascii="Cambria" w:hAnsi="Cambria"/>
      <w:i/>
      <w:iCs/>
      <w:color w:val="4F81BD"/>
      <w:spacing w:val="15"/>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OpenSymbol"/>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OpenSymbol"/>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OpenSymbol"/>
    </w:rPr>
  </w:style>
  <w:style w:type="character" w:customStyle="1" w:styleId="NumberingSymbols">
    <w:name w:val="Numbering Symbols"/>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26"/>
    <w:qFormat/>
    <w:rsid w:val="003746A7"/>
    <w:pPr>
      <w:ind w:left="720"/>
      <w:contextualSpacing/>
    </w:pPr>
  </w:style>
  <w:style w:type="paragraph" w:styleId="Title">
    <w:name w:val="Title"/>
    <w:basedOn w:val="Normal"/>
    <w:next w:val="Normal"/>
    <w:link w:val="TitleChar"/>
    <w:uiPriority w:val="10"/>
    <w:qFormat/>
    <w:rsid w:val="00DB222C"/>
    <w:pPr>
      <w:pBdr>
        <w:top w:val="nil"/>
        <w:left w:val="nil"/>
        <w:bottom w:val="single" w:sz="8" w:space="4" w:color="4F81BD"/>
        <w:right w:val="nil"/>
      </w:pBdr>
      <w:spacing w:after="300" w:line="240" w:lineRule="auto"/>
      <w:contextualSpacing/>
    </w:pPr>
    <w:rPr>
      <w:rFonts w:ascii="Cambria" w:hAnsi="Cambria"/>
      <w:color w:val="17365D"/>
      <w:spacing w:val="5"/>
      <w:sz w:val="52"/>
      <w:szCs w:val="52"/>
    </w:rPr>
  </w:style>
  <w:style w:type="paragraph" w:styleId="Subtitle">
    <w:name w:val="Subtitle"/>
    <w:basedOn w:val="Normal"/>
    <w:next w:val="Normal"/>
    <w:link w:val="SubtitleChar"/>
    <w:uiPriority w:val="11"/>
    <w:qFormat/>
    <w:rsid w:val="00DB222C"/>
    <w:rPr>
      <w:rFonts w:ascii="Cambria" w:hAnsi="Cambria"/>
      <w:i/>
      <w:iCs/>
      <w:color w:val="4F81BD"/>
      <w:spacing w:val="15"/>
      <w:sz w:val="24"/>
      <w:szCs w:val="24"/>
    </w:rPr>
  </w:style>
  <w:style w:type="paragraph" w:customStyle="1" w:styleId="Quotations">
    <w:name w:val="Quotations"/>
    <w:basedOn w:val="Normal"/>
  </w:style>
  <w:style w:type="table" w:styleId="TableGrid">
    <w:name w:val="Table Grid"/>
    <w:basedOn w:val="TableNormal"/>
    <w:uiPriority w:val="59"/>
    <w:rsid w:val="006B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05D5"/>
    <w:rPr>
      <w:color w:val="0000FF" w:themeColor="hyperlink"/>
      <w:u w:val="single"/>
    </w:rPr>
  </w:style>
  <w:style w:type="character" w:styleId="UnresolvedMention">
    <w:name w:val="Unresolved Mention"/>
    <w:basedOn w:val="DefaultParagraphFont"/>
    <w:uiPriority w:val="99"/>
    <w:semiHidden/>
    <w:unhideWhenUsed/>
    <w:rsid w:val="00715A3F"/>
    <w:rPr>
      <w:color w:val="605E5C"/>
      <w:shd w:val="clear" w:color="auto" w:fill="E1DFDD"/>
    </w:rPr>
  </w:style>
  <w:style w:type="character" w:customStyle="1" w:styleId="pl-c1">
    <w:name w:val="pl-c1"/>
    <w:basedOn w:val="DefaultParagraphFont"/>
    <w:rsid w:val="00B466B7"/>
  </w:style>
  <w:style w:type="character" w:styleId="FollowedHyperlink">
    <w:name w:val="FollowedHyperlink"/>
    <w:basedOn w:val="DefaultParagraphFont"/>
    <w:uiPriority w:val="99"/>
    <w:semiHidden/>
    <w:unhideWhenUsed/>
    <w:rsid w:val="0043271B"/>
    <w:rPr>
      <w:color w:val="800080" w:themeColor="followedHyperlink"/>
      <w:u w:val="single"/>
    </w:rPr>
  </w:style>
  <w:style w:type="paragraph" w:styleId="Header">
    <w:name w:val="header"/>
    <w:basedOn w:val="Normal"/>
    <w:link w:val="HeaderChar"/>
    <w:uiPriority w:val="99"/>
    <w:unhideWhenUsed/>
    <w:rsid w:val="00C55C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CE9"/>
    <w:rPr>
      <w:color w:val="00000A"/>
    </w:rPr>
  </w:style>
  <w:style w:type="paragraph" w:styleId="Footer">
    <w:name w:val="footer"/>
    <w:basedOn w:val="Normal"/>
    <w:link w:val="FooterChar"/>
    <w:uiPriority w:val="99"/>
    <w:unhideWhenUsed/>
    <w:rsid w:val="00C55C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CE9"/>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github.com/marceljar/BTN415_Labs/blob/main/lab2/server.cpp"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29FD3C951929E43A624F40F5D5A9404" ma:contentTypeVersion="1" ma:contentTypeDescription="Create a new document." ma:contentTypeScope="" ma:versionID="1e06f80d78686f5d110e2cb4ea25883b">
  <xsd:schema xmlns:xsd="http://www.w3.org/2001/XMLSchema" xmlns:xs="http://www.w3.org/2001/XMLSchema" xmlns:p="http://schemas.microsoft.com/office/2006/metadata/properties" xmlns:ns3="de809db0-47f2-4198-8e2c-f3c88930f451" targetNamespace="http://schemas.microsoft.com/office/2006/metadata/properties" ma:root="true" ma:fieldsID="b3150cf129150a2904afb72ed01fc987" ns3:_="">
    <xsd:import namespace="de809db0-47f2-4198-8e2c-f3c88930f451"/>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809db0-47f2-4198-8e2c-f3c88930f45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D09C4-C860-4356-82C0-1413557DE32B}">
  <ds:schemaRefs>
    <ds:schemaRef ds:uri="http://schemas.microsoft.com/sharepoint/v3/contenttype/forms"/>
  </ds:schemaRefs>
</ds:datastoreItem>
</file>

<file path=customXml/itemProps2.xml><?xml version="1.0" encoding="utf-8"?>
<ds:datastoreItem xmlns:ds="http://schemas.openxmlformats.org/officeDocument/2006/customXml" ds:itemID="{19E1EF8E-21BC-4DCD-8890-ADE1C2C781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809db0-47f2-4198-8e2c-f3c88930f4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126DAE-3908-4068-B354-95645709A5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Pages>
  <Words>350</Words>
  <Characters>1996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win7user</dc:creator>
  <cp:lastModifiedBy>Soham Thaker</cp:lastModifiedBy>
  <cp:revision>27</cp:revision>
  <dcterms:created xsi:type="dcterms:W3CDTF">2020-12-18T01:17:00Z</dcterms:created>
  <dcterms:modified xsi:type="dcterms:W3CDTF">2022-01-29T01:37:00Z</dcterms:modified>
  <dc:language>en-CA</dc:language>
</cp:coreProperties>
</file>