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endnotes.xml" ContentType="application/vnd.openxmlformats-officedocument.wordprocessingml.endnote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word/footnotes.xml" ContentType="application/vnd.openxmlformats-officedocument.wordprocessingml.footnotes+xml"/>
  <Override PartName="/word/theme/theme1.xml" ContentType="application/vnd.openxmlformats-officedocument.theme+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5">
      <w:pPr>
        <w:spacing w:after="360" w:line="240" w:lineRule="auto"/>
        <w:jc w:val="center"/>
        <w:rPr>
          <w:rFonts w:ascii="Times New Roman" w:cs="Times New Roman" w:eastAsia="Times New Roman" w:hAnsi="Times New Roman"/>
          <w:b/>
          <w:bCs/>
          <w:sz w:val="28"/>
          <w:szCs w:val="28"/>
          <w:lang w:eastAsia="ru-RU"/>
        </w:rPr>
      </w:pPr>
      <w:r>
        <w:rPr>
          <w:rFonts w:ascii="Times New Roman" w:cs="Times New Roman" w:eastAsia="Times New Roman" w:hAnsi="Times New Roman"/>
          <w:b/>
          <w:bCs/>
          <w:sz w:val="28"/>
          <w:szCs w:val="28"/>
          <w:lang w:eastAsia="ru-RU"/>
        </w:rPr>
        <w:t>Содержание</w:t>
      </w:r>
    </w:p>
    <w:tbl>
      <w:tblPr>
        <w:tblW w:w="10065" w:type="dxa"/>
        <w:tblInd w:w="108" w:type="dxa"/>
        <w:tblLook w:val="04A0"/>
      </w:tblPr>
      <w:tblGrid>
        <w:gridCol w:w="9356"/>
        <w:gridCol w:w="709"/>
      </w:tblGrid>
      <w:tr>
        <w:trPr/>
        <w:tc>
          <w:tcPr>
            <w:cnfStyle w:val="101000000000"/>
            <w:tcW w:w="9356" w:type="dxa"/>
            <w:shd w:val="clear" w:color="auto" w:fill="auto"/>
          </w:tcPr>
          <w:p w14:paraId="00000006">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Введение</w:t>
            </w:r>
            <w:r>
              <w:rPr>
                <w:rFonts w:ascii="Times New Roman" w:cs="Times New Roman" w:eastAsia="Times New Roman" w:hAnsi="Times New Roman"/>
                <w:bCs/>
                <w:sz w:val="28"/>
                <w:szCs w:val="28"/>
                <w:lang w:val="en-US" w:eastAsia="ru-RU"/>
              </w:rPr>
              <w:tab/>
            </w:r>
          </w:p>
        </w:tc>
        <w:tc>
          <w:tcPr>
            <w:cnfStyle w:val="100000000000"/>
            <w:tcW w:w="709" w:type="dxa"/>
            <w:shd w:val="clear" w:color="auto" w:fill="auto"/>
          </w:tcPr>
          <w:p w14:paraId="00000007">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 xml:space="preserve"> </w:t>
            </w:r>
            <w:r>
              <w:rPr>
                <w:rFonts w:ascii="Times New Roman" w:cs="Times New Roman" w:eastAsia="Times New Roman" w:hAnsi="Times New Roman"/>
                <w:bCs/>
                <w:sz w:val="28"/>
                <w:szCs w:val="28"/>
                <w:lang w:eastAsia="ru-RU"/>
              </w:rPr>
              <w:t>4</w:t>
            </w:r>
          </w:p>
        </w:tc>
      </w:tr>
      <w:tr>
        <w:trPr/>
        <w:tc>
          <w:tcPr>
            <w:cnfStyle w:val="001000100000"/>
            <w:tcW w:w="9356" w:type="dxa"/>
            <w:shd w:val="clear" w:color="auto" w:fill="auto"/>
          </w:tcPr>
          <w:p w14:paraId="00000008">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 Постановка задачи</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09">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 xml:space="preserve"> 6</w:t>
            </w:r>
          </w:p>
        </w:tc>
      </w:tr>
      <w:tr>
        <w:trPr>
          <w:trHeight w:val="302" w:hRule="atLeast"/>
        </w:trPr>
        <w:tc>
          <w:tcPr>
            <w:cnfStyle w:val="001000010000"/>
            <w:tcW w:w="9356" w:type="dxa"/>
            <w:shd w:val="clear" w:color="auto" w:fill="auto"/>
          </w:tcPr>
          <w:p w14:paraId="0000000A">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1.1. Обзор</w:t>
            </w:r>
            <w:r>
              <w:rPr>
                <w:rFonts w:ascii="Times New Roman" w:cs="Times New Roman" w:eastAsia="Times New Roman" w:hAnsi="Times New Roman"/>
                <w:bCs/>
                <w:sz w:val="28"/>
                <w:szCs w:val="28"/>
                <w:lang w:eastAsia="ru-RU"/>
              </w:rPr>
              <w:t xml:space="preserve"> </w:t>
            </w:r>
            <w:r>
              <w:rPr>
                <w:rFonts w:ascii="Times New Roman" w:cs="Times New Roman" w:eastAsia="Times New Roman" w:hAnsi="Times New Roman"/>
                <w:bCs/>
                <w:sz w:val="28"/>
                <w:szCs w:val="28"/>
                <w:lang w:val="ru-RU" w:eastAsia="ru-RU"/>
              </w:rPr>
              <w:t>аналогичных решений</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0B">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 xml:space="preserve"> 6</w:t>
            </w:r>
          </w:p>
        </w:tc>
      </w:tr>
      <w:tr>
        <w:trPr/>
        <w:tc>
          <w:tcPr>
            <w:cnfStyle w:val="001000100000"/>
            <w:tcW w:w="9356" w:type="dxa"/>
            <w:shd w:val="clear" w:color="auto" w:fill="auto"/>
          </w:tcPr>
          <w:p w14:paraId="0000000C">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1.2. Техническое задание</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0D">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 xml:space="preserve"> 7</w:t>
            </w:r>
          </w:p>
        </w:tc>
      </w:tr>
      <w:tr>
        <w:trPr/>
        <w:tc>
          <w:tcPr>
            <w:cnfStyle w:val="001000010000"/>
            <w:tcW w:w="9356" w:type="dxa"/>
            <w:shd w:val="clear" w:color="auto" w:fill="auto"/>
          </w:tcPr>
          <w:p w14:paraId="0000000E">
            <w:pPr>
              <w:tabs>
                <w:tab w:val="right" w:leader="dot" w:pos="9355"/>
              </w:tabs>
              <w:spacing w:after="0" w:line="240" w:lineRule="auto"/>
              <w:ind w:firstLine="318"/>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1.3. Выбор средств реализации</w:t>
            </w:r>
            <w:r>
              <w:rPr>
                <w:rFonts w:ascii="Times New Roman" w:cs="Times New Roman" w:eastAsia="Times New Roman" w:hAnsi="Times New Roman"/>
                <w:bCs/>
                <w:sz w:val="28"/>
                <w:szCs w:val="28"/>
                <w:lang w:eastAsia="ru-RU"/>
              </w:rPr>
              <w:tab/>
            </w:r>
          </w:p>
        </w:tc>
        <w:tc>
          <w:tcPr>
            <w:cnfStyle w:val="000000010000"/>
            <w:tcW w:w="709" w:type="dxa"/>
            <w:shd w:val="clear" w:color="auto" w:fill="auto"/>
          </w:tcPr>
          <w:p w14:paraId="0000000F">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 xml:space="preserve"> </w:t>
            </w:r>
            <w:r>
              <w:rPr>
                <w:rFonts w:ascii="Times New Roman" w:cs="Times New Roman" w:eastAsia="Times New Roman" w:hAnsi="Times New Roman"/>
                <w:bCs/>
                <w:sz w:val="28"/>
                <w:szCs w:val="28"/>
                <w:lang w:eastAsia="ru-RU"/>
              </w:rPr>
              <w:t>8</w:t>
            </w:r>
          </w:p>
        </w:tc>
      </w:tr>
      <w:tr>
        <w:trPr/>
        <w:tc>
          <w:tcPr>
            <w:cnfStyle w:val="001000100000"/>
            <w:tcW w:w="9356" w:type="dxa"/>
            <w:shd w:val="clear" w:color="auto" w:fill="auto"/>
          </w:tcPr>
          <w:p w14:paraId="00000010">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1.4. Вывод</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11">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 xml:space="preserve"> </w:t>
            </w:r>
            <w:r>
              <w:rPr>
                <w:rFonts w:ascii="Times New Roman" w:cs="Times New Roman" w:eastAsia="Times New Roman" w:hAnsi="Times New Roman"/>
                <w:bCs/>
                <w:sz w:val="28"/>
                <w:szCs w:val="28"/>
                <w:lang w:eastAsia="ru-RU"/>
              </w:rPr>
              <w:t>9</w:t>
            </w:r>
          </w:p>
        </w:tc>
      </w:tr>
      <w:tr>
        <w:trPr/>
        <w:tc>
          <w:tcPr>
            <w:cnfStyle w:val="001000010000"/>
            <w:tcW w:w="9356" w:type="dxa"/>
            <w:shd w:val="clear" w:color="auto" w:fill="auto"/>
          </w:tcPr>
          <w:p w14:paraId="00000012">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 xml:space="preserve">2. Проектирование </w:t>
            </w:r>
            <w:r>
              <w:rPr>
                <w:rFonts w:ascii="Times New Roman" w:cs="Times New Roman" w:eastAsia="Times New Roman" w:hAnsi="Times New Roman"/>
                <w:bCs/>
                <w:sz w:val="28"/>
                <w:szCs w:val="28"/>
                <w:lang w:eastAsia="ru-RU"/>
              </w:rPr>
              <w:t>проекта</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13">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10</w:t>
            </w:r>
          </w:p>
        </w:tc>
      </w:tr>
      <w:tr>
        <w:trPr/>
        <w:tc>
          <w:tcPr>
            <w:cnfStyle w:val="001000100000"/>
            <w:tcW w:w="9356" w:type="dxa"/>
            <w:shd w:val="clear" w:color="auto" w:fill="auto"/>
          </w:tcPr>
          <w:p w14:paraId="00000014">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2.1. Выбор способа верстки</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15">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10</w:t>
            </w:r>
          </w:p>
        </w:tc>
      </w:tr>
      <w:tr>
        <w:trPr/>
        <w:tc>
          <w:tcPr>
            <w:cnfStyle w:val="001000010000"/>
            <w:tcW w:w="9356" w:type="dxa"/>
            <w:shd w:val="clear" w:color="auto" w:fill="auto"/>
          </w:tcPr>
          <w:p w14:paraId="00000016">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2.2. Выбор стилевого оформления</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17">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10</w:t>
            </w:r>
          </w:p>
        </w:tc>
      </w:tr>
      <w:tr>
        <w:trPr/>
        <w:tc>
          <w:tcPr>
            <w:cnfStyle w:val="001000100000"/>
            <w:tcW w:w="9356" w:type="dxa"/>
            <w:shd w:val="clear" w:color="auto" w:fill="auto"/>
          </w:tcPr>
          <w:p w14:paraId="00000018">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2.3. Выбор шрифтового оформления</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19">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val="en-US" w:eastAsia="ru-RU"/>
              </w:rPr>
              <w:t>10</w:t>
            </w:r>
          </w:p>
        </w:tc>
      </w:tr>
      <w:tr>
        <w:trPr/>
        <w:tc>
          <w:tcPr>
            <w:cnfStyle w:val="001000010000"/>
            <w:tcW w:w="9356" w:type="dxa"/>
            <w:shd w:val="clear" w:color="auto" w:fill="auto"/>
          </w:tcPr>
          <w:p w14:paraId="0000001A">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2.4. Разработка логотипа</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1B">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val="en-US" w:eastAsia="ru-RU"/>
              </w:rPr>
              <w:t>1</w:t>
            </w:r>
            <w:r>
              <w:rPr>
                <w:rFonts w:ascii="Times New Roman" w:cs="Times New Roman" w:eastAsia="Times New Roman" w:hAnsi="Times New Roman"/>
                <w:bCs/>
                <w:sz w:val="28"/>
                <w:szCs w:val="28"/>
                <w:lang w:eastAsia="ru-RU"/>
              </w:rPr>
              <w:t>0</w:t>
            </w:r>
          </w:p>
        </w:tc>
      </w:tr>
      <w:tr>
        <w:trPr/>
        <w:tc>
          <w:tcPr>
            <w:cnfStyle w:val="001000100000"/>
            <w:tcW w:w="9356" w:type="dxa"/>
            <w:shd w:val="clear" w:color="auto" w:fill="auto"/>
          </w:tcPr>
          <w:p w14:paraId="0000001C">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2.5. Разработка пользовательских элементов</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1D">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val="en-US" w:eastAsia="ru-RU"/>
              </w:rPr>
              <w:t>1</w:t>
            </w:r>
            <w:r>
              <w:rPr>
                <w:rFonts w:ascii="Times New Roman" w:cs="Times New Roman" w:eastAsia="Times New Roman" w:hAnsi="Times New Roman"/>
                <w:bCs/>
                <w:sz w:val="28"/>
                <w:szCs w:val="28"/>
                <w:lang w:eastAsia="ru-RU"/>
              </w:rPr>
              <w:t>1</w:t>
            </w:r>
          </w:p>
        </w:tc>
      </w:tr>
      <w:tr>
        <w:trPr/>
        <w:tc>
          <w:tcPr>
            <w:cnfStyle w:val="001000010000"/>
            <w:tcW w:w="9356" w:type="dxa"/>
            <w:shd w:val="clear" w:color="auto" w:fill="auto"/>
          </w:tcPr>
          <w:p w14:paraId="0000001E">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w:t>
            </w:r>
            <w:r>
              <w:rPr>
                <w:rFonts w:ascii="Times New Roman" w:cs="Times New Roman" w:eastAsia="Times New Roman" w:hAnsi="Times New Roman"/>
                <w:bCs/>
                <w:sz w:val="28"/>
                <w:szCs w:val="28"/>
                <w:lang w:eastAsia="ru-RU"/>
              </w:rPr>
              <w:t>6</w:t>
            </w:r>
            <w:r>
              <w:rPr>
                <w:rFonts w:ascii="Times New Roman" w:cs="Times New Roman" w:eastAsia="Times New Roman" w:hAnsi="Times New Roman"/>
                <w:bCs/>
                <w:sz w:val="28"/>
                <w:szCs w:val="28"/>
                <w:lang w:eastAsia="ru-RU"/>
              </w:rPr>
              <w:t>. Выводы</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1F">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val="en-US" w:eastAsia="ru-RU"/>
              </w:rPr>
              <w:t>1</w:t>
            </w:r>
            <w:r>
              <w:rPr>
                <w:rFonts w:ascii="Times New Roman" w:cs="Times New Roman" w:eastAsia="Times New Roman" w:hAnsi="Times New Roman"/>
                <w:bCs/>
                <w:sz w:val="28"/>
                <w:szCs w:val="28"/>
                <w:lang w:eastAsia="ru-RU"/>
              </w:rPr>
              <w:t>1</w:t>
            </w:r>
          </w:p>
        </w:tc>
      </w:tr>
      <w:tr>
        <w:trPr/>
        <w:tc>
          <w:tcPr>
            <w:cnfStyle w:val="001000100000"/>
            <w:tcW w:w="9356" w:type="dxa"/>
            <w:shd w:val="clear" w:color="auto" w:fill="auto"/>
          </w:tcPr>
          <w:p w14:paraId="00000020">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3. Реализация структуры веб-сайта</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21">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val="en-US" w:eastAsia="ru-RU"/>
              </w:rPr>
              <w:t>1</w:t>
            </w:r>
            <w:r>
              <w:rPr>
                <w:rFonts w:ascii="Times New Roman" w:cs="Times New Roman" w:eastAsia="Times New Roman" w:hAnsi="Times New Roman"/>
                <w:bCs/>
                <w:sz w:val="28"/>
                <w:szCs w:val="28"/>
                <w:lang w:eastAsia="ru-RU"/>
              </w:rPr>
              <w:t>2</w:t>
            </w:r>
          </w:p>
        </w:tc>
      </w:tr>
      <w:tr>
        <w:trPr/>
        <w:tc>
          <w:tcPr>
            <w:cnfStyle w:val="001000010000"/>
            <w:tcW w:w="9356" w:type="dxa"/>
            <w:shd w:val="clear" w:color="auto" w:fill="auto"/>
          </w:tcPr>
          <w:p w14:paraId="00000022">
            <w:pPr>
              <w:tabs>
                <w:tab w:val="right" w:leader="dot" w:pos="9355"/>
              </w:tabs>
              <w:spacing w:after="0" w:line="240" w:lineRule="auto"/>
              <w:ind w:firstLine="318"/>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3.1. Структура HTML-документа</w:t>
            </w:r>
            <w:r>
              <w:rPr>
                <w:rFonts w:ascii="Times New Roman" w:cs="Times New Roman" w:eastAsia="Times New Roman" w:hAnsi="Times New Roman"/>
                <w:bCs/>
                <w:sz w:val="28"/>
                <w:szCs w:val="28"/>
                <w:lang w:eastAsia="ru-RU"/>
              </w:rPr>
              <w:tab/>
            </w:r>
          </w:p>
        </w:tc>
        <w:tc>
          <w:tcPr>
            <w:cnfStyle w:val="000000010000"/>
            <w:tcW w:w="709" w:type="dxa"/>
            <w:shd w:val="clear" w:color="auto" w:fill="auto"/>
          </w:tcPr>
          <w:p w14:paraId="00000023">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1</w:t>
            </w:r>
            <w:r>
              <w:rPr>
                <w:rFonts w:ascii="Times New Roman" w:cs="Times New Roman" w:eastAsia="Times New Roman" w:hAnsi="Times New Roman"/>
                <w:bCs/>
                <w:sz w:val="28"/>
                <w:szCs w:val="28"/>
                <w:lang w:eastAsia="ru-RU"/>
              </w:rPr>
              <w:t>2</w:t>
            </w:r>
          </w:p>
        </w:tc>
      </w:tr>
      <w:tr>
        <w:trPr/>
        <w:tc>
          <w:tcPr>
            <w:cnfStyle w:val="001000100000"/>
            <w:tcW w:w="9356" w:type="dxa"/>
            <w:shd w:val="clear" w:color="auto" w:fill="auto"/>
          </w:tcPr>
          <w:p w14:paraId="00000024">
            <w:pPr>
              <w:tabs>
                <w:tab w:val="right" w:leader="dot" w:pos="9355"/>
              </w:tabs>
              <w:spacing w:after="0" w:line="240" w:lineRule="auto"/>
              <w:ind w:firstLine="318"/>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3.2. Добавление таблиц стилей SCSS и CSS</w:t>
            </w:r>
            <w:r>
              <w:rPr>
                <w:rFonts w:ascii="Times New Roman" w:cs="Times New Roman" w:eastAsia="Times New Roman" w:hAnsi="Times New Roman"/>
                <w:bCs/>
                <w:sz w:val="28"/>
                <w:szCs w:val="28"/>
                <w:lang w:eastAsia="ru-RU"/>
              </w:rPr>
              <w:tab/>
            </w:r>
          </w:p>
        </w:tc>
        <w:tc>
          <w:tcPr>
            <w:cnfStyle w:val="000000100000"/>
            <w:tcW w:w="709" w:type="dxa"/>
            <w:shd w:val="clear" w:color="auto" w:fill="auto"/>
          </w:tcPr>
          <w:p w14:paraId="00000025">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w:t>
            </w:r>
            <w:r>
              <w:rPr>
                <w:rFonts w:ascii="Times New Roman" w:cs="Times New Roman" w:eastAsia="Times New Roman" w:hAnsi="Times New Roman"/>
                <w:bCs/>
                <w:sz w:val="28"/>
                <w:szCs w:val="28"/>
                <w:lang w:val="en-US" w:eastAsia="ru-RU"/>
              </w:rPr>
              <w:t>5</w:t>
            </w:r>
          </w:p>
        </w:tc>
      </w:tr>
      <w:tr>
        <w:trPr/>
        <w:tc>
          <w:tcPr>
            <w:cnfStyle w:val="001000010000"/>
            <w:tcW w:w="9356" w:type="dxa"/>
            <w:shd w:val="clear" w:color="auto" w:fill="auto"/>
          </w:tcPr>
          <w:p w14:paraId="00000026">
            <w:pPr>
              <w:tabs>
                <w:tab w:val="right" w:leader="dot" w:pos="9355"/>
              </w:tabs>
              <w:spacing w:after="0" w:line="240" w:lineRule="auto"/>
              <w:ind w:firstLine="318"/>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3.3. Использование стандартов XML (SVG)</w:t>
            </w:r>
            <w:r>
              <w:rPr>
                <w:rFonts w:ascii="Times New Roman" w:cs="Times New Roman" w:eastAsia="Times New Roman" w:hAnsi="Times New Roman"/>
                <w:bCs/>
                <w:sz w:val="28"/>
                <w:szCs w:val="28"/>
                <w:lang w:eastAsia="ru-RU"/>
              </w:rPr>
              <w:tab/>
            </w:r>
          </w:p>
        </w:tc>
        <w:tc>
          <w:tcPr>
            <w:cnfStyle w:val="000000010000"/>
            <w:tcW w:w="709" w:type="dxa"/>
            <w:shd w:val="clear" w:color="auto" w:fill="auto"/>
          </w:tcPr>
          <w:p w14:paraId="00000027">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w:t>
            </w:r>
            <w:r>
              <w:rPr>
                <w:rFonts w:ascii="Times New Roman" w:cs="Times New Roman" w:eastAsia="Times New Roman" w:hAnsi="Times New Roman"/>
                <w:bCs/>
                <w:sz w:val="28"/>
                <w:szCs w:val="28"/>
                <w:lang w:val="en-US" w:eastAsia="ru-RU"/>
              </w:rPr>
              <w:t>5</w:t>
            </w:r>
          </w:p>
        </w:tc>
      </w:tr>
      <w:tr>
        <w:trPr/>
        <w:tc>
          <w:tcPr>
            <w:cnfStyle w:val="001000100000"/>
            <w:tcW w:w="9356" w:type="dxa"/>
            <w:shd w:val="clear" w:color="auto" w:fill="auto"/>
          </w:tcPr>
          <w:p w14:paraId="00000028">
            <w:pPr>
              <w:tabs>
                <w:tab w:val="right" w:leader="dot" w:pos="9355"/>
              </w:tabs>
              <w:spacing w:after="0" w:line="240" w:lineRule="auto"/>
              <w:ind w:firstLine="318"/>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 xml:space="preserve">3.4. Управление элементами </w:t>
            </w:r>
            <w:r>
              <w:rPr>
                <w:rFonts w:ascii="Times New Roman" w:cs="Times New Roman" w:eastAsia="Times New Roman" w:hAnsi="Times New Roman"/>
                <w:bCs/>
                <w:sz w:val="28"/>
                <w:szCs w:val="28"/>
                <w:lang w:val="en-US" w:eastAsia="ru-RU"/>
              </w:rPr>
              <w:t>DOM</w:t>
            </w:r>
            <w:r>
              <w:rPr>
                <w:rFonts w:ascii="Times New Roman" w:cs="Times New Roman" w:eastAsia="Times New Roman" w:hAnsi="Times New Roman"/>
                <w:bCs/>
                <w:sz w:val="28"/>
                <w:szCs w:val="28"/>
                <w:lang w:eastAsia="ru-RU"/>
              </w:rPr>
              <w:tab/>
            </w:r>
          </w:p>
        </w:tc>
        <w:tc>
          <w:tcPr>
            <w:cnfStyle w:val="000000100000"/>
            <w:tcW w:w="709" w:type="dxa"/>
            <w:shd w:val="clear" w:color="auto" w:fill="auto"/>
          </w:tcPr>
          <w:p w14:paraId="00000029">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w:t>
            </w:r>
            <w:r>
              <w:rPr>
                <w:rFonts w:ascii="Times New Roman" w:cs="Times New Roman" w:eastAsia="Times New Roman" w:hAnsi="Times New Roman"/>
                <w:bCs/>
                <w:sz w:val="28"/>
                <w:szCs w:val="28"/>
                <w:lang w:val="en-US" w:eastAsia="ru-RU"/>
              </w:rPr>
              <w:t>6</w:t>
            </w:r>
          </w:p>
        </w:tc>
      </w:tr>
      <w:tr>
        <w:trPr/>
        <w:tc>
          <w:tcPr>
            <w:cnfStyle w:val="001000010000"/>
            <w:tcW w:w="9356" w:type="dxa"/>
            <w:shd w:val="clear" w:color="auto" w:fill="auto"/>
          </w:tcPr>
          <w:p w14:paraId="0000002A">
            <w:pPr>
              <w:tabs>
                <w:tab w:val="right" w:leader="dot" w:pos="9355"/>
              </w:tabs>
              <w:spacing w:after="0" w:line="240" w:lineRule="auto"/>
              <w:ind w:firstLine="318"/>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3.5. Выводы</w:t>
            </w:r>
            <w:r>
              <w:rPr>
                <w:rFonts w:ascii="Times New Roman" w:cs="Times New Roman" w:eastAsia="Times New Roman" w:hAnsi="Times New Roman"/>
                <w:bCs/>
                <w:sz w:val="28"/>
                <w:szCs w:val="28"/>
                <w:lang w:eastAsia="ru-RU"/>
              </w:rPr>
              <w:tab/>
            </w:r>
          </w:p>
        </w:tc>
        <w:tc>
          <w:tcPr>
            <w:cnfStyle w:val="000000010000"/>
            <w:tcW w:w="709" w:type="dxa"/>
            <w:shd w:val="clear" w:color="auto" w:fill="auto"/>
          </w:tcPr>
          <w:p w14:paraId="0000002B">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18</w:t>
            </w:r>
          </w:p>
        </w:tc>
      </w:tr>
      <w:tr>
        <w:trPr/>
        <w:tc>
          <w:tcPr>
            <w:cnfStyle w:val="001000100000"/>
            <w:tcW w:w="9356" w:type="dxa"/>
            <w:shd w:val="clear" w:color="auto" w:fill="auto"/>
          </w:tcPr>
          <w:p w14:paraId="0000002C">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4. Тестирование веб-сайта</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2D">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val="en-US" w:eastAsia="ru-RU"/>
              </w:rPr>
              <w:t>19</w:t>
            </w:r>
          </w:p>
        </w:tc>
      </w:tr>
      <w:tr>
        <w:trPr/>
        <w:tc>
          <w:tcPr>
            <w:cnfStyle w:val="001000010000"/>
            <w:tcW w:w="9356" w:type="dxa"/>
            <w:shd w:val="clear" w:color="auto" w:fill="auto"/>
          </w:tcPr>
          <w:p w14:paraId="0000002E">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4.1. Адаптивный дизайн веб-сайта</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2F">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val="en-US" w:eastAsia="ru-RU"/>
              </w:rPr>
              <w:t>19</w:t>
            </w:r>
          </w:p>
        </w:tc>
      </w:tr>
      <w:tr>
        <w:trPr/>
        <w:tc>
          <w:tcPr>
            <w:cnfStyle w:val="001000100000"/>
            <w:tcW w:w="9356" w:type="dxa"/>
            <w:shd w:val="clear" w:color="auto" w:fill="auto"/>
          </w:tcPr>
          <w:p w14:paraId="00000030">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4.2. Кроссбраузерность веб-сайта</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31">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val="en-US" w:eastAsia="ru-RU"/>
              </w:rPr>
              <w:t>19</w:t>
            </w:r>
          </w:p>
        </w:tc>
      </w:tr>
      <w:tr>
        <w:trPr/>
        <w:tc>
          <w:tcPr>
            <w:cnfStyle w:val="001000010000"/>
            <w:tcW w:w="9356" w:type="dxa"/>
            <w:shd w:val="clear" w:color="auto" w:fill="auto"/>
          </w:tcPr>
          <w:p w14:paraId="00000032">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4.3. Руководство пользователя</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33">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val="en-US" w:eastAsia="ru-RU"/>
              </w:rPr>
              <w:t>19</w:t>
            </w:r>
          </w:p>
        </w:tc>
      </w:tr>
      <w:tr>
        <w:trPr/>
        <w:tc>
          <w:tcPr>
            <w:cnfStyle w:val="001000100000"/>
            <w:tcW w:w="9356" w:type="dxa"/>
            <w:shd w:val="clear" w:color="auto" w:fill="auto"/>
          </w:tcPr>
          <w:p w14:paraId="00000034">
            <w:pPr>
              <w:tabs>
                <w:tab w:val="right" w:leader="dot" w:pos="9355"/>
              </w:tabs>
              <w:spacing w:after="0" w:line="240" w:lineRule="auto"/>
              <w:ind w:firstLine="318"/>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4.4. Выводы</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35">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val="en-US" w:eastAsia="ru-RU"/>
              </w:rPr>
              <w:t>20</w:t>
            </w:r>
          </w:p>
        </w:tc>
      </w:tr>
      <w:tr>
        <w:trPr/>
        <w:tc>
          <w:tcPr>
            <w:cnfStyle w:val="001000010000"/>
            <w:tcW w:w="9356" w:type="dxa"/>
            <w:shd w:val="clear" w:color="auto" w:fill="auto"/>
          </w:tcPr>
          <w:p w14:paraId="00000036">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Заключение</w:t>
            </w:r>
            <w:r>
              <w:rPr>
                <w:rFonts w:ascii="Times New Roman" w:cs="Times New Roman" w:eastAsia="Times New Roman" w:hAnsi="Times New Roman"/>
                <w:bCs/>
                <w:sz w:val="28"/>
                <w:szCs w:val="28"/>
                <w:lang w:val="en-US" w:eastAsia="ru-RU"/>
              </w:rPr>
              <w:tab/>
            </w:r>
          </w:p>
        </w:tc>
        <w:tc>
          <w:tcPr>
            <w:cnfStyle w:val="000000010000"/>
            <w:tcW w:w="709" w:type="dxa"/>
            <w:shd w:val="clear" w:color="auto" w:fill="auto"/>
          </w:tcPr>
          <w:p w14:paraId="00000037">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w:t>
            </w:r>
            <w:r>
              <w:rPr>
                <w:rFonts w:ascii="Times New Roman" w:cs="Times New Roman" w:eastAsia="Times New Roman" w:hAnsi="Times New Roman"/>
                <w:bCs/>
                <w:sz w:val="28"/>
                <w:szCs w:val="28"/>
                <w:lang w:val="en-US" w:eastAsia="ru-RU"/>
              </w:rPr>
              <w:t>1</w:t>
            </w:r>
          </w:p>
        </w:tc>
      </w:tr>
      <w:tr>
        <w:trPr/>
        <w:tc>
          <w:tcPr>
            <w:cnfStyle w:val="001000100000"/>
            <w:tcW w:w="9356" w:type="dxa"/>
            <w:shd w:val="clear" w:color="auto" w:fill="auto"/>
          </w:tcPr>
          <w:p w14:paraId="00000038">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Список использованных литературных источников</w:t>
            </w:r>
            <w:r>
              <w:rPr>
                <w:rFonts w:ascii="Times New Roman" w:cs="Times New Roman" w:eastAsia="Times New Roman" w:hAnsi="Times New Roman"/>
                <w:bCs/>
                <w:sz w:val="28"/>
                <w:szCs w:val="28"/>
                <w:lang w:val="en-US" w:eastAsia="ru-RU"/>
              </w:rPr>
              <w:tab/>
            </w:r>
          </w:p>
        </w:tc>
        <w:tc>
          <w:tcPr>
            <w:cnfStyle w:val="000000100000"/>
            <w:tcW w:w="709" w:type="dxa"/>
            <w:shd w:val="clear" w:color="auto" w:fill="auto"/>
          </w:tcPr>
          <w:p w14:paraId="00000039">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w:t>
            </w:r>
            <w:r>
              <w:rPr>
                <w:rFonts w:ascii="Times New Roman" w:cs="Times New Roman" w:eastAsia="Times New Roman" w:hAnsi="Times New Roman"/>
                <w:bCs/>
                <w:sz w:val="28"/>
                <w:szCs w:val="28"/>
                <w:lang w:val="en-US" w:eastAsia="ru-RU"/>
              </w:rPr>
              <w:t>2</w:t>
            </w:r>
          </w:p>
        </w:tc>
      </w:tr>
      <w:tr>
        <w:trPr/>
        <w:tc>
          <w:tcPr>
            <w:cnfStyle w:val="001000010000"/>
            <w:tcW w:w="9356" w:type="dxa"/>
            <w:shd w:val="clear" w:color="auto" w:fill="auto"/>
          </w:tcPr>
          <w:p w14:paraId="0000003A">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 xml:space="preserve">Приложение А </w:t>
            </w:r>
            <w:r>
              <w:rPr>
                <w:rFonts w:ascii="Times New Roman" w:cs="Times New Roman" w:eastAsia="Times New Roman" w:hAnsi="Times New Roman"/>
                <w:bCs/>
                <w:sz w:val="28"/>
                <w:szCs w:val="28"/>
                <w:lang w:eastAsia="ru-RU"/>
              </w:rPr>
              <w:t>Прототипы веб-страниц</w:t>
            </w:r>
            <w:r>
              <w:rPr>
                <w:rFonts w:ascii="Times New Roman" w:cs="Times New Roman" w:eastAsia="Times New Roman" w:hAnsi="Times New Roman"/>
                <w:bCs/>
                <w:sz w:val="28"/>
                <w:szCs w:val="28"/>
                <w:lang w:eastAsia="ru-RU"/>
              </w:rPr>
              <w:tab/>
            </w:r>
          </w:p>
        </w:tc>
        <w:tc>
          <w:tcPr>
            <w:cnfStyle w:val="000000010000"/>
            <w:tcW w:w="709" w:type="dxa"/>
            <w:shd w:val="clear" w:color="auto" w:fill="auto"/>
          </w:tcPr>
          <w:p w14:paraId="0000003B">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val="en-US" w:eastAsia="ru-RU"/>
              </w:rPr>
              <w:t>2</w:t>
            </w:r>
            <w:r>
              <w:rPr>
                <w:rFonts w:ascii="Times New Roman" w:cs="Times New Roman" w:eastAsia="Times New Roman" w:hAnsi="Times New Roman"/>
                <w:bCs/>
                <w:sz w:val="28"/>
                <w:szCs w:val="28"/>
                <w:lang w:val="en-US" w:eastAsia="ru-RU"/>
              </w:rPr>
              <w:t>3</w:t>
            </w:r>
          </w:p>
        </w:tc>
      </w:tr>
      <w:tr>
        <w:trPr/>
        <w:tc>
          <w:tcPr>
            <w:cnfStyle w:val="001000100000"/>
            <w:tcW w:w="9356" w:type="dxa"/>
            <w:shd w:val="clear" w:color="auto" w:fill="auto"/>
          </w:tcPr>
          <w:p w14:paraId="0000003C">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Приложение Б</w:t>
            </w:r>
            <w:r>
              <w:rPr>
                <w:rFonts w:ascii="Times New Roman" w:cs="Times New Roman" w:eastAsia="Times New Roman" w:hAnsi="Times New Roman"/>
                <w:bCs/>
                <w:sz w:val="28"/>
                <w:szCs w:val="28"/>
                <w:lang w:eastAsia="ru-RU"/>
              </w:rPr>
              <w:t xml:space="preserve"> </w:t>
            </w:r>
            <w:r>
              <w:rPr>
                <w:rFonts w:ascii="Times New Roman" w:cs="Times New Roman" w:eastAsia="Times New Roman" w:hAnsi="Times New Roman"/>
                <w:bCs/>
                <w:sz w:val="28"/>
                <w:szCs w:val="28"/>
                <w:lang w:eastAsia="ru-RU"/>
              </w:rPr>
              <w:t>Макет структуры веб-сайта</w:t>
            </w:r>
            <w:r>
              <w:rPr>
                <w:rFonts w:ascii="Times New Roman" w:cs="Times New Roman" w:eastAsia="Times New Roman" w:hAnsi="Times New Roman"/>
                <w:bCs/>
                <w:sz w:val="28"/>
                <w:szCs w:val="28"/>
                <w:lang w:eastAsia="ru-RU"/>
              </w:rPr>
              <w:tab/>
            </w:r>
          </w:p>
        </w:tc>
        <w:tc>
          <w:tcPr>
            <w:cnfStyle w:val="000000100000"/>
            <w:tcW w:w="709" w:type="dxa"/>
            <w:shd w:val="clear" w:color="auto" w:fill="auto"/>
          </w:tcPr>
          <w:p w14:paraId="0000003D">
            <w:pPr>
              <w:tabs>
                <w:tab w:val="right" w:leader="dot" w:pos="9355"/>
              </w:tabs>
              <w:spacing w:after="0" w:line="240" w:lineRule="auto"/>
              <w:jc w:val="center"/>
              <w:rPr>
                <w:rFonts w:ascii="Times New Roman" w:cs="Times New Roman" w:eastAsia="Times New Roman" w:hAnsi="Times New Roman"/>
                <w:bCs/>
                <w:sz w:val="28"/>
                <w:szCs w:val="28"/>
                <w:lang w:val="en-US" w:eastAsia="ru-RU"/>
              </w:rPr>
            </w:pPr>
            <w:r>
              <w:rPr>
                <w:rFonts w:ascii="Times New Roman" w:cs="Times New Roman" w:eastAsia="Times New Roman" w:hAnsi="Times New Roman"/>
                <w:bCs/>
                <w:sz w:val="28"/>
                <w:szCs w:val="28"/>
                <w:lang w:eastAsia="ru-RU"/>
              </w:rPr>
              <w:t>2</w:t>
            </w:r>
            <w:r>
              <w:rPr>
                <w:rFonts w:ascii="Times New Roman" w:cs="Times New Roman" w:eastAsia="Times New Roman" w:hAnsi="Times New Roman"/>
                <w:bCs/>
                <w:sz w:val="28"/>
                <w:szCs w:val="28"/>
                <w:lang w:eastAsia="ru-RU"/>
              </w:rPr>
              <w:t>8</w:t>
            </w:r>
          </w:p>
        </w:tc>
      </w:tr>
      <w:tr>
        <w:trPr/>
        <w:tc>
          <w:tcPr>
            <w:cnfStyle w:val="001000010000"/>
            <w:tcW w:w="9356" w:type="dxa"/>
            <w:shd w:val="clear" w:color="auto" w:fill="auto"/>
          </w:tcPr>
          <w:p w14:paraId="0000003E">
            <w:pPr>
              <w:tabs>
                <w:tab w:val="right" w:leader="dot" w:pos="9355"/>
              </w:tabs>
              <w:spacing w:after="0" w:line="240" w:lineRule="auto"/>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 xml:space="preserve">Приложение </w:t>
            </w:r>
            <w:r>
              <w:rPr>
                <w:rFonts w:ascii="Times New Roman" w:cs="Times New Roman" w:eastAsia="Times New Roman" w:hAnsi="Times New Roman"/>
                <w:bCs/>
                <w:sz w:val="28"/>
                <w:szCs w:val="28"/>
                <w:lang w:eastAsia="ru-RU"/>
              </w:rPr>
              <w:t>В</w:t>
            </w:r>
            <w:r>
              <w:rPr>
                <w:rFonts w:ascii="Times New Roman" w:cs="Times New Roman" w:eastAsia="Times New Roman" w:hAnsi="Times New Roman"/>
                <w:bCs/>
                <w:sz w:val="28"/>
                <w:szCs w:val="28"/>
                <w:lang w:eastAsia="ru-RU"/>
              </w:rPr>
              <w:t xml:space="preserve"> </w:t>
            </w:r>
            <w:r>
              <w:rPr>
                <w:rFonts w:ascii="Times New Roman" w:cs="Times New Roman" w:eastAsia="Times New Roman" w:hAnsi="Times New Roman"/>
                <w:bCs/>
                <w:sz w:val="28"/>
                <w:szCs w:val="28"/>
                <w:lang w:eastAsia="ru-RU"/>
              </w:rPr>
              <w:t>UseCase диаграмма</w:t>
            </w:r>
            <w:r>
              <w:rPr>
                <w:rFonts w:ascii="Times New Roman" w:cs="Times New Roman" w:eastAsia="Times New Roman" w:hAnsi="Times New Roman"/>
                <w:bCs/>
                <w:sz w:val="28"/>
                <w:szCs w:val="28"/>
                <w:lang w:eastAsia="ru-RU"/>
              </w:rPr>
              <w:tab/>
            </w:r>
            <w:r>
              <w:rPr>
                <w:rFonts w:ascii="Times New Roman" w:cs="Times New Roman" w:eastAsia="Times New Roman" w:hAnsi="Times New Roman"/>
                <w:bCs/>
                <w:sz w:val="28"/>
                <w:szCs w:val="28"/>
                <w:lang w:eastAsia="ru-RU"/>
              </w:rPr>
              <w:t xml:space="preserve">   </w:t>
            </w:r>
          </w:p>
        </w:tc>
        <w:tc>
          <w:tcPr>
            <w:cnfStyle w:val="000000010000"/>
            <w:tcW w:w="709" w:type="dxa"/>
            <w:shd w:val="clear" w:color="auto" w:fill="auto"/>
          </w:tcPr>
          <w:p w14:paraId="0000003F">
            <w:pPr>
              <w:tabs>
                <w:tab w:val="right" w:leader="dot" w:pos="9355"/>
              </w:tabs>
              <w:spacing w:after="0" w:line="240" w:lineRule="auto"/>
              <w:jc w:val="center"/>
              <w:rPr>
                <w:rFonts w:ascii="Times New Roman" w:cs="Times New Roman" w:eastAsia="Times New Roman" w:hAnsi="Times New Roman"/>
                <w:bCs/>
                <w:sz w:val="28"/>
                <w:szCs w:val="28"/>
                <w:lang w:eastAsia="ru-RU"/>
              </w:rPr>
            </w:pPr>
            <w:r>
              <w:rPr>
                <w:rFonts w:ascii="Times New Roman" w:cs="Times New Roman" w:eastAsia="Times New Roman" w:hAnsi="Times New Roman"/>
                <w:bCs/>
                <w:sz w:val="28"/>
                <w:szCs w:val="28"/>
                <w:lang w:eastAsia="ru-RU"/>
              </w:rPr>
              <w:t>33</w:t>
            </w:r>
          </w:p>
        </w:tc>
      </w:tr>
    </w:tbl>
    <w:p w14:paraId="00000040">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bidi w:val="off"/>
        <w:spacing w:before="0" w:after="360" w:line="240" w:lineRule="auto"/>
        <w:ind w:left="0" w:right="0" w:firstLine="708"/>
        <w:jc w:val="left"/>
        <w:rPr>
          <w:rFonts w:ascii="Times New Roman" w:cs="Times New Roman" w:hAnsi="Times New Roman"/>
          <w:sz w:val="28"/>
          <w:szCs w:val="28"/>
          <w:rtl w:val="off"/>
          <w:lang w:val="ru-RU" w:eastAsia="ru-RU"/>
        </w:rPr>
      </w:pPr>
    </w:p>
    <w:p w14:paraId="00000041">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bidi w:val="off"/>
        <w:spacing w:before="0" w:after="360" w:line="240" w:lineRule="auto"/>
        <w:ind w:left="0" w:right="0" w:firstLine="708"/>
        <w:jc w:val="left"/>
        <w:rPr>
          <w:rFonts w:ascii="Times New Roman" w:cs="Times New Roman" w:hAnsi="Times New Roman"/>
          <w:sz w:val="28"/>
          <w:szCs w:val="28"/>
          <w:rtl w:val="off"/>
          <w:lang w:val="ru-RU" w:eastAsia="ru-RU"/>
        </w:rPr>
      </w:pPr>
    </w:p>
    <w:tbl>
      <w:tblPr>
        <w:bidiVisual w:val="off"/>
        <w:tblW w:w="10065" w:type="dxa"/>
        <w:tblInd w:w="108" w:type="dxa"/>
        <w:tblLayout w:type="auto"/>
        <w:tblCellMar>
          <w:left w:w="108" w:type="dxa"/>
          <w:right w:w="108" w:type="dxa"/>
        </w:tblCellMar>
      </w:tblPr>
      <w:tblGrid>
        <w:gridCol w:w="106"/>
        <w:gridCol w:w="9257"/>
        <w:gridCol w:w="701"/>
      </w:tblGrid>
      <w:tr>
        <w:trPr>
          <w:cnfStyle w:val="100000000000"/>
          <w:gridBefore w:val="1"/>
          <w:wBefore w:w="108" w:type="dxa"/>
          <w:wAfter w:w="0" w:type="dxa"/>
        </w:trPr>
        <w:tc>
          <w:tcPr>
            <w:cnfStyle w:val="100010000000"/>
            <w:tcW w:w="9356" w:type="dxa"/>
            <w:tcBorders>
              <w:top w:val="nil" w:sz="4" w:space="0"/>
              <w:left w:val="nil" w:sz="4" w:space="0"/>
              <w:bottom w:val="nil" w:sz="4" w:space="0"/>
              <w:right w:val="nil" w:sz="4" w:space="0"/>
            </w:tcBorders>
            <w:vAlign w:val="top"/>
          </w:tcPr>
          <w:p w14:paraId="00000042">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right="0"/>
              <w:jc w:val="left"/>
              <w:rPr>
                <w:rFonts w:ascii="Times New Roman" w:cs="Times New Roman" w:hAnsi="Times New Roman"/>
                <w:bCs/>
                <w:sz w:val="28"/>
                <w:szCs w:val="28"/>
                <w:rtl w:val="off"/>
                <w:lang w:val="ru-RU" w:eastAsia="ru-RU"/>
              </w:rPr>
            </w:pPr>
          </w:p>
        </w:tc>
        <w:tc>
          <w:tcPr>
            <w:cnfStyle w:val="100001000000"/>
            <w:tcW w:w="709" w:type="dxa"/>
            <w:tcBorders>
              <w:top w:val="nil" w:sz="4" w:space="0"/>
              <w:left w:val="nil" w:sz="4" w:space="0"/>
              <w:bottom w:val="nil" w:sz="4" w:space="0"/>
              <w:right w:val="nil" w:sz="4" w:space="0"/>
            </w:tcBorders>
            <w:vAlign w:val="top"/>
          </w:tcPr>
          <w:p w14:paraId="00000043">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r>
      <w:tr>
        <w:trPr>
          <w:cnfStyle w:val="000000000000"/>
          <w:gridBefore w:val="1"/>
          <w:wBefore w:w="108" w:type="dxa"/>
          <w:wAfter w:w="0" w:type="dxa"/>
        </w:trPr>
        <w:tc>
          <w:tcPr>
            <w:cnfStyle w:val="000010000000"/>
            <w:tcW w:w="9356" w:type="dxa"/>
            <w:tcBorders>
              <w:top w:val="nil" w:sz="4" w:space="0"/>
              <w:left w:val="nil" w:sz="4" w:space="0"/>
              <w:bottom w:val="nil" w:sz="4" w:space="0"/>
              <w:right w:val="nil" w:sz="4" w:space="0"/>
            </w:tcBorders>
            <w:vAlign w:val="top"/>
          </w:tcPr>
          <w:p w14:paraId="00000044">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c>
          <w:tcPr>
            <w:cnfStyle w:val="000001000000"/>
            <w:tcW w:w="709" w:type="dxa"/>
            <w:tcBorders>
              <w:top w:val="nil" w:sz="4" w:space="0"/>
              <w:left w:val="nil" w:sz="4" w:space="0"/>
              <w:bottom w:val="nil" w:sz="4" w:space="0"/>
              <w:right w:val="nil" w:sz="4" w:space="0"/>
            </w:tcBorders>
            <w:vAlign w:val="top"/>
          </w:tcPr>
          <w:p w14:paraId="00000045">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r>
      <w:tr>
        <w:trPr>
          <w:cnfStyle w:val="000000000000"/>
          <w:gridBefore w:val="1"/>
          <w:wBefore w:w="108" w:type="dxa"/>
          <w:wAfter w:w="0" w:type="dxa"/>
        </w:trPr>
        <w:tc>
          <w:tcPr>
            <w:cnfStyle w:val="000010000000"/>
            <w:tcW w:w="9356" w:type="dxa"/>
            <w:tcBorders>
              <w:top w:val="nil" w:sz="4" w:space="0"/>
              <w:left w:val="nil" w:sz="4" w:space="0"/>
              <w:bottom w:val="nil" w:sz="4" w:space="0"/>
              <w:right w:val="nil" w:sz="4" w:space="0"/>
            </w:tcBorders>
            <w:vAlign w:val="top"/>
          </w:tcPr>
          <w:p w14:paraId="00000046">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c>
          <w:tcPr>
            <w:cnfStyle w:val="000001000000"/>
            <w:tcW w:w="709" w:type="dxa"/>
            <w:tcBorders>
              <w:top w:val="nil" w:sz="4" w:space="0"/>
              <w:left w:val="nil" w:sz="4" w:space="0"/>
              <w:bottom w:val="nil" w:sz="4" w:space="0"/>
              <w:right w:val="nil" w:sz="4" w:space="0"/>
            </w:tcBorders>
            <w:vAlign w:val="top"/>
          </w:tcPr>
          <w:p w14:paraId="00000047">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r>
      <w:tr>
        <w:trPr>
          <w:cnfStyle w:val="000000000000"/>
          <w:gridBefore w:val="1"/>
          <w:wBefore w:w="108" w:type="dxa"/>
          <w:wAfter w:w="0" w:type="dxa"/>
        </w:trPr>
        <w:tc>
          <w:tcPr>
            <w:cnfStyle w:val="000010000000"/>
            <w:tcW w:w="9356" w:type="dxa"/>
            <w:tcBorders>
              <w:top w:val="nil" w:sz="4" w:space="0"/>
              <w:left w:val="nil" w:sz="4" w:space="0"/>
              <w:bottom w:val="nil" w:sz="4" w:space="0"/>
              <w:right w:val="nil" w:sz="4" w:space="0"/>
            </w:tcBorders>
            <w:vAlign w:val="top"/>
          </w:tcPr>
          <w:p w14:paraId="00000048">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c>
          <w:tcPr>
            <w:cnfStyle w:val="000001000000"/>
            <w:tcW w:w="709" w:type="dxa"/>
            <w:tcBorders>
              <w:top w:val="nil" w:sz="4" w:space="0"/>
              <w:left w:val="nil" w:sz="4" w:space="0"/>
              <w:bottom w:val="nil" w:sz="4" w:space="0"/>
              <w:right w:val="nil" w:sz="4" w:space="0"/>
            </w:tcBorders>
            <w:vAlign w:val="top"/>
          </w:tcPr>
          <w:p w14:paraId="00000049">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r>
      <w:tr>
        <w:trPr>
          <w:cnfStyle w:val="000000000000"/>
          <w:gridBefore w:val="1"/>
          <w:wBefore w:w="108" w:type="dxa"/>
          <w:wAfter w:w="0" w:type="dxa"/>
        </w:trPr>
        <w:tc>
          <w:tcPr>
            <w:cnfStyle w:val="000010000000"/>
            <w:tcW w:w="9356" w:type="dxa"/>
            <w:tcBorders>
              <w:top w:val="nil" w:sz="4" w:space="0"/>
              <w:left w:val="nil" w:sz="4" w:space="0"/>
              <w:bottom w:val="nil" w:sz="4" w:space="0"/>
              <w:right w:val="nil" w:sz="4" w:space="0"/>
            </w:tcBorders>
            <w:vAlign w:val="top"/>
          </w:tcPr>
          <w:p w14:paraId="0000004A">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c>
          <w:tcPr>
            <w:cnfStyle w:val="000001000000"/>
            <w:tcW w:w="709" w:type="dxa"/>
            <w:tcBorders>
              <w:top w:val="nil" w:sz="4" w:space="0"/>
              <w:left w:val="nil" w:sz="4" w:space="0"/>
              <w:bottom w:val="nil" w:sz="4" w:space="0"/>
              <w:right w:val="nil" w:sz="4" w:space="0"/>
            </w:tcBorders>
            <w:vAlign w:val="top"/>
          </w:tcPr>
          <w:p w14:paraId="0000004B">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r>
      <w:tr>
        <w:trPr>
          <w:cnfStyle w:val="000000000000"/>
          <w:gridBefore w:val="1"/>
          <w:wBefore w:w="108" w:type="dxa"/>
          <w:wAfter w:w="0" w:type="dxa"/>
        </w:trPr>
        <w:tc>
          <w:tcPr>
            <w:cnfStyle w:val="000010000000"/>
            <w:tcW w:w="9356" w:type="dxa"/>
            <w:tcBorders>
              <w:top w:val="nil" w:sz="4" w:space="0"/>
              <w:left w:val="nil" w:sz="4" w:space="0"/>
              <w:bottom w:val="nil" w:sz="4" w:space="0"/>
              <w:right w:val="nil" w:sz="4" w:space="0"/>
            </w:tcBorders>
            <w:vAlign w:val="top"/>
          </w:tcPr>
          <w:p w14:paraId="0000004C">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c>
          <w:tcPr>
            <w:cnfStyle w:val="000001000000"/>
            <w:tcW w:w="709" w:type="dxa"/>
            <w:tcBorders>
              <w:top w:val="nil" w:sz="4" w:space="0"/>
              <w:left w:val="nil" w:sz="4" w:space="0"/>
              <w:bottom w:val="nil" w:sz="4" w:space="0"/>
              <w:right w:val="nil" w:sz="4" w:space="0"/>
            </w:tcBorders>
            <w:vAlign w:val="top"/>
          </w:tcPr>
          <w:p w14:paraId="0000004D">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r>
      <w:tr>
        <w:trPr>
          <w:cnfStyle w:val="000000000000"/>
          <w:gridBefore w:val="1"/>
          <w:wBefore w:w="108" w:type="dxa"/>
          <w:wAfter w:w="0" w:type="dxa"/>
        </w:trPr>
        <w:tc>
          <w:tcPr>
            <w:cnfStyle w:val="000010000000"/>
            <w:tcW w:w="9356" w:type="dxa"/>
            <w:tcBorders>
              <w:top w:val="nil" w:sz="4" w:space="0"/>
              <w:left w:val="nil" w:sz="4" w:space="0"/>
              <w:bottom w:val="nil" w:sz="4" w:space="0"/>
              <w:right w:val="nil" w:sz="4" w:space="0"/>
            </w:tcBorders>
            <w:vAlign w:val="top"/>
          </w:tcPr>
          <w:p w14:paraId="0000004E">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c>
          <w:tcPr>
            <w:cnfStyle w:val="000001000000"/>
            <w:tcW w:w="709" w:type="dxa"/>
            <w:tcBorders>
              <w:top w:val="nil" w:sz="4" w:space="0"/>
              <w:left w:val="nil" w:sz="4" w:space="0"/>
              <w:bottom w:val="nil" w:sz="4" w:space="0"/>
              <w:right w:val="nil" w:sz="4" w:space="0"/>
            </w:tcBorders>
            <w:vAlign w:val="top"/>
          </w:tcPr>
          <w:p w14:paraId="0000004F">
            <w:pPr>
              <w:framePr w:w="0" w:h="0" w:vAnchor="margin" w:hAnchor="text" w:x="0" w:y="0"/>
              <w:widowControl w:val="on"/>
              <w:pBdr>
                <w:top w:val="none" w:sz="4" w:space="0"/>
                <w:left w:val="none" w:sz="4" w:space="0"/>
                <w:bottom w:val="none" w:sz="4" w:space="0"/>
                <w:right w:val="none" w:sz="4" w:space="0"/>
                <w:between w:val="none" w:sz="4" w:space="0"/>
                <w:bar w:val="none" w:sz="4" w:space="0"/>
              </w:pBdr>
              <w:shd w:val="clear" w:fill="auto"/>
              <w:tabs>
                <w:tab w:val="right" w:leader="dot" w:pos="9355"/>
              </w:tabs>
              <w:bidi w:val="off"/>
              <w:spacing w:before="0" w:after="0" w:line="240" w:lineRule="auto"/>
              <w:ind w:left="0" w:right="0" w:firstLine="708"/>
              <w:jc w:val="left"/>
              <w:rPr>
                <w:rFonts w:ascii="Times New Roman" w:cs="Times New Roman" w:hAnsi="Times New Roman"/>
                <w:bCs/>
                <w:sz w:val="28"/>
                <w:szCs w:val="28"/>
                <w:rtl w:val="off"/>
                <w:lang w:val="ru-RU" w:eastAsia="ru-RU"/>
              </w:rPr>
            </w:pPr>
          </w:p>
        </w:tc>
      </w:tr>
    </w:tbl>
    <w:p w14:paraId="000000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right="0" w:firstLine="0"/>
        <w:jc w:val="center"/>
        <w:rPr>
          <w:rFonts w:ascii="Times New Roman" w:cs="Times New Roman" w:hAnsi="Times New Roman"/>
          <w:b/>
          <w:bCs/>
          <w:color w:val="000000"/>
          <w:sz w:val="28"/>
          <w:szCs w:val="28"/>
          <w:rtl w:val="off"/>
          <w:lang w:val="ru-RU"/>
        </w:rPr>
      </w:pPr>
      <w:r>
        <w:rPr>
          <w:rFonts w:ascii="Times New Roman" w:cs="Times New Roman" w:hAnsi="Times New Roman"/>
          <w:b/>
          <w:bCs/>
          <w:color w:val="000000"/>
          <w:sz w:val="28"/>
          <w:szCs w:val="28"/>
          <w:rtl w:val="off"/>
          <w:lang w:val="ru-RU"/>
        </w:rPr>
        <w:t>Введение</w:t>
      </w:r>
    </w:p>
    <w:p w14:paraId="00000051">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left"/>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В эпоху цифровой трансформации персональные компьютеры превратились в универсальные инструменты, одновременно служащие рабочими станциями, образовательными платформами, творческими студиями и мультимедийными центрами. Их роль в современном мире сложно переоценить: от выполнения профессиональных задач в сферах дизайна, программирования и инженерии до повседневного использования в обучении, развлечениях и удалённой работе. Однако парадокс современного компьютерного рынка заключается в том, что при невероятном изобилии комплектующих и конфигураций процесс создания оптимальной системы остаётся чрезвычайно сложным даже для технически подкованных пользователей. Это обусловлено необходимостью учитывать множество взаимосвязанных параметров: от базовых требований совместимости компонентов до тонкостей теплового баланса, энергопотребления и будущей масштабируемости системы.</w:t>
      </w:r>
    </w:p>
    <w:p w14:paraId="00000052">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left"/>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Рост рынка ПК и связанных с ним технологий продолжает набирать обороты. По данным аналитиков (IDC, Gartner, 2025), мировой рынок компьютерных комплектующих к 2025 году достигнет $150 млрд, при этом 65% покупателей сталкиваются с трудностями при самостоятельном подборе компонентов. Основные проблемы включают:</w:t>
      </w:r>
    </w:p>
    <w:p w14:paraId="00000053">
      <w:pPr>
        <w:framePr w:w="0" w:h="0" w:vAnchor="margin" w:hAnchor="text" w:x="0" w:y="0"/>
        <w:numPr>
          <w:ilvl w:val="0"/>
          <w:numId w:val="16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Сложность выбора компонентов</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b w:val="off"/>
          <w:bCs w:val="off"/>
          <w:color w:val="000000"/>
          <w:sz w:val="28"/>
          <w:szCs w:val="28"/>
          <w:rtl w:val="off"/>
          <w:lang w:val="en-US"/>
        </w:rPr>
        <w:t>– даже опытные пользователи могут ошибиться при подборе процессора, материнской платы, оперативной памяти и видеокарты из-за постоянно обновляющихся стандартов (DDR5, PCIe 5.0, новые сокеты);</w:t>
      </w:r>
    </w:p>
    <w:p w14:paraId="00000054">
      <w:pPr>
        <w:framePr w:w="0" w:h="0" w:vAnchor="margin" w:hAnchor="text" w:x="0" w:y="0"/>
        <w:numPr>
          <w:ilvl w:val="0"/>
          <w:numId w:val="16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Неочевидные ограничения совместимости</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b w:val="off"/>
          <w:bCs w:val="off"/>
          <w:color w:val="000000"/>
          <w:sz w:val="28"/>
          <w:szCs w:val="28"/>
          <w:rtl w:val="off"/>
          <w:lang w:val="en-US"/>
        </w:rPr>
        <w:t>– например, физические размеры корпуса и системы охлаждения, требования к блоку питания, поддержка конкретных технологий (Ray Tracing, DLSS, Resizable BAR);</w:t>
      </w:r>
    </w:p>
    <w:p w14:paraId="00000055">
      <w:pPr>
        <w:framePr w:w="0" w:h="0" w:vAnchor="margin" w:hAnchor="text" w:x="0" w:y="0"/>
        <w:numPr>
          <w:ilvl w:val="0"/>
          <w:numId w:val="16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Динамика цен и доступность комплектующих</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b w:val="off"/>
          <w:bCs w:val="off"/>
          <w:color w:val="000000"/>
          <w:sz w:val="28"/>
          <w:szCs w:val="28"/>
          <w:rtl w:val="off"/>
          <w:lang w:val="en-US"/>
        </w:rPr>
        <w:t>– из-за колебаний спроса, логистических проблем и дефицита некоторых компонентов (например, видеокарт в 2020–2022 гг.) пользователи вынуждены постоянно пересматривать свои конфигурации.</w:t>
      </w:r>
    </w:p>
    <w:p w14:paraId="00000056">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left"/>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Современные сервисы по подбору конфигураций ПК сталкиваются с рядом системных проблем, существенно ограничивающих их эффективность. Во-первых, отсутствуют интеллектуальные инструменты проверки совместимости – большинство платформ предлагают лишь базовые фильтры, не учитывающие все возможные конфликты, такие как необходимость обновления BIOS для поддержки новых процессоров или тонкие нюансы взаимодействия компонентов. Во-вторых, технологическая база таких сервисов заметно отстаёт от развития аппаратных стандартов: средний возраст их технологического стека достигает 7 лет, что делает интерфейсы неудобными, а функционал – ограниченным. В-третьих, наблюдается недостаточная мобильная адаптация – только 38% существующих решений полноценно оптимизированы для смартфонов, несмотря на то, что более 60% пользователей ищут информацию о сборке ПК именно с мобильных устройств (StatCounter, 2024). Наконец, ключевой проблемой остаётся отсутствие персонализированных решений: как показывают исследования (PwC, 2023), 82% пользователей хотели бы получать индивидуальные конфигурации, учитывающие их бюджет, специфические задачи (гейминг, монтаж видео, машинное обучение) и персональные предпочтения (уровень шума, дизайн с RGB-подсветкой, компактность корпуса).</w:t>
      </w:r>
    </w:p>
    <w:p w14:paraId="00000057">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left"/>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Всё это создаёт острую потребность в современном, удобном и интеллектуальном сервисе, который не только автоматизирует подбор комплектующих, но и предлагает оптимальные решения на основе актуальных рыночных данных, тестов производительности и показателей энергоэффективности. Внедрение технологий машинного обучения, а также интеграция с базами данных реальных сборок позволят значительно упростить процесс конфигурирования ПК, снизив порог вхождения для новичков и сэкономив время опытных пользователей. Такой подход сможет устранить существующие недостатки, предлагая пользователям по-настоящему умные, адаптивные и удобные инструменты для создания идеальной системы под их нужды.</w:t>
      </w:r>
    </w:p>
    <w:p w14:paraId="000000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left"/>
        <w:rPr>
          <w:rFonts w:ascii="Times New Roman" w:cs="Times New Roman" w:hAnsi="Times New Roman"/>
          <w:b w:val="off"/>
          <w:bCs w:val="off"/>
          <w:color w:val="000000"/>
          <w:sz w:val="28"/>
          <w:szCs w:val="28"/>
          <w:lang w:val="ru-RU"/>
        </w:rPr>
      </w:pPr>
      <w:r>
        <w:rPr>
          <w:rFonts w:ascii="Times New Roman" w:cs="Times New Roman" w:hAnsi="Times New Roman"/>
          <w:color w:val="404040"/>
          <w:sz w:val="28"/>
          <w:szCs w:val="28"/>
          <w:highlight w:val="white"/>
          <w:rtl w:val="off"/>
          <w:lang w:val="en-US"/>
        </w:rPr>
        <w:t>Цель проекта заключается в разработке принципиально нового веб-решения "PC_Configurator</w:t>
      </w:r>
      <w:r>
        <w:rPr>
          <w:rFonts w:ascii="Times New Roman" w:cs="Times New Roman" w:hAnsi="Times New Roman"/>
          <w:color w:val="404040"/>
          <w:sz w:val="28"/>
          <w:szCs w:val="28"/>
          <w:highlight w:val="white"/>
          <w:rtl w:val="off"/>
          <w:lang w:val="en-US"/>
        </w:rPr>
        <w:t xml:space="preserve">", которое выходит за рамки традиционных систем подбора компонентов. Наше приложение призвано стать интеллектуальной платформой, объединяющей глубокий технический анализ с интуитивно понятным интерфейсом. В отличие от существующих аналогов, система будет не просто проверять базовую совместимость деталей, а комплексно оценивать их взаимодействие, учитывая как текущие технические параметры, так и перспективы будущего апгрейда. Особое внимание уделяется созданию адаптивного механизма рекомендаций, который учится на предпочтениях пользователя и рыночных тенденциях, предлагая по-настоящему оптимальные конфигурации под конкретные задачи и бюджет. </w:t>
      </w:r>
      <w:r>
        <w:rPr>
          <w:rFonts w:ascii="Times New Roman" w:cs="Times New Roman" w:hAnsi="Times New Roman"/>
          <w:b w:val="off"/>
          <w:bCs w:val="off"/>
          <w:color w:val="404040"/>
          <w:sz w:val="28"/>
          <w:szCs w:val="28"/>
          <w:highlight w:val="white"/>
          <w:rtl w:val="off"/>
          <w:lang w:val="en-US"/>
        </w:rPr>
        <w:t>Социальная значимость</w:t>
      </w:r>
      <w:r>
        <w:rPr>
          <w:rFonts w:ascii="Times New Roman" w:cs="Times New Roman" w:hAnsi="Times New Roman"/>
          <w:b w:val="off"/>
          <w:bCs w:val="off"/>
          <w:color w:val="404040"/>
          <w:sz w:val="28"/>
          <w:szCs w:val="28"/>
          <w:highlight w:val="white"/>
          <w:rtl w:val="off"/>
          <w:lang w:val="en-US"/>
        </w:rPr>
        <w:t xml:space="preserve"> проекта заключается в демократизации доступа к современным компьютерным технологиям, позволяя как новичкам, так и профессионалам создавать идеально сбалансированные системы без необходимости глубокого погружения в технические нюансы. % по сравнению с традиционными методами.</w:t>
      </w:r>
    </w:p>
    <w:p w14:paraId="00000059">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left"/>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Разрабатываемый конфигуратор ПК обладает значительным потенциалом для трансформации рынка компьютерных сборок. В перспективе платформа может быть дополнена следующими инновационными функциями:</w:t>
      </w:r>
    </w:p>
    <w:p w14:paraId="0000005A">
      <w:pPr>
        <w:framePr w:w="0" w:h="0" w:vAnchor="margin" w:hAnchor="text" w:x="0" w:y="0"/>
        <w:numPr>
          <w:ilvl w:val="0"/>
          <w:numId w:val="170"/>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Искусственный интеллект для прогнозирования производительности</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b w:val="off"/>
          <w:bCs w:val="off"/>
          <w:color w:val="000000"/>
          <w:sz w:val="28"/>
          <w:szCs w:val="28"/>
          <w:rtl w:val="off"/>
          <w:lang w:val="en-US"/>
        </w:rPr>
        <w:t xml:space="preserve"> нейросетевая модель сможет предсказывать реальную производительность системы в конкретных задачах на основе анализа тысяч аналогичных сборок и бенчмарков;</w:t>
      </w:r>
    </w:p>
    <w:p w14:paraId="0000005B">
      <w:pPr>
        <w:framePr w:w="0" w:h="0" w:vAnchor="margin" w:hAnchor="text" w:x="0" w:y="0"/>
        <w:numPr>
          <w:ilvl w:val="0"/>
          <w:numId w:val="170"/>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left"/>
        <w:rPr>
          <w:rFonts w:ascii="Times New Roman" w:cs="Times New Roman" w:hAnsi="Times New Roman"/>
          <w:b/>
          <w:bCs/>
          <w:color w:val="000000"/>
          <w:sz w:val="28"/>
          <w:szCs w:val="28"/>
          <w:rtl w:val="off"/>
          <w:lang w:val="ru-RU"/>
        </w:rPr>
      </w:pPr>
      <w:r>
        <w:rPr>
          <w:rFonts w:ascii="Times New Roman" w:cs="Times New Roman" w:hAnsi="Times New Roman"/>
          <w:b w:val="off"/>
          <w:bCs w:val="off"/>
          <w:color w:val="000000"/>
          <w:sz w:val="28"/>
          <w:szCs w:val="28"/>
          <w:rtl w:val="off"/>
          <w:lang w:val="en-US"/>
        </w:rPr>
        <w:t>VR-режим визуализации сборки</w:t>
      </w:r>
      <w:r>
        <w:rPr>
          <w:rFonts w:ascii="Times New Roman" w:cs="Times New Roman" w:hAnsi="Times New Roman"/>
          <w:b w:val="off"/>
          <w:bCs w:val="off"/>
          <w:color w:val="000000"/>
          <w:sz w:val="28"/>
          <w:szCs w:val="28"/>
          <w:rtl w:val="off"/>
          <w:lang w:val="en-US"/>
        </w:rPr>
        <w:t xml:space="preserve"> </w:t>
      </w:r>
      <w:r>
        <w:rPr>
          <w:sz w:val="28"/>
          <w:szCs w:val="28"/>
        </w:rPr>
        <w:t>–</w:t>
      </w:r>
      <w:r>
        <w:rPr>
          <w:rFonts w:ascii="Times New Roman" w:cs="Times New Roman" w:hAnsi="Times New Roman"/>
          <w:b w:val="off"/>
          <w:bCs w:val="off"/>
          <w:color w:val="000000"/>
          <w:sz w:val="28"/>
          <w:szCs w:val="28"/>
          <w:rtl w:val="off"/>
          <w:lang w:val="en-US"/>
        </w:rPr>
        <w:t xml:space="preserve"> технология виртуальной реальности поможет пользователям </w:t>
      </w:r>
      <w:r>
        <w:rPr>
          <w:rFonts w:ascii="Times New Roman" w:cs="Times New Roman" w:hAnsi="Times New Roman"/>
          <w:b w:val="off"/>
          <w:bCs w:val="off"/>
          <w:color w:val="000000"/>
          <w:sz w:val="28"/>
          <w:szCs w:val="28"/>
          <w:rtl w:val="off"/>
          <w:lang w:val="ru-RU"/>
        </w:rPr>
        <w:t>предварительно</w:t>
      </w:r>
      <w:r>
        <w:rPr>
          <w:rFonts w:ascii="Times New Roman" w:cs="Times New Roman" w:hAnsi="Times New Roman"/>
          <w:b w:val="off"/>
          <w:bCs w:val="off"/>
          <w:color w:val="000000"/>
          <w:sz w:val="28"/>
          <w:szCs w:val="28"/>
          <w:rtl w:val="off"/>
          <w:lang w:val="en-US"/>
        </w:rPr>
        <w:t xml:space="preserve"> оценить </w:t>
      </w:r>
      <w:r>
        <w:rPr>
          <w:rFonts w:ascii="Times New Roman" w:cs="Times New Roman" w:hAnsi="Times New Roman"/>
          <w:b w:val="off"/>
          <w:bCs w:val="off"/>
          <w:color w:val="000000"/>
          <w:sz w:val="28"/>
          <w:szCs w:val="28"/>
          <w:rtl w:val="off"/>
          <w:lang w:val="ru-RU"/>
        </w:rPr>
        <w:t xml:space="preserve">визуальную составляющую </w:t>
      </w:r>
      <w:r>
        <w:rPr>
          <w:rFonts w:ascii="Times New Roman" w:cs="Times New Roman" w:hAnsi="Times New Roman"/>
          <w:b w:val="off"/>
          <w:bCs w:val="off"/>
          <w:color w:val="000000"/>
          <w:sz w:val="28"/>
          <w:szCs w:val="28"/>
          <w:rtl w:val="off"/>
          <w:lang w:val="en-US"/>
        </w:rPr>
        <w:t>будущей системы.</w:t>
      </w:r>
    </w:p>
    <w:p w14:paraId="000000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color w:val="000000"/>
          <w:sz w:val="28"/>
          <w:szCs w:val="28"/>
          <w:lang w:val="ru-RU"/>
        </w:rPr>
      </w:pPr>
      <w:r>
        <w:rPr>
          <w:rFonts w:ascii="Times New Roman" w:cs="Times New Roman" w:hAnsi="Times New Roman"/>
          <w:b/>
          <w:bCs/>
          <w:color w:val="000000"/>
          <w:sz w:val="28"/>
          <w:szCs w:val="28"/>
          <w:rtl w:val="off"/>
          <w:lang w:val="ru-RU"/>
        </w:rPr>
        <w:t>1. Постановка задачи</w:t>
      </w:r>
    </w:p>
    <w:p w14:paraId="000000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lang w:val="ru-RU"/>
        </w:rPr>
      </w:pPr>
      <w:r>
        <w:rPr>
          <w:rFonts w:ascii="Times New Roman" w:cs="Times New Roman" w:hAnsi="Times New Roman"/>
          <w:b/>
          <w:bCs/>
          <w:color w:val="000000"/>
          <w:sz w:val="28"/>
          <w:szCs w:val="28"/>
          <w:rtl w:val="off"/>
          <w:lang w:val="ru-RU"/>
        </w:rPr>
        <w:t>1.1. Обзор аналогичных решений</w:t>
      </w:r>
    </w:p>
    <w:p w14:paraId="000000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8"/>
        <w:jc w:val="both"/>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t xml:space="preserve">В данном разделе будет представлен анализ существующих решений на рынке конфигураторов ПК, включая их функционал, интерфейсы и пользовательский опыт. </w:t>
      </w:r>
    </w:p>
    <w:p w14:paraId="000000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rtl w:val="off"/>
          <w:lang w:val="ru-RU"/>
        </w:rPr>
      </w:pPr>
      <w:r>
        <w:rPr>
          <w:rFonts w:ascii="Times New Roman" w:cs="Times New Roman" w:hAnsi="Times New Roman"/>
          <w:b w:val="off"/>
          <w:bCs w:val="off"/>
          <w:color w:val="000000"/>
          <w:sz w:val="28"/>
          <w:szCs w:val="28"/>
          <w:rtl w:val="off"/>
          <w:lang w:val="ru-RU"/>
        </w:rPr>
        <w:t xml:space="preserve">Ниже буду представлены сайты, схожие с </w:t>
      </w:r>
      <w:r>
        <w:rPr>
          <w:rFonts w:ascii="Times New Roman" w:cs="Times New Roman" w:hAnsi="Times New Roman"/>
          <w:b w:val="off"/>
          <w:bCs w:val="off"/>
          <w:color w:val="000000"/>
          <w:sz w:val="28"/>
          <w:szCs w:val="28"/>
          <w:rtl w:val="off"/>
          <w:lang w:val="en-US"/>
        </w:rPr>
        <w:t>PC_Configurator.</w:t>
      </w:r>
    </w:p>
    <w:p w14:paraId="000000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firstLine="709"/>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en-US"/>
        </w:rPr>
        <w:t>C</w:t>
      </w:r>
      <w:r>
        <w:rPr>
          <w:rFonts w:ascii="Times New Roman" w:cs="Times New Roman" w:hAnsi="Times New Roman"/>
          <w:b w:val="off"/>
          <w:bCs w:val="off"/>
          <w:color w:val="000000"/>
          <w:sz w:val="28"/>
          <w:szCs w:val="28"/>
          <w:rtl w:val="off"/>
          <w:lang w:val="ru-RU"/>
        </w:rPr>
        <w:t xml:space="preserve">ooler.by: предлагает базовую проверку совместимости,  но интерфейс плохо адаптирован под мобильные устройства, страница </w:t>
      </w:r>
      <w:r>
        <w:rPr>
          <w:rFonts w:ascii="Times New Roman" w:cs="Times New Roman" w:hAnsi="Times New Roman"/>
          <w:b w:val="off"/>
          <w:bCs w:val="off"/>
          <w:color w:val="000000"/>
          <w:sz w:val="28"/>
          <w:szCs w:val="28"/>
          <w:rtl w:val="off"/>
          <w:lang w:val="ru-RU"/>
        </w:rPr>
        <w:t xml:space="preserve">конфигуратора </w:t>
      </w:r>
      <w:r>
        <w:rPr>
          <w:rFonts w:ascii="Times New Roman" w:cs="Times New Roman" w:hAnsi="Times New Roman"/>
          <w:b w:val="off"/>
          <w:bCs w:val="off"/>
          <w:color w:val="000000"/>
          <w:sz w:val="28"/>
          <w:szCs w:val="28"/>
          <w:rtl w:val="off"/>
          <w:lang w:val="ru-RU"/>
        </w:rPr>
        <w:t>сайта представлена на рисунке 1.1:</w:t>
      </w:r>
    </w:p>
    <w:p w14:paraId="0000006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lang w:val="ru-RU"/>
        </w:rPr>
        <w:drawing xmlns:mc="http://schemas.openxmlformats.org/markup-compatibility/2006">
          <wp:anchor allowOverlap="1" behindDoc="0" distT="0" distB="0" distL="118872" distR="118872" layoutInCell="1" locked="0" relativeHeight="64" simplePos="0">
            <wp:simplePos x="0" y="0"/>
            <wp:positionH relativeFrom="margin">
              <wp:posOffset>3160395</wp:posOffset>
            </wp:positionH>
            <wp:positionV relativeFrom="margin">
              <wp:posOffset>2165350</wp:posOffset>
            </wp:positionV>
            <wp:extent cx="2992755" cy="1861185"/>
            <wp:effectExtent l="0" t="0" r="0" b="0"/>
            <wp:wrapTight wrapText="bothSides">
              <wp:wrapPolygon edited="0">
                <wp:start x="-348" y="-516"/>
                <wp:lineTo x="-348" y="21593"/>
                <wp:lineTo x="21779" y="21593"/>
                <wp:lineTo x="21779" y="-516"/>
                <wp:lineTo x="-348" y="-516"/>
              </wp:wrapPolygon>
            </wp:wrapTight>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
                    <pic:cNvPicPr>
                      <a:picLocks noGrp="0" noSelect="0" noChangeAspect="1" noMove="0"/>
                    </pic:cNvPicPr>
                  </pic:nvPicPr>
                  <pic:blipFill>
                    <a:blip r:embed="rId52"/>
                    <a:srcRect/>
                    <a:stretch>
                      <a:fillRect/>
                    </a:stretch>
                  </pic:blipFill>
                  <pic:spPr>
                    <a:xfrm>
                      <a:off x="0" y="0"/>
                      <a:ext cx="2992755" cy="1861185"/>
                    </a:xfrm>
                    <a:prstGeom prst="rect">
                      <a:avLst/>
                    </a:prstGeom>
                  </pic:spPr>
                </pic:pic>
              </a:graphicData>
            </a:graphic>
          </wp:anchor>
        </w:drawing>
      </w:r>
      <w:r>
        <w:rPr>
          <w:rFonts w:ascii="Times New Roman" w:cs="Times New Roman" w:hAnsi="Times New Roman"/>
          <w:b w:val="off"/>
          <w:bCs w:val="off"/>
          <w:color w:val="000000"/>
          <w:sz w:val="28"/>
          <w:szCs w:val="28"/>
          <w:lang w:val="ru-RU"/>
        </w:rPr>
        <w:drawing xmlns:mc="http://schemas.openxmlformats.org/markup-compatibility/2006">
          <wp:anchor allowOverlap="1" behindDoc="0" distT="0" distB="0" distL="118872" distR="118872" layoutInCell="1" locked="0" relativeHeight="73" simplePos="0">
            <wp:simplePos x="0" y="0"/>
            <wp:positionH relativeFrom="margin">
              <wp:posOffset>-29845</wp:posOffset>
            </wp:positionH>
            <wp:positionV relativeFrom="margin">
              <wp:posOffset>2160905</wp:posOffset>
            </wp:positionV>
            <wp:extent cx="2800985" cy="1819275"/>
            <wp:effectExtent l="0" t="0" r="0" b="0"/>
            <wp:wrapTight wrapText="bothSides">
              <wp:wrapPolygon edited="0">
                <wp:start x="-402" y="-505"/>
                <wp:lineTo x="-402" y="22113"/>
                <wp:lineTo x="21820" y="22113"/>
                <wp:lineTo x="21820" y="-505"/>
                <wp:lineTo x="-402" y="-505"/>
              </wp:wrapPolygon>
            </wp:wrapTight>
            <wp:docPr id="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
                    <pic:cNvPicPr>
                      <a:picLocks noGrp="0" noSelect="0" noChangeAspect="1" noMove="0"/>
                    </pic:cNvPicPr>
                  </pic:nvPicPr>
                  <pic:blipFill>
                    <a:blip r:embed="rId53"/>
                    <a:srcRect/>
                    <a:stretch>
                      <a:fillRect/>
                    </a:stretch>
                  </pic:blipFill>
                  <pic:spPr>
                    <a:xfrm>
                      <a:off x="0" y="0"/>
                      <a:ext cx="2800985" cy="1819275"/>
                    </a:xfrm>
                    <a:prstGeom prst="rect">
                      <a:avLst/>
                    </a:prstGeom>
                  </pic:spPr>
                </pic:pic>
              </a:graphicData>
            </a:graphic>
          </wp:anchor>
        </w:drawing>
      </w:r>
    </w:p>
    <w:p w14:paraId="000000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p>
    <w:p w14:paraId="000000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lang w:val="ru-RU"/>
        </w:rPr>
        <w:t xml:space="preserve">                              </w:t>
      </w:r>
      <w:r>
        <w:rPr>
          <w:rFonts w:ascii="Times New Roman" w:cs="Times New Roman" w:hAnsi="Times New Roman"/>
          <w:b w:val="off"/>
          <w:bCs w:val="off"/>
          <w:color w:val="000000"/>
          <w:sz w:val="28"/>
          <w:szCs w:val="28"/>
          <w:lang w:val="ru-RU"/>
        </w:rPr>
        <w:t>а</w:t>
      </w:r>
      <w:r>
        <w:rPr>
          <w:rFonts w:ascii="Times New Roman" w:cs="Times New Roman" w:hAnsi="Times New Roman"/>
          <w:b w:val="off"/>
          <w:bCs w:val="off"/>
          <w:color w:val="000000"/>
          <w:sz w:val="28"/>
          <w:szCs w:val="28"/>
          <w:lang w:val="ru-RU"/>
        </w:rPr>
        <w:t xml:space="preserve">                                                                           б</w:t>
      </w: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r>
        <w:rPr>
          <w:sz w:val="28"/>
          <w:szCs w:val="28"/>
        </w:rPr>
        <w:t xml:space="preserve"> </w:t>
        <w:tab/>
        <w:tab/>
        <w:t xml:space="preserve">           </w:t>
      </w:r>
      <w:r>
        <w:rPr>
          <w:rFonts w:ascii="Times New Roman" w:cs="Times New Roman" w:hAnsi="Times New Roman"/>
          <w:color w:val="0d0d0d" w:themeColor="text1" w:themeTint="f2"/>
          <w:sz w:val="28"/>
          <w:szCs w:val="28"/>
        </w:rPr>
        <w:t>а – компьютерная версия, б – мобильная версия</w:t>
      </w:r>
      <w:r>
        <w:rPr>
          <w:rFonts w:ascii="Times New Roman" w:cs="Times New Roman" w:hAnsi="Times New Roman"/>
          <w:color w:val="0d0d0d" w:themeColor="text1" w:themeTint="f2"/>
          <w:sz w:val="28"/>
          <w:szCs w:val="28"/>
        </w:rPr>
        <w:t xml:space="preserve">;  </w:t>
      </w:r>
    </w:p>
    <w:p w14:paraId="0000006D">
      <w:pPr>
        <w:spacing w:after="0" w:line="240" w:lineRule="auto"/>
        <w:jc w:val="both"/>
        <w:rPr>
          <w:rFonts w:ascii="Times New Roman" w:cs="Times New Roman" w:hAnsi="Times New Roman"/>
          <w:sz w:val="28"/>
          <w:szCs w:val="28"/>
        </w:rPr>
      </w:pPr>
      <w:r>
        <w:rPr>
          <w:rFonts w:ascii="Times New Roman" w:cs="Times New Roman" w:hAnsi="Times New Roman"/>
          <w:color w:val="0d0d0d" w:themeColor="text1" w:themeTint="f2"/>
          <w:sz w:val="28"/>
          <w:szCs w:val="28"/>
        </w:rPr>
        <w:t xml:space="preserve">                         Рисунок 1.1 -</w:t>
      </w:r>
      <w:r>
        <w:rPr>
          <w:rFonts w:ascii="Times New Roman" w:cs="Times New Roman" w:hAnsi="Times New Roman"/>
          <w:color w:val="0d0d0d" w:themeColor="text1" w:themeTint="f2"/>
          <w:sz w:val="28"/>
          <w:szCs w:val="28"/>
        </w:rPr>
        <w:t xml:space="preserve"> </w:t>
      </w:r>
      <w:r>
        <w:rPr>
          <w:rFonts w:ascii="Times New Roman" w:cs="Times New Roman" w:hAnsi="Times New Roman"/>
          <w:color w:val="0d0d0d" w:themeColor="text1" w:themeTint="f2"/>
          <w:sz w:val="28"/>
          <w:szCs w:val="28"/>
          <w:lang w:val="ru-RU"/>
        </w:rPr>
        <w:t>Страница конфигуратора</w:t>
      </w:r>
      <w:r>
        <w:rPr>
          <w:rFonts w:ascii="Times New Roman" w:cs="Times New Roman" w:hAnsi="Times New Roman"/>
          <w:sz w:val="28"/>
          <w:szCs w:val="28"/>
        </w:rPr>
        <w:t xml:space="preserve"> сайта</w:t>
      </w:r>
      <w:r>
        <w:rPr>
          <w:rFonts w:ascii="Times New Roman" w:cs="Times New Roman" w:hAnsi="Times New Roman"/>
          <w:i/>
          <w:iCs/>
          <w:sz w:val="28"/>
          <w:szCs w:val="28"/>
        </w:rPr>
        <w:t xml:space="preserve">  </w:t>
      </w:r>
      <w:r>
        <w:rPr>
          <w:rFonts w:ascii="Times New Roman" w:cs="Times New Roman" w:hAnsi="Times New Roman"/>
          <w:b w:val="off"/>
          <w:bCs w:val="off"/>
          <w:color w:val="000000"/>
          <w:sz w:val="28"/>
          <w:szCs w:val="28"/>
          <w:rtl w:val="off"/>
          <w:lang w:val="en-US"/>
        </w:rPr>
        <w:t>C</w:t>
      </w:r>
      <w:r>
        <w:rPr>
          <w:rFonts w:ascii="Times New Roman" w:cs="Times New Roman" w:hAnsi="Times New Roman"/>
          <w:b w:val="off"/>
          <w:bCs w:val="off"/>
          <w:color w:val="000000"/>
          <w:sz w:val="28"/>
          <w:szCs w:val="28"/>
          <w:rtl w:val="off"/>
          <w:lang w:val="ru-RU"/>
        </w:rPr>
        <w:t>ooler.by</w:t>
      </w:r>
    </w:p>
    <w:p w14:paraId="0000006E">
      <w:pPr>
        <w:spacing w:after="0" w:line="240" w:lineRule="auto"/>
        <w:jc w:val="center"/>
        <w:rPr>
          <w:rFonts w:ascii="Times New Roman" w:cs="Times New Roman" w:hAnsi="Times New Roman"/>
          <w:sz w:val="28"/>
          <w:szCs w:val="28"/>
        </w:rPr>
      </w:pPr>
    </w:p>
    <w:p w14:paraId="0000006F">
      <w:pPr>
        <w:bidi w:val="off"/>
        <w:spacing w:line="240"/>
        <w:ind w:right="0" w:firstLine="709"/>
        <w:jc w:val="both"/>
        <w:rPr>
          <w:rFonts w:ascii="Times New Roman" w:cs="Times New Roman" w:hAnsi="Times New Roman"/>
          <w:b w:val="off"/>
          <w:bCs w:val="off"/>
          <w:color w:val="000000"/>
          <w:sz w:val="28"/>
          <w:szCs w:val="28"/>
          <w:rtl w:val="off"/>
          <w:lang w:val="ru-RU"/>
        </w:rPr>
      </w:pPr>
      <w:r>
        <w:rPr>
          <w:rFonts w:ascii="Times New Roman" w:cs="Times New Roman" w:hAnsi="Times New Roman"/>
          <w:b w:val="off"/>
          <w:bCs w:val="off"/>
          <w:color w:val="000000"/>
          <w:sz w:val="28"/>
          <w:szCs w:val="28"/>
          <w:rtl w:val="off"/>
          <w:lang w:val="en-US"/>
        </w:rPr>
        <w:t>PCpartpicker.com</w:t>
      </w:r>
      <w:r>
        <w:rPr>
          <w:rFonts w:ascii="Times New Roman" w:cs="Times New Roman" w:hAnsi="Times New Roman"/>
          <w:b w:val="off"/>
          <w:bCs w:val="off"/>
          <w:color w:val="000000"/>
          <w:sz w:val="28"/>
          <w:szCs w:val="28"/>
          <w:rtl w:val="off"/>
          <w:lang w:val="ru-RU"/>
        </w:rPr>
        <w:t xml:space="preserve">: </w:t>
      </w:r>
      <w:r>
        <w:rPr>
          <w:rFonts w:ascii="Times New Roman" w:cs="Times New Roman" w:hAnsi="Times New Roman"/>
          <w:b w:val="off"/>
          <w:bCs w:val="off"/>
          <w:color w:val="000000"/>
          <w:sz w:val="28"/>
          <w:szCs w:val="28"/>
          <w:rtl w:val="off"/>
          <w:lang w:val="ru-RU"/>
        </w:rPr>
        <w:t xml:space="preserve">присутствует </w:t>
      </w:r>
      <w:r>
        <w:rPr>
          <w:rFonts w:ascii="Times New Roman" w:cs="Times New Roman" w:hAnsi="Times New Roman"/>
          <w:b w:val="off"/>
          <w:bCs w:val="off"/>
          <w:color w:val="000000"/>
          <w:sz w:val="28"/>
          <w:szCs w:val="28"/>
          <w:rtl w:val="off"/>
          <w:lang w:val="ru-RU"/>
        </w:rPr>
        <w:t xml:space="preserve">функционал выбора компонентов, но интерфейс </w:t>
      </w:r>
      <w:r>
        <w:rPr>
          <w:rFonts w:ascii="Times New Roman" w:cs="Times New Roman" w:hAnsi="Times New Roman"/>
          <w:b w:val="off"/>
          <w:bCs w:val="off"/>
          <w:color w:val="000000"/>
          <w:sz w:val="28"/>
          <w:szCs w:val="28"/>
          <w:rtl w:val="off"/>
          <w:lang w:val="ru-RU"/>
        </w:rPr>
        <w:t xml:space="preserve">имеет </w:t>
      </w:r>
      <w:r>
        <w:rPr>
          <w:rFonts w:ascii="Times New Roman" w:cs="Times New Roman" w:hAnsi="Times New Roman"/>
          <w:b w:val="off"/>
          <w:bCs w:val="off"/>
          <w:color w:val="000000"/>
          <w:sz w:val="28"/>
          <w:szCs w:val="28"/>
          <w:rtl w:val="off"/>
          <w:lang w:val="ru-RU"/>
        </w:rPr>
        <w:t xml:space="preserve">недостатки, связанные с размерами шрифта и относительно устаревшим дизайном. Пример главной страницы сайта </w:t>
      </w:r>
      <w:r>
        <w:rPr>
          <w:rFonts w:ascii="Times New Roman" w:cs="Times New Roman" w:hAnsi="Times New Roman"/>
          <w:b w:val="off"/>
          <w:bCs w:val="off"/>
          <w:color w:val="000000"/>
          <w:sz w:val="28"/>
          <w:szCs w:val="28"/>
          <w:rtl w:val="off"/>
          <w:lang w:val="ru-RU"/>
        </w:rPr>
        <w:t>изображён на рисунке 1.2:</w:t>
      </w:r>
    </w:p>
    <w:p w14:paraId="00000070">
      <w:pPr>
        <w:bidi w:val="off"/>
        <w:spacing w:line="240"/>
        <w:ind w:left="720" w:right="0" w:firstLine="0"/>
        <w:jc w:val="both"/>
        <w:rPr>
          <w:rFonts w:ascii="Times New Roman" w:cs="Times New Roman" w:hAnsi="Times New Roman"/>
          <w:b w:val="off"/>
          <w:bCs w:val="off"/>
          <w:color w:val="000000"/>
          <w:sz w:val="28"/>
          <w:szCs w:val="28"/>
          <w:rtl w:val="off"/>
          <w:lang w:val="ru-RU"/>
        </w:rPr>
      </w:pPr>
      <w:r>
        <w:rPr>
          <w:rFonts w:ascii="Times New Roman" w:cs="Times New Roman" w:hAnsi="Times New Roman"/>
          <w:b w:val="off"/>
          <w:bCs w:val="off"/>
          <w:color w:val="000000"/>
          <w:sz w:val="28"/>
          <w:szCs w:val="28"/>
          <w:rtl w:val="off"/>
          <w:lang w:val="ru-RU"/>
        </w:rPr>
        <w:drawing xmlns:mc="http://schemas.openxmlformats.org/markup-compatibility/2006">
          <wp:anchor allowOverlap="1" behindDoc="0" distT="0" distB="0" distL="0" distR="0" layoutInCell="1" locked="0" relativeHeight="71" simplePos="0">
            <wp:simplePos x="0" y="0"/>
            <wp:positionH relativeFrom="margin">
              <wp:posOffset>111760</wp:posOffset>
            </wp:positionH>
            <wp:positionV relativeFrom="margin">
              <wp:posOffset>5793740</wp:posOffset>
            </wp:positionV>
            <wp:extent cx="2699385" cy="1875790"/>
            <wp:effectExtent l="0" t="0" r="0" b="0"/>
            <wp:wrapTight wrapText="bothSides">
              <wp:wrapPolygon edited="0">
                <wp:start x="-427" y="-351"/>
                <wp:lineTo x="-427" y="21585"/>
                <wp:lineTo x="21829" y="21585"/>
                <wp:lineTo x="21829" y="-351"/>
                <wp:lineTo x="-427" y="-351"/>
              </wp:wrapPolygon>
            </wp:wrapTight>
            <wp:docPr id="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Grp="0" noSelect="0" noChangeAspect="1" noMove="0"/>
                    </pic:cNvPicPr>
                  </pic:nvPicPr>
                  <pic:blipFill>
                    <a:blip r:embed="rId54"/>
                    <a:srcRect/>
                    <a:stretch>
                      <a:fillRect/>
                    </a:stretch>
                  </pic:blipFill>
                  <pic:spPr>
                    <a:xfrm>
                      <a:off x="0" y="0"/>
                      <a:ext cx="2699385" cy="1875790"/>
                    </a:xfrm>
                    <a:prstGeom prst="rect">
                      <a:avLst/>
                    </a:prstGeom>
                  </pic:spPr>
                </pic:pic>
              </a:graphicData>
            </a:graphic>
          </wp:anchor>
        </w:drawing>
      </w:r>
      <w:r>
        <w:rPr>
          <w:rFonts w:ascii="Times New Roman" w:cs="Times New Roman" w:hAnsi="Times New Roman"/>
          <w:b w:val="off"/>
          <w:bCs w:val="off"/>
          <w:color w:val="000000"/>
          <w:sz w:val="28"/>
          <w:szCs w:val="28"/>
          <w:rtl w:val="off"/>
          <w:lang w:val="ru-RU"/>
        </w:rPr>
        <w:drawing xmlns:mc="http://schemas.openxmlformats.org/markup-compatibility/2006">
          <wp:anchor allowOverlap="1" behindDoc="0" distT="0" distB="0" distL="118872" distR="118872" layoutInCell="1" locked="0" relativeHeight="74" simplePos="0">
            <wp:simplePos x="0" y="0"/>
            <wp:positionH relativeFrom="margin">
              <wp:posOffset>3536950</wp:posOffset>
            </wp:positionH>
            <wp:positionV relativeFrom="margin">
              <wp:posOffset>5750560</wp:posOffset>
            </wp:positionV>
            <wp:extent cx="2553970" cy="1203960"/>
            <wp:effectExtent l="0" t="0" r="0" b="0"/>
            <wp:wrapTight wrapText="bothSides">
              <wp:wrapPolygon edited="0">
                <wp:start x="-451" y="-797"/>
                <wp:lineTo x="-451" y="19709"/>
                <wp:lineTo x="-263" y="23127"/>
                <wp:lineTo x="21664" y="23127"/>
                <wp:lineTo x="21664" y="19709"/>
                <wp:lineTo x="21858" y="16291"/>
                <wp:lineTo x="21858" y="2620"/>
                <wp:lineTo x="21664" y="-797"/>
                <wp:lineTo x="-451" y="-797"/>
              </wp:wrapPolygon>
            </wp:wrapTight>
            <wp:docPr id="179"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Grp="0" noSelect="0" noChangeAspect="1" noMove="0"/>
                    </pic:cNvPicPr>
                  </pic:nvPicPr>
                  <pic:blipFill>
                    <a:blip r:embed="rId55"/>
                    <a:srcRect/>
                    <a:stretch>
                      <a:fillRect/>
                    </a:stretch>
                  </pic:blipFill>
                  <pic:spPr>
                    <a:xfrm>
                      <a:off x="0" y="0"/>
                      <a:ext cx="2553970" cy="1203960"/>
                    </a:xfrm>
                    <a:prstGeom prst="rect">
                      <a:avLst/>
                    </a:prstGeom>
                  </pic:spPr>
                </pic:pic>
              </a:graphicData>
            </a:graphic>
          </wp:anchor>
        </w:drawing>
      </w:r>
      <w:r>
        <w:rPr>
          <w:rFonts w:ascii="Times New Roman" w:cs="Times New Roman" w:hAnsi="Times New Roman"/>
          <w:b w:val="off"/>
          <w:bCs w:val="off"/>
          <w:color w:val="000000"/>
          <w:sz w:val="28"/>
          <w:szCs w:val="28"/>
          <w:rtl w:val="off"/>
          <w:lang w:val="ru-RU"/>
        </w:rPr>
        <w:t xml:space="preserve">                  </w:t>
      </w:r>
    </w:p>
    <w:p w14:paraId="00000071">
      <w:pPr>
        <w:bidi w:val="off"/>
        <w:spacing w:line="240"/>
        <w:ind w:left="720" w:right="0" w:firstLine="0"/>
        <w:jc w:val="both"/>
        <w:rPr>
          <w:rFonts w:ascii="Times New Roman" w:cs="Times New Roman" w:hAnsi="Times New Roman"/>
          <w:b w:val="off"/>
          <w:bCs w:val="off"/>
          <w:color w:val="000000"/>
          <w:sz w:val="28"/>
          <w:szCs w:val="28"/>
          <w:rtl w:val="off"/>
          <w:lang w:val="ru-RU"/>
        </w:rPr>
      </w:pPr>
    </w:p>
    <w:p w14:paraId="00000072">
      <w:pPr>
        <w:bidi w:val="off"/>
        <w:spacing w:line="240"/>
        <w:ind w:left="720" w:right="0" w:firstLine="0"/>
        <w:jc w:val="both"/>
        <w:rPr>
          <w:rFonts w:ascii="Times New Roman" w:cs="Times New Roman" w:hAnsi="Times New Roman"/>
          <w:b w:val="off"/>
          <w:bCs w:val="off"/>
          <w:color w:val="000000"/>
          <w:sz w:val="28"/>
          <w:szCs w:val="28"/>
          <w:rtl w:val="off"/>
          <w:lang w:val="ru-RU"/>
        </w:rPr>
      </w:pPr>
    </w:p>
    <w:p w14:paraId="00000073">
      <w:pPr>
        <w:bidi w:val="off"/>
        <w:spacing w:line="240"/>
        <w:ind w:left="720" w:right="0" w:firstLine="0"/>
        <w:jc w:val="both"/>
        <w:rPr>
          <w:rFonts w:ascii="Times New Roman" w:cs="Times New Roman" w:hAnsi="Times New Roman"/>
          <w:b w:val="off"/>
          <w:bCs w:val="off"/>
          <w:color w:val="000000"/>
          <w:sz w:val="28"/>
          <w:szCs w:val="28"/>
          <w:rtl w:val="off"/>
          <w:lang w:val="ru-RU"/>
        </w:rPr>
      </w:pPr>
      <w:r>
        <w:rPr>
          <w:rFonts w:ascii="Times New Roman" w:cs="Times New Roman" w:hAnsi="Times New Roman"/>
          <w:b w:val="off"/>
          <w:bCs w:val="off"/>
          <w:color w:val="000000"/>
          <w:sz w:val="28"/>
          <w:szCs w:val="28"/>
          <w:rtl w:val="off"/>
          <w:lang w:val="ru-RU"/>
        </w:rPr>
        <w:drawing xmlns:mc="http://schemas.openxmlformats.org/markup-compatibility/2006">
          <wp:anchor allowOverlap="1" behindDoc="0" distT="0" distB="0" distL="118872" distR="118872" layoutInCell="1" locked="0" relativeHeight="75" simplePos="0">
            <wp:simplePos x="0" y="0"/>
            <wp:positionH relativeFrom="margin">
              <wp:posOffset>3530600</wp:posOffset>
            </wp:positionH>
            <wp:positionV relativeFrom="margin">
              <wp:posOffset>6946900</wp:posOffset>
            </wp:positionV>
            <wp:extent cx="2534920" cy="741045"/>
            <wp:effectExtent l="0" t="0" r="0" b="0"/>
            <wp:wrapTight wrapText="bothSides">
              <wp:wrapPolygon edited="0">
                <wp:start x="-335" y="-1407"/>
                <wp:lineTo x="-335" y="20804"/>
                <wp:lineTo x="21752" y="20804"/>
                <wp:lineTo x="21752" y="-1407"/>
                <wp:lineTo x="-335" y="-1407"/>
              </wp:wrapPolygon>
            </wp:wrapTight>
            <wp:docPr id="180"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Grp="0" noSelect="0" noChangeAspect="1" noMove="0"/>
                    </pic:cNvPicPr>
                  </pic:nvPicPr>
                  <pic:blipFill>
                    <a:blip r:embed="rId56"/>
                    <a:srcRect/>
                    <a:stretch>
                      <a:fillRect/>
                    </a:stretch>
                  </pic:blipFill>
                  <pic:spPr>
                    <a:xfrm>
                      <a:off x="0" y="0"/>
                      <a:ext cx="2534920" cy="741045"/>
                    </a:xfrm>
                    <a:prstGeom prst="rect">
                      <a:avLst/>
                    </a:prstGeom>
                  </pic:spPr>
                </pic:pic>
              </a:graphicData>
            </a:graphic>
          </wp:anchor>
        </w:drawing>
      </w:r>
    </w:p>
    <w:p w14:paraId="00000074">
      <w:pPr>
        <w:bidi w:val="off"/>
        <w:spacing w:line="240"/>
        <w:ind w:left="720" w:right="0" w:firstLine="0"/>
        <w:jc w:val="both"/>
        <w:rPr>
          <w:rFonts w:ascii="Times New Roman" w:cs="Times New Roman" w:hAnsi="Times New Roman"/>
          <w:b w:val="off"/>
          <w:bCs w:val="off"/>
          <w:color w:val="000000"/>
          <w:sz w:val="28"/>
          <w:szCs w:val="28"/>
          <w:rtl w:val="off"/>
          <w:lang w:val="ru-RU"/>
        </w:rPr>
      </w:pPr>
    </w:p>
    <w:p w14:paraId="00000075">
      <w:pPr>
        <w:bidi w:val="off"/>
        <w:spacing w:line="240"/>
        <w:ind w:left="720" w:right="0" w:firstLine="0"/>
        <w:jc w:val="both"/>
        <w:rPr>
          <w:rFonts w:ascii="Times New Roman" w:cs="Times New Roman" w:hAnsi="Times New Roman"/>
          <w:b w:val="off"/>
          <w:bCs w:val="off"/>
          <w:color w:val="000000"/>
          <w:sz w:val="28"/>
          <w:szCs w:val="28"/>
          <w:rtl w:val="off"/>
          <w:lang w:val="ru-RU"/>
        </w:rPr>
      </w:pPr>
    </w:p>
    <w:p w14:paraId="00000076">
      <w:pPr>
        <w:bidi w:val="off"/>
        <w:spacing w:line="240"/>
        <w:ind w:left="720" w:right="0" w:firstLine="0"/>
        <w:jc w:val="both"/>
        <w:rPr>
          <w:rFonts w:ascii="Times New Roman" w:cs="Times New Roman" w:hAnsi="Times New Roman"/>
          <w:b w:val="off"/>
          <w:bCs w:val="off"/>
          <w:color w:val="000000"/>
          <w:sz w:val="28"/>
          <w:szCs w:val="28"/>
          <w:rtl w:val="off"/>
          <w:lang w:val="ru-RU"/>
        </w:rPr>
      </w:pPr>
      <w:r>
        <w:rPr>
          <w:rFonts w:ascii="Times New Roman" w:cs="Times New Roman" w:hAnsi="Times New Roman"/>
          <w:b w:val="off"/>
          <w:bCs w:val="off"/>
          <w:color w:val="000000"/>
          <w:sz w:val="28"/>
          <w:szCs w:val="28"/>
          <w:rtl w:val="off"/>
          <w:lang w:val="ru-RU"/>
        </w:rPr>
        <w:t xml:space="preserve">                   </w:t>
      </w:r>
      <w:r>
        <w:rPr>
          <w:rFonts w:ascii="Times New Roman" w:cs="Times New Roman" w:hAnsi="Times New Roman"/>
          <w:b w:val="off"/>
          <w:bCs w:val="off"/>
          <w:color w:val="000000"/>
          <w:sz w:val="28"/>
          <w:szCs w:val="28"/>
          <w:rtl w:val="off"/>
          <w:lang w:val="ru-RU"/>
        </w:rPr>
        <w:t>а</w:t>
      </w:r>
      <w:r>
        <w:rPr>
          <w:rFonts w:ascii="Times New Roman" w:cs="Times New Roman" w:hAnsi="Times New Roman"/>
          <w:b w:val="off"/>
          <w:bCs w:val="off"/>
          <w:color w:val="000000"/>
          <w:sz w:val="28"/>
          <w:szCs w:val="28"/>
          <w:rtl w:val="off"/>
          <w:lang w:val="ru-RU"/>
        </w:rPr>
        <w:t xml:space="preserve">                                                                             б</w:t>
      </w:r>
    </w:p>
    <w:p w14:paraId="000000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r>
        <w:rPr>
          <w:rFonts w:ascii="Times New Roman" w:cs="Times New Roman" w:hAnsi="Times New Roman"/>
          <w:color w:val="0d0d0d" w:themeColor="text1" w:themeTint="f2"/>
          <w:sz w:val="28"/>
          <w:szCs w:val="28"/>
        </w:rPr>
        <w:t xml:space="preserve">                             а – компьютерная версия, б – мобильная версия</w:t>
      </w:r>
      <w:r>
        <w:rPr>
          <w:rFonts w:ascii="Times New Roman" w:cs="Times New Roman" w:hAnsi="Times New Roman"/>
          <w:color w:val="0d0d0d" w:themeColor="text1" w:themeTint="f2"/>
          <w:sz w:val="28"/>
          <w:szCs w:val="28"/>
        </w:rPr>
        <w:t xml:space="preserve">; </w:t>
      </w:r>
    </w:p>
    <w:p w14:paraId="00000078">
      <w:pPr>
        <w:spacing w:after="0" w:line="240" w:lineRule="auto"/>
        <w:jc w:val="both"/>
        <w:rPr>
          <w:rFonts w:ascii="Times New Roman" w:cs="Times New Roman" w:hAnsi="Times New Roman"/>
          <w:sz w:val="28"/>
          <w:szCs w:val="28"/>
        </w:rPr>
      </w:pPr>
      <w:r>
        <w:rPr>
          <w:rFonts w:ascii="Times New Roman" w:cs="Times New Roman" w:hAnsi="Times New Roman"/>
          <w:color w:val="0d0d0d" w:themeColor="text1" w:themeTint="f2"/>
          <w:sz w:val="28"/>
          <w:szCs w:val="28"/>
        </w:rPr>
        <w:t xml:space="preserve">                          Рисунок 1.2 </w:t>
      </w:r>
      <w:r>
        <w:rPr>
          <w:rFonts w:ascii="Times New Roman" w:cs="Times New Roman" w:hAnsi="Times New Roman"/>
          <w:color w:val="0d0d0d" w:themeColor="text1" w:themeTint="f2"/>
          <w:sz w:val="28"/>
          <w:szCs w:val="28"/>
        </w:rPr>
        <w:t>–</w:t>
      </w:r>
      <w:r>
        <w:rPr>
          <w:rFonts w:ascii="Times New Roman" w:cs="Times New Roman" w:hAnsi="Times New Roman"/>
          <w:color w:val="0d0d0d" w:themeColor="text1" w:themeTint="f2"/>
          <w:sz w:val="28"/>
          <w:szCs w:val="28"/>
        </w:rPr>
        <w:t xml:space="preserve"> </w:t>
      </w:r>
      <w:r>
        <w:rPr>
          <w:rFonts w:ascii="Times New Roman" w:cs="Times New Roman" w:hAnsi="Times New Roman"/>
          <w:color w:val="0d0d0d" w:themeColor="text1" w:themeTint="f2"/>
          <w:sz w:val="28"/>
          <w:szCs w:val="28"/>
          <w:lang w:val="ru-RU"/>
        </w:rPr>
        <w:t xml:space="preserve">Главная страница </w:t>
      </w:r>
      <w:r>
        <w:rPr>
          <w:rFonts w:ascii="Times New Roman" w:cs="Times New Roman" w:hAnsi="Times New Roman"/>
          <w:sz w:val="28"/>
          <w:szCs w:val="28"/>
        </w:rPr>
        <w:t>сайта</w:t>
      </w:r>
      <w:r>
        <w:rPr>
          <w:rFonts w:ascii="Times New Roman" w:cs="Times New Roman" w:hAnsi="Times New Roman"/>
          <w:i/>
          <w:iCs/>
          <w:sz w:val="28"/>
          <w:szCs w:val="28"/>
        </w:rPr>
        <w:t xml:space="preserve">  </w:t>
      </w:r>
      <w:r>
        <w:rPr>
          <w:rFonts w:ascii="Times New Roman" w:cs="Times New Roman" w:hAnsi="Times New Roman"/>
          <w:b w:val="off"/>
          <w:bCs w:val="off"/>
          <w:color w:val="000000"/>
          <w:sz w:val="28"/>
          <w:szCs w:val="28"/>
          <w:rtl w:val="off"/>
          <w:lang w:val="en-US"/>
        </w:rPr>
        <w:t>PCpartpicker.com</w:t>
      </w:r>
    </w:p>
    <w:p w14:paraId="000000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val="off"/>
          <w:bCs w:val="off"/>
          <w:color w:val="404040"/>
          <w:sz w:val="28"/>
          <w:szCs w:val="28"/>
          <w:rtl w:val="off"/>
          <w:lang w:val="ru-RU"/>
        </w:rPr>
      </w:pPr>
      <w:r>
        <w:rPr>
          <w:rFonts w:ascii="Times New Roman" w:cs="Times New Roman" w:hAnsi="Times New Roman"/>
          <w:b/>
          <w:bCs/>
          <w:color w:val="000000"/>
          <w:sz w:val="28"/>
          <w:szCs w:val="28"/>
          <w:rtl w:val="off"/>
          <w:lang w:val="ru-RU"/>
        </w:rPr>
        <w:t xml:space="preserve">1.2. </w:t>
      </w:r>
      <w:r>
        <w:rPr>
          <w:rFonts w:ascii="Times New Roman" w:cs="Times New Roman" w:hAnsi="Times New Roman"/>
          <w:b/>
          <w:bCs/>
          <w:color w:val="000000"/>
          <w:sz w:val="28"/>
          <w:szCs w:val="28"/>
          <w:rtl w:val="off"/>
          <w:lang w:val="ru-RU"/>
        </w:rPr>
        <w:t>Техническое задание</w:t>
      </w:r>
    </w:p>
    <w:p w14:paraId="0000007A">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8"/>
        <w:jc w:val="both"/>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Конфигуратор ПК представляет собой интуитивно понятный инструмент, который шаг за шагом ведёт пользователя через процесс сборки компьютера, предлагая оптимальные варианты комплектующих на каждом этапе. Помимо базовых компонентов, система также учитывает дополнительные факторы, такие как тепловыделение процессора и рекомендуемую систему охлаждения, что помогает избежать перегрева и других технических проблем. В случае выбора несовместимых деталей, конфигуратор не только выделяет ошибку, но и предлагает альтернативные варианты, объясняя причины замены. Готовые сборки можно не только сохранять в корзину, но и делиться ими с другими пользователями или экспортировать в виде спецификации для консультации со специалистами.</w:t>
      </w:r>
    </w:p>
    <w:p w14:paraId="0000007B">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 xml:space="preserve">Каталог товаров разработан с учётом потребностей как новичков, так и опытных сборщиков, предоставляя расширенные фильтры, включая мощность блока питания, поддерживаемые стандарты оперативной памяти и даже уровень шума компонентов. Функция сравнения товаров дополнена интерактивными графиками производительности, помогающими наглядно оценить разницу между моделями. Детальные карточки товаров содержат не только технические характеристики, но и реальные отзывы пользователей, рейтинги надёжности и советы по эксплуатации. </w:t>
        <w:tab/>
      </w:r>
      <w:r>
        <w:rPr>
          <w:rFonts w:ascii="Times New Roman" w:cs="Times New Roman" w:hAnsi="Times New Roman"/>
          <w:color w:val="404040"/>
          <w:sz w:val="28"/>
          <w:szCs w:val="28"/>
          <w:rtl w:val="off"/>
          <w:lang w:val="en-US"/>
        </w:rPr>
        <w:t>Корзина адаптируется под разные сценарии покупки: можно сохранить несколько конфигураций для сравнения или постепенно дополнять сборку новыми компонентами. При оформлении заказа система анализирует выбранные товары и предлагает сопутствующие услуги, такие как профессиональная сборка, настройка ПО или расширенная гарантия.</w:t>
      </w:r>
      <w:r>
        <w:rPr>
          <w:rFonts w:ascii="Times New Roman" w:cs="Times New Roman" w:hAnsi="Times New Roman"/>
          <w:color w:val="404040"/>
          <w:sz w:val="28"/>
          <w:szCs w:val="28"/>
          <w:rtl w:val="off"/>
          <w:lang w:val="en-US"/>
        </w:rPr>
        <w:t>One-Click оформление интегрировано с популярными платёжными системами, что ускоряет процесс, а также позволяет использовать сохранённые данные для повторных покупок. Для корпоративных клиентов и постоянных покупателей предусмотрены дополнительные опции, включая отложенный платёж и персонализированные скидки на комплектующие.</w:t>
      </w:r>
    </w:p>
    <w:p w14:paraId="0000007C">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right="0" w:firstLine="709"/>
        <w:jc w:val="both"/>
        <w:rPr>
          <w:rFonts w:ascii="Times New Roman" w:cs="Times New Roman" w:hAnsi="Times New Roman"/>
          <w:b w:val="off"/>
          <w:bCs w:val="off"/>
          <w:color w:val="404040"/>
          <w:sz w:val="28"/>
          <w:szCs w:val="28"/>
          <w:lang w:val="ru-RU"/>
        </w:rPr>
      </w:pPr>
      <w:r>
        <w:rPr>
          <w:rFonts w:ascii="Times New Roman" w:cs="Times New Roman" w:hAnsi="Times New Roman"/>
          <w:b w:val="off"/>
          <w:bCs w:val="off"/>
          <w:color w:val="404040"/>
          <w:sz w:val="28"/>
          <w:szCs w:val="28"/>
          <w:rtl w:val="off"/>
          <w:lang w:val="ru-RU"/>
        </w:rPr>
        <w:t>Требования к интерфейсу:</w:t>
      </w:r>
    </w:p>
    <w:p w14:paraId="0000007D">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right="0"/>
        <w:jc w:val="both"/>
        <w:rPr>
          <w:rFonts w:ascii="Times New Roman" w:cs="Times New Roman" w:hAnsi="Times New Roman"/>
          <w:b w:val="off"/>
          <w:bCs w:val="off"/>
          <w:color w:val="404040"/>
          <w:sz w:val="28"/>
          <w:szCs w:val="28"/>
          <w:lang w:val="ru-RU"/>
        </w:rPr>
      </w:pPr>
      <w:r>
        <w:rPr>
          <w:rFonts w:ascii="Times New Roman" w:cs="Times New Roman" w:hAnsi="Times New Roman"/>
          <w:b w:val="off"/>
          <w:bCs w:val="off"/>
          <w:color w:val="404040"/>
          <w:sz w:val="28"/>
          <w:szCs w:val="28"/>
          <w:rtl w:val="off"/>
          <w:lang w:val="ru-RU"/>
        </w:rPr>
        <w:t>Дизайн:</w:t>
      </w:r>
    </w:p>
    <w:p w14:paraId="0000007E">
      <w:pPr>
        <w:framePr w:w="0" w:h="0" w:vAnchor="margin" w:hAnchor="text" w:x="0" w:y="0"/>
        <w:numPr>
          <w:ilvl w:val="0"/>
          <w:numId w:val="14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Стиль: киберпанк с неоновыми акцентами (#00f7ff, #b400ff);</w:t>
      </w:r>
    </w:p>
    <w:p w14:paraId="0000007F">
      <w:pPr>
        <w:framePr w:w="0" w:h="0" w:vAnchor="margin" w:hAnchor="text" w:x="0" w:y="0"/>
        <w:numPr>
          <w:ilvl w:val="0"/>
          <w:numId w:val="14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Адаптивная верстка (Mobile First подход);</w:t>
      </w:r>
    </w:p>
    <w:p w14:paraId="00000080">
      <w:pPr>
        <w:framePr w:w="0" w:h="0" w:vAnchor="margin" w:hAnchor="text" w:x="0" w:y="0"/>
        <w:numPr>
          <w:ilvl w:val="0"/>
          <w:numId w:val="14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Интерактивные элементы;</w:t>
      </w:r>
    </w:p>
    <w:p w14:paraId="00000081">
      <w:pPr>
        <w:framePr w:w="0" w:h="0" w:vAnchor="margin" w:hAnchor="text" w:x="0" w:y="0"/>
        <w:numPr>
          <w:ilvl w:val="0"/>
          <w:numId w:val="14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Анимированные кнопки и карточки товаров;</w:t>
      </w:r>
    </w:p>
    <w:p w14:paraId="00000082">
      <w:pPr>
        <w:framePr w:w="0" w:h="0" w:vAnchor="margin" w:hAnchor="text" w:x="0" w:y="0"/>
        <w:numPr>
          <w:ilvl w:val="0"/>
          <w:numId w:val="14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Подсветка совместимых компонентов;</w:t>
      </w:r>
    </w:p>
    <w:p w14:paraId="00000083">
      <w:pPr>
        <w:framePr w:w="0" w:h="0" w:vAnchor="margin" w:hAnchor="text" w:x="0" w:y="0"/>
        <w:numPr>
          <w:ilvl w:val="0"/>
          <w:numId w:val="14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3D-эффекты при наведении;</w:t>
      </w:r>
    </w:p>
    <w:p w14:paraId="00000084">
      <w:pPr>
        <w:framePr w:w="0" w:h="0" w:vAnchor="margin" w:hAnchor="text" w:x="0" w:y="0"/>
        <w:numPr>
          <w:ilvl w:val="0"/>
          <w:numId w:val="142"/>
        </w:numPr>
        <w:pBdr>
          <w:top w:val="none" w:sz="4" w:space="0"/>
          <w:left w:val="none" w:sz="4" w:space="0"/>
          <w:bottom w:val="none" w:sz="4" w:space="0"/>
          <w:right w:val="none" w:sz="4" w:space="0"/>
          <w:between w:val="none" w:sz="4" w:space="0"/>
          <w:bar w:val="none" w:sz="4" w:space="0"/>
        </w:pBdr>
        <w:shd w:val="clear" w:fill="ffffff"/>
        <w:bidi w:val="off"/>
        <w:spacing w:before="0" w:after="0" w:line="240" w:lineRule="auto"/>
        <w:jc w:val="both"/>
        <w:rPr>
          <w:rFonts w:ascii="Times New Roman" w:cs="Times New Roman" w:hAnsi="Times New Roman"/>
          <w:b w:val="off"/>
          <w:bCs w:val="off"/>
          <w:color w:val="404040"/>
          <w:sz w:val="28"/>
          <w:szCs w:val="28"/>
          <w:lang w:val="ru-RU"/>
        </w:rPr>
      </w:pPr>
      <w:r>
        <w:rPr>
          <w:rFonts w:ascii="Times New Roman" w:cs="Times New Roman" w:hAnsi="Times New Roman"/>
          <w:b w:val="off"/>
          <w:bCs w:val="off"/>
          <w:color w:val="404040"/>
          <w:sz w:val="28"/>
          <w:szCs w:val="28"/>
          <w:rtl w:val="off"/>
          <w:lang w:val="ru-RU"/>
        </w:rPr>
        <w:t>Типографика;</w:t>
      </w:r>
    </w:p>
    <w:p w14:paraId="00000085">
      <w:pPr>
        <w:framePr w:w="0" w:h="0" w:vAnchor="margin" w:hAnchor="text" w:x="0" w:y="0"/>
        <w:numPr>
          <w:ilvl w:val="0"/>
          <w:numId w:val="14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Заголовки: шрифт Orbitron (700);</w:t>
      </w:r>
    </w:p>
    <w:p w14:paraId="00000086">
      <w:pPr>
        <w:framePr w:w="0" w:h="0" w:vAnchor="margin" w:hAnchor="text" w:x="0" w:y="0"/>
        <w:numPr>
          <w:ilvl w:val="0"/>
          <w:numId w:val="14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Основной текст: Share Tech Mono (400);</w:t>
      </w:r>
    </w:p>
    <w:p w14:paraId="00000087">
      <w:pPr>
        <w:framePr w:w="0" w:h="0" w:vAnchor="margin" w:hAnchor="text" w:x="0" w:y="0"/>
        <w:numPr>
          <w:ilvl w:val="0"/>
          <w:numId w:val="14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Кнопки и акценты: Audiowide (400);</w:t>
      </w:r>
    </w:p>
    <w:p w14:paraId="00000088">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b w:val="off"/>
          <w:bCs w:val="off"/>
          <w:color w:val="404040"/>
          <w:sz w:val="28"/>
          <w:szCs w:val="28"/>
          <w:lang w:val="ru-RU"/>
        </w:rPr>
      </w:pPr>
      <w:r>
        <w:rPr>
          <w:rFonts w:ascii="Times New Roman" w:cs="Times New Roman" w:hAnsi="Times New Roman"/>
          <w:b w:val="off"/>
          <w:bCs w:val="off"/>
          <w:color w:val="404040"/>
          <w:sz w:val="28"/>
          <w:szCs w:val="28"/>
          <w:rtl w:val="off"/>
          <w:lang w:val="ru-RU"/>
        </w:rPr>
        <w:t>Технические требования:</w:t>
      </w:r>
    </w:p>
    <w:p w14:paraId="00000089">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Frontend-разработка:</w:t>
      </w:r>
    </w:p>
    <w:p w14:paraId="0000008A">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8"/>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Для реализации клиентской части приложения используются современные веб-технологии, обеспечивающие высокую производительность, отзывчивый интерфейс и удобство разработки.</w:t>
      </w:r>
    </w:p>
    <w:p w14:paraId="0000008B">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Основные технологии:</w:t>
      </w:r>
    </w:p>
    <w:p w14:paraId="0000008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0" w:right="0" w:firstLine="709"/>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HTML5</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b w:val="off"/>
          <w:bCs w:val="off"/>
          <w:color w:val="000000"/>
          <w:sz w:val="28"/>
          <w:szCs w:val="28"/>
          <w:rtl w:val="off"/>
          <w:lang w:val="en-US"/>
        </w:rPr>
        <w:t>с обязательным использованием семантической разметки. Это обеспечивает правильную структуру документа, улучшает SEO-оптимизацию и делает контент более доступным для вспомогательных технологий.</w:t>
      </w:r>
    </w:p>
    <w:p w14:paraId="0000008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0" w:right="0" w:firstLine="709"/>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SCSS</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b w:val="off"/>
          <w:bCs w:val="off"/>
          <w:color w:val="000000"/>
          <w:sz w:val="28"/>
          <w:szCs w:val="28"/>
          <w:rtl w:val="off"/>
          <w:lang w:val="en-US"/>
        </w:rPr>
        <w:t>(Sass) в качестве препроцессора CSS с модульной структурой стилей. Такой подход позволяет организовать код более эффективно, использовать переменные, миксины и вложенные правила, что значительно упрощает поддержку и масштабирование стилей.</w:t>
      </w:r>
    </w:p>
    <w:p w14:paraId="0000008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0" w:right="0" w:firstLine="709"/>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JavaScript (ES6+)</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b w:val="off"/>
          <w:bCs w:val="off"/>
          <w:color w:val="000000"/>
          <w:sz w:val="28"/>
          <w:szCs w:val="28"/>
          <w:rtl w:val="off"/>
          <w:lang w:val="en-US"/>
        </w:rPr>
        <w:t>для реализации всей бизнес-логики приложения. Современные возможности языка (стрелочные функции, деструктуризация, async/await) помогут создать чистый и поддерживаемый код.</w:t>
      </w:r>
    </w:p>
    <w:p w14:paraId="0000008F">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Инструментарий разработки:</w:t>
      </w:r>
    </w:p>
    <w:p w14:paraId="00000090">
      <w:pPr>
        <w:framePr w:w="0" w:h="0" w:vAnchor="margin" w:hAnchor="text" w:x="0" w:y="0"/>
        <w:numPr>
          <w:ilvl w:val="0"/>
          <w:numId w:val="15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Figma</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color w:val="0d0d0d" w:themeColor="text1" w:themeTint="f2"/>
          <w:sz w:val="28"/>
          <w:szCs w:val="28"/>
        </w:rPr>
        <w:t xml:space="preserve">– </w:t>
      </w:r>
      <w:r>
        <w:rPr>
          <w:rFonts w:ascii="Times New Roman" w:cs="Times New Roman" w:hAnsi="Times New Roman"/>
          <w:b w:val="off"/>
          <w:bCs w:val="off"/>
          <w:color w:val="000000"/>
          <w:sz w:val="28"/>
          <w:szCs w:val="28"/>
          <w:rtl w:val="off"/>
          <w:lang w:val="en-US"/>
        </w:rPr>
        <w:t>основной инструмент для создания прототипов интерфейса и дизайн-системы. Позволяет быстро тестировать UX-решения и согласовывать их с командой.</w:t>
      </w:r>
    </w:p>
    <w:p w14:paraId="00000091">
      <w:pPr>
        <w:framePr w:w="0" w:h="0" w:vAnchor="margin" w:hAnchor="text" w:x="0" w:y="0"/>
        <w:numPr>
          <w:ilvl w:val="0"/>
          <w:numId w:val="156"/>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Git</w:t>
      </w:r>
      <w:r>
        <w:rPr>
          <w:rFonts w:ascii="Times New Roman" w:cs="Times New Roman" w:hAnsi="Times New Roman"/>
          <w:b w:val="off"/>
          <w:bCs w:val="off"/>
          <w:color w:val="000000"/>
          <w:sz w:val="28"/>
          <w:szCs w:val="28"/>
          <w:rtl w:val="off"/>
          <w:lang w:val="en-US"/>
        </w:rPr>
        <w:t xml:space="preserve"> </w:t>
      </w:r>
      <w:r>
        <w:rPr>
          <w:rFonts w:ascii="Times New Roman" w:cs="Times New Roman" w:hAnsi="Times New Roman"/>
          <w:color w:val="0d0d0d" w:themeColor="text1" w:themeTint="f2"/>
          <w:sz w:val="28"/>
          <w:szCs w:val="28"/>
        </w:rPr>
        <w:t xml:space="preserve">– </w:t>
      </w:r>
      <w:r>
        <w:rPr>
          <w:rFonts w:ascii="Times New Roman" w:cs="Times New Roman" w:hAnsi="Times New Roman"/>
          <w:b w:val="off"/>
          <w:bCs w:val="off"/>
          <w:color w:val="000000"/>
          <w:sz w:val="28"/>
          <w:szCs w:val="28"/>
          <w:rtl w:val="off"/>
          <w:lang w:val="en-US"/>
        </w:rPr>
        <w:t>система контроля версий для командной работы. Использование веток (Git Flow) обеспечит стабильность разработки и возможность отката изменений при необходимости.</w:t>
      </w:r>
    </w:p>
    <w:p w14:paraId="0000009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360" w:line="240" w:lineRule="auto"/>
        <w:ind w:left="0" w:right="0" w:firstLine="0"/>
        <w:jc w:val="both"/>
        <w:rPr>
          <w:rFonts w:ascii="Times New Roman" w:cs="Times New Roman" w:hAnsi="Times New Roman"/>
          <w:b/>
          <w:bCs/>
          <w:color w:val="000000"/>
          <w:sz w:val="28"/>
          <w:szCs w:val="28"/>
          <w:lang w:val="ru-RU"/>
        </w:rPr>
      </w:pPr>
      <w:r>
        <w:rPr>
          <w:rFonts w:ascii="Times New Roman" w:cs="Times New Roman" w:hAnsi="Times New Roman"/>
          <w:b/>
          <w:bCs/>
          <w:color w:val="000000"/>
          <w:sz w:val="28"/>
          <w:szCs w:val="28"/>
          <w:rtl w:val="off"/>
          <w:lang w:val="ru-RU"/>
        </w:rPr>
        <w:tab/>
        <w:t>1.3. Выбор средств реализации программного продукта</w:t>
      </w:r>
    </w:p>
    <w:p w14:paraId="00000093">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8"/>
        <w:jc w:val="both"/>
        <w:rPr>
          <w:rFonts w:ascii="Times New Roman" w:cs="Times New Roman" w:eastAsia="Е" w:hAnsi="Times New Roman"/>
          <w:b w:val="off"/>
          <w:bCs w:val="off"/>
          <w:color w:val="404040"/>
          <w:sz w:val="28"/>
          <w:szCs w:val="28"/>
          <w:lang w:val="en-US"/>
        </w:rPr>
      </w:pPr>
      <w:r>
        <w:rPr>
          <w:rFonts w:ascii="Times New Roman" w:cs="Times New Roman" w:eastAsia="Е" w:hAnsi="Times New Roman"/>
          <w:b w:val="off"/>
          <w:bCs w:val="off"/>
          <w:color w:val="404040"/>
          <w:sz w:val="28"/>
          <w:szCs w:val="28"/>
          <w:rtl w:val="off"/>
          <w:lang w:val="en-US"/>
        </w:rPr>
        <w:t>Для разработки конфигуратора ПК были выбраны современные и надежные технологии, обеспечивающие высокую производительность, удобство поддержки и масштабируемость проекта. Основной упор сделан на использование проверенных решений, позволяющих создавать интуитивно понятный интерфейс, эффективную бизнес-логику и стабильную работу системы.</w:t>
      </w:r>
    </w:p>
    <w:p w14:paraId="00000094">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right="0"/>
        <w:jc w:val="both"/>
        <w:rPr>
          <w:rFonts w:ascii="Times New Roman" w:cs="Times New Roman" w:eastAsia="Е" w:hAnsi="Times New Roman"/>
          <w:b w:val="off"/>
          <w:bCs w:val="off"/>
          <w:color w:val="404040"/>
          <w:sz w:val="28"/>
          <w:szCs w:val="28"/>
          <w:lang w:val="en-US"/>
        </w:rPr>
      </w:pPr>
      <w:r>
        <w:rPr>
          <w:rFonts w:ascii="Times New Roman" w:cs="Times New Roman" w:eastAsia="Е" w:hAnsi="Times New Roman"/>
          <w:b w:val="off"/>
          <w:bCs w:val="off"/>
          <w:color w:val="404040"/>
          <w:sz w:val="28"/>
          <w:szCs w:val="28"/>
          <w:rtl w:val="off"/>
          <w:lang w:val="en-US"/>
        </w:rPr>
        <w:t>Frontend-разработка:</w:t>
      </w:r>
    </w:p>
    <w:p w14:paraId="00000095">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eastAsia="Е" w:hAnsi="Times New Roman"/>
          <w:b w:val="off"/>
          <w:bCs w:val="off"/>
          <w:color w:val="404040"/>
          <w:sz w:val="28"/>
          <w:szCs w:val="28"/>
          <w:lang w:val="en-US"/>
        </w:rPr>
      </w:pPr>
      <w:r>
        <w:rPr>
          <w:rFonts w:ascii="Times New Roman" w:cs="Times New Roman" w:eastAsia="Е" w:hAnsi="Times New Roman"/>
          <w:b w:val="off"/>
          <w:bCs w:val="off"/>
          <w:color w:val="404040"/>
          <w:sz w:val="28"/>
          <w:szCs w:val="28"/>
          <w:rtl w:val="off"/>
          <w:lang w:val="en-US"/>
        </w:rPr>
        <w:t>Клиентская часть приложения реализована с применением следующих технологий:</w:t>
      </w:r>
    </w:p>
    <w:p w14:paraId="00000096">
      <w:pPr>
        <w:framePr w:w="0" w:h="0" w:vAnchor="margin" w:hAnchor="text" w:x="0" w:y="0"/>
        <w:numPr>
          <w:ilvl w:val="0"/>
          <w:numId w:val="17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HTML5</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en-US"/>
        </w:rPr>
        <w:t>с семантической разметкой — обеспечивает четкую структуру документа, улучшает индексацию поисковыми системами (SEO) и повышает доступность для пользователей с ограниченными возможностями.</w:t>
      </w:r>
    </w:p>
    <w:p w14:paraId="00000097">
      <w:pPr>
        <w:framePr w:w="0" w:h="0" w:vAnchor="margin" w:hAnchor="text" w:x="0" w:y="0"/>
        <w:numPr>
          <w:ilvl w:val="0"/>
          <w:numId w:val="17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6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CSS3 + SCSS (Sass)</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en-US"/>
        </w:rPr>
        <w:t>— используется для стилизации интерфейса с применением препроцессора, что позволяет:</w:t>
      </w:r>
    </w:p>
    <w:p w14:paraId="00000098">
      <w:pPr>
        <w:framePr w:w="0" w:h="0" w:vAnchor="margin" w:hAnchor="text" w:x="0" w:y="0"/>
        <w:numPr>
          <w:ilvl w:val="0"/>
          <w:numId w:val="17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Организовать код в модули для лучшей поддержки;</w:t>
      </w:r>
    </w:p>
    <w:p w14:paraId="00000099">
      <w:pPr>
        <w:framePr w:w="0" w:h="0" w:vAnchor="margin" w:hAnchor="text" w:x="0" w:y="0"/>
        <w:numPr>
          <w:ilvl w:val="0"/>
          <w:numId w:val="17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Использовать переменные (например, для цветовых схем, включая неоновые элементы);</w:t>
      </w:r>
    </w:p>
    <w:p w14:paraId="0000009A">
      <w:pPr>
        <w:framePr w:w="0" w:h="0" w:vAnchor="margin" w:hAnchor="text" w:x="0" w:y="0"/>
        <w:numPr>
          <w:ilvl w:val="0"/>
          <w:numId w:val="17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Применять миксины и вложенные правила, сокращая дублирование кода;</w:t>
      </w:r>
    </w:p>
    <w:p w14:paraId="0000009B">
      <w:pPr>
        <w:framePr w:w="0" w:h="0" w:vAnchor="margin" w:hAnchor="text" w:x="0" w:y="0"/>
        <w:numPr>
          <w:ilvl w:val="0"/>
          <w:numId w:val="17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Легко масштабировать стили при развитии проекта;</w:t>
      </w:r>
    </w:p>
    <w:p w14:paraId="0000009C">
      <w:pPr>
        <w:framePr w:w="0" w:h="0" w:vAnchor="margin" w:hAnchor="text" w:x="0" w:y="0"/>
        <w:numPr>
          <w:ilvl w:val="0"/>
          <w:numId w:val="180"/>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6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JavaScript (ES6+)</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en-US"/>
        </w:rPr>
        <w:t>— основной язык для реализации клиентской логики, включая:</w:t>
      </w:r>
    </w:p>
    <w:p w14:paraId="0000009D">
      <w:pPr>
        <w:framePr w:w="0" w:h="0" w:vAnchor="margin" w:hAnchor="text" w:x="0" w:y="0"/>
        <w:numPr>
          <w:ilvl w:val="0"/>
          <w:numId w:val="18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Динамическое взаимодействие с пользователем (фильтрация комплектующих, расчет стоимости);</w:t>
      </w:r>
    </w:p>
    <w:p w14:paraId="0000009E">
      <w:pPr>
        <w:framePr w:w="0" w:h="0" w:vAnchor="margin" w:hAnchor="text" w:x="0" w:y="0"/>
        <w:numPr>
          <w:ilvl w:val="0"/>
          <w:numId w:val="18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eastAsia="Е" w:hAnsi="Times New Roman"/>
          <w:b w:val="off"/>
          <w:bCs w:val="off"/>
          <w:color w:val="000000"/>
          <w:sz w:val="28"/>
          <w:szCs w:val="28"/>
          <w:lang w:val="en-US"/>
        </w:rPr>
      </w:pPr>
      <w:r>
        <w:rPr>
          <w:rFonts w:ascii="Times New Roman" w:cs="Times New Roman" w:eastAsia="Е" w:hAnsi="Times New Roman"/>
          <w:b w:val="off"/>
          <w:bCs w:val="off"/>
          <w:color w:val="000000"/>
          <w:sz w:val="28"/>
          <w:szCs w:val="28"/>
          <w:rtl w:val="off"/>
          <w:lang w:val="en-US"/>
        </w:rPr>
        <w:t>Валидацию данных и обработку событий.</w:t>
      </w:r>
    </w:p>
    <w:p w14:paraId="000000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lang w:val="en-US"/>
        </w:rPr>
      </w:pPr>
      <w:r>
        <w:rPr>
          <w:rFonts w:ascii="Times New Roman" w:cs="Times New Roman" w:hAnsi="Times New Roman"/>
          <w:color w:val="404040"/>
          <w:sz w:val="28"/>
          <w:szCs w:val="28"/>
          <w:highlight w:val="white"/>
          <w:rtl w:val="off"/>
          <w:lang w:val="en-US"/>
        </w:rPr>
        <w:t xml:space="preserve">Такой набор технологий обеспечивает оптимальный баланс между производительностью, скоростью разработки и возможностью дальнейшего расширения функционала. Кроме того, выбранные решения обладают активным сообществом и обширной документацией, </w:t>
      </w:r>
      <w:r>
        <w:rPr>
          <w:rFonts w:ascii="Times New Roman" w:cs="Times New Roman" w:hAnsi="Times New Roman"/>
          <w:color w:val="404040"/>
          <w:sz w:val="28"/>
          <w:szCs w:val="28"/>
          <w:highlight w:val="white"/>
          <w:rtl w:val="off"/>
          <w:lang w:val="ru-RU"/>
        </w:rPr>
        <w:t>касательно новых комплектующих</w:t>
      </w:r>
      <w:r>
        <w:rPr>
          <w:rFonts w:ascii="Times New Roman" w:cs="Times New Roman" w:hAnsi="Times New Roman"/>
          <w:color w:val="404040"/>
          <w:sz w:val="28"/>
          <w:szCs w:val="28"/>
          <w:highlight w:val="white"/>
          <w:rtl w:val="off"/>
          <w:lang w:val="en-US"/>
        </w:rPr>
        <w:t>, что упрощает поддержку проекта.</w:t>
      </w:r>
    </w:p>
    <w:p w14:paraId="000000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rtl w:val="off"/>
          <w:lang w:val="ru-RU"/>
        </w:rPr>
      </w:pPr>
      <w:r>
        <w:rPr>
          <w:rFonts w:ascii="Times New Roman" w:cs="Times New Roman" w:hAnsi="Times New Roman"/>
          <w:b/>
          <w:bCs/>
          <w:color w:val="000000"/>
          <w:sz w:val="28"/>
          <w:szCs w:val="28"/>
          <w:rtl w:val="off"/>
          <w:lang w:val="ru-RU"/>
        </w:rPr>
        <w:t>1.4. Выводы</w:t>
      </w:r>
    </w:p>
    <w:p w14:paraId="000000A1">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8"/>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Конфигуратор ПК</w:t>
      </w:r>
      <w:r>
        <w:rPr>
          <w:rFonts w:ascii="Times New Roman" w:cs="Times New Roman" w:hAnsi="Times New Roman"/>
          <w:b w:val="off"/>
          <w:bCs w:val="off"/>
          <w:color w:val="404040"/>
          <w:sz w:val="28"/>
          <w:szCs w:val="28"/>
          <w:rtl w:val="off"/>
          <w:lang w:val="en-US"/>
        </w:rPr>
        <w:t xml:space="preserve"> </w:t>
      </w:r>
      <w:r>
        <w:rPr>
          <w:rFonts w:ascii="Times New Roman" w:cs="Times New Roman" w:hAnsi="Times New Roman"/>
          <w:b w:val="off"/>
          <w:bCs w:val="off"/>
          <w:color w:val="404040"/>
          <w:sz w:val="28"/>
          <w:szCs w:val="28"/>
          <w:rtl w:val="off"/>
          <w:lang w:val="en-US"/>
        </w:rPr>
        <w:t>— это интеллектуальная система, которая превращает сложный процесс подбора комплектующих в простой и интуитивно понятный диалог между пользователем и технологией. За счет глубокой интеграции с актуальными базами данных компонентов, сервис в режиме реального времени анализирует сотни технических параметров, автоматически исключая несовместимые комбинации и предлагая оптимальные альтернативы.</w:t>
      </w:r>
    </w:p>
    <w:p w14:paraId="000000A2">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Особое внимание уделено адаптивности интерфейса — система динамически подстраивает уровень детализации информации под опыт пользователя. Новички получают лаконичные подсказки с базовыми характеристиками, в то время как опытные сборщики могут активировать расширенный режим с отображением таких специализированных параметров, как напряжение питания RAM, поддержка конкретных версий PCIe или даже совместимость с экзотическими системами охлаждения.</w:t>
      </w:r>
    </w:p>
    <w:p w14:paraId="000000A3">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Функция визуализации компонентов реализована через технологию дополненной реальности, позволяющую "примерить" выбранные комплектующие к реальному окружению. Это особенно полезно при оценке физических размеров компонентов — пользователь может убедиться, что мощная видеокарта поместится в его рабочем пространстве или что выбранный кулер не будет конфликтовать с боковой панелью корпуса.</w:t>
      </w:r>
    </w:p>
    <w:p w14:paraId="000000A4">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Для бизнеса такой подход означает не только снижение нагрузки на службу поддержки, но и возможность собирать уникальные аналитические данные о поведении пользователей. Система фиксирует типичные ошибки при сборке, популярные комбинации комплектующих и даже "болевые точки", где пользователи чаще всего прерывают процесс конфигурации.</w:t>
      </w:r>
    </w:p>
    <w:p w14:paraId="000000A5">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результатов работы собранного ПК в различных сценариях — от профессиональных рабочих нагрузок до требовательных игр.</w:t>
      </w:r>
    </w:p>
    <w:p w14:paraId="000000A6">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8"/>
        <w:jc w:val="both"/>
        <w:rPr>
          <w:rFonts w:ascii="Segoe UI"/>
          <w:color w:val="404040"/>
          <w:sz w:val="18"/>
          <w:lang w:val="en-US"/>
        </w:rPr>
      </w:pPr>
      <w:r>
        <w:rPr>
          <w:rFonts w:ascii="Times New Roman" w:cs="Times New Roman" w:hAnsi="Times New Roman"/>
          <w:b w:val="off"/>
          <w:bCs w:val="off"/>
          <w:color w:val="404040"/>
          <w:sz w:val="28"/>
          <w:szCs w:val="28"/>
          <w:rtl w:val="off"/>
          <w:lang w:val="en-US"/>
        </w:rPr>
        <w:t xml:space="preserve">Такой комплексный подход превращает конфигуратор из простого инструмента подбора в интеллектуальную платформу, которая не только помогает совершить </w:t>
      </w:r>
      <w:r>
        <w:rPr>
          <w:rFonts w:ascii="Times New Roman" w:cs="Times New Roman" w:hAnsi="Times New Roman"/>
          <w:b w:val="off"/>
          <w:bCs w:val="off"/>
          <w:color w:val="404040"/>
          <w:sz w:val="28"/>
          <w:szCs w:val="28"/>
          <w:rtl w:val="off"/>
          <w:lang w:val="en-US"/>
        </w:rPr>
        <w:t>покупку, но и обучает пользователей, формируя новое кач</w:t>
      </w:r>
      <w:r>
        <w:rPr>
          <w:rFonts w:ascii="Times New Roman" w:cs="Times New Roman" w:hAnsi="Times New Roman"/>
          <w:color w:val="404040"/>
          <w:sz w:val="28"/>
          <w:szCs w:val="28"/>
          <w:rtl w:val="off"/>
          <w:lang w:val="en-US"/>
        </w:rPr>
        <w:t>ество сервиса в сегменте компьютерных компонентов.</w:t>
      </w:r>
    </w:p>
    <w:p w14:paraId="000000A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lang w:val="ru-RU"/>
        </w:rPr>
      </w:pPr>
      <w:r>
        <w:rPr>
          <w:rFonts w:ascii="Times New Roman" w:cs="Times New Roman" w:hAnsi="Times New Roman"/>
          <w:b/>
          <w:bCs/>
          <w:color w:val="000000"/>
          <w:sz w:val="28"/>
          <w:szCs w:val="28"/>
          <w:rtl w:val="off"/>
          <w:lang w:val="ru-RU"/>
        </w:rPr>
        <w:t>2. Проектирование страниц веб-сайта</w:t>
      </w:r>
    </w:p>
    <w:p w14:paraId="000000A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color w:val="000000"/>
          <w:sz w:val="28"/>
          <w:szCs w:val="28"/>
          <w:lang w:val="ru-RU"/>
        </w:rPr>
      </w:pPr>
      <w:r>
        <w:rPr>
          <w:rFonts w:ascii="Times New Roman" w:cs="Times New Roman" w:hAnsi="Times New Roman"/>
          <w:b/>
          <w:bCs/>
          <w:color w:val="000000"/>
          <w:sz w:val="28"/>
          <w:szCs w:val="28"/>
          <w:rtl w:val="off"/>
          <w:lang w:val="ru-RU"/>
        </w:rPr>
        <w:t>2.1. Выбор способа верстки</w:t>
      </w:r>
    </w:p>
    <w:p w14:paraId="000000A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t>Для достижения высокой гибкости макета и обеспечения корректного отображения интерфейса на различных устройствах была выбрана адаптивная верстка с использованием CSS Grid и Flexbox. Эти технологии позволяют выстраивать сетки, адаптирующиеся под размеры экрана, и задавать поведение элементов без использования медиа-запросов в большинстве типовых сценариев. Применяется методология Mobile First, при которой дизайн создается в первую очередь для мобильных устройств, а затем масштабируется для планшетов и десктопов.</w:t>
      </w:r>
    </w:p>
    <w:p w14:paraId="000000A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lang w:val="ru-RU"/>
        </w:rPr>
      </w:pPr>
      <w:r>
        <w:rPr>
          <w:rFonts w:ascii="Times New Roman" w:cs="Times New Roman" w:hAnsi="Times New Roman"/>
          <w:b/>
          <w:bCs/>
          <w:color w:val="000000"/>
          <w:sz w:val="28"/>
          <w:szCs w:val="28"/>
          <w:rtl w:val="off"/>
          <w:lang w:val="ru-RU"/>
        </w:rPr>
        <w:t>2.2. Выбор стилевого оформления</w:t>
      </w:r>
    </w:p>
    <w:p w14:paraId="000000A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698"/>
        <w:jc w:val="both"/>
        <w:rPr>
          <w:rFonts w:ascii="Times New Roman" w:cs="Times New Roman" w:hAnsi="Times New Roman"/>
          <w:color w:val="000000"/>
          <w:sz w:val="28"/>
          <w:szCs w:val="28"/>
          <w:lang w:val="ru-RU"/>
        </w:rPr>
      </w:pPr>
      <w:r>
        <w:rPr>
          <w:rFonts w:ascii="Times New Roman" w:cs="Times New Roman" w:hAnsi="Times New Roman"/>
          <w:color w:val="000000"/>
          <w:sz w:val="28"/>
          <w:szCs w:val="28"/>
          <w:rtl w:val="off"/>
          <w:lang w:val="ru-RU"/>
        </w:rPr>
        <w:t>Цветовая схема оформлена в стиле киберпанк с доминирующими цветами: неоново-голубой (#00f7ff) и фиолетовый (#b400ff) на темном фоне (#0f0f1a). Такое оформление создает эффект современного высокотехнологичного интерфейса. Также используются полупрозрачные слои, свечения, рамки и градиенты, подчеркивающие стиль интерфейса. Особое внимание уделено контрастности и читаемости, чтобы обеспечить удобство восприятия.</w:t>
      </w:r>
    </w:p>
    <w:p w14:paraId="000000A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color w:val="000000"/>
          <w:sz w:val="28"/>
          <w:szCs w:val="28"/>
          <w:lang w:val="ru-RU"/>
        </w:rPr>
      </w:pPr>
      <w:r>
        <w:rPr>
          <w:rFonts w:ascii="Times New Roman" w:cs="Times New Roman" w:hAnsi="Times New Roman"/>
          <w:b/>
          <w:bCs/>
          <w:color w:val="000000"/>
          <w:sz w:val="28"/>
          <w:szCs w:val="28"/>
          <w:rtl w:val="off"/>
          <w:lang w:val="ru-RU"/>
        </w:rPr>
        <w:t>2.3. Выбор шрифтового оформления</w:t>
      </w:r>
    </w:p>
    <w:p w14:paraId="000000A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lang w:val="ru-RU"/>
        </w:rPr>
      </w:pPr>
      <w:r>
        <w:rPr>
          <w:rFonts w:ascii="Times New Roman" w:cs="Times New Roman" w:hAnsi="Times New Roman"/>
          <w:color w:val="000000"/>
          <w:sz w:val="28"/>
          <w:szCs w:val="28"/>
          <w:rtl w:val="off"/>
          <w:lang w:val="ru-RU"/>
        </w:rPr>
        <w:t>Для отображения текста в интерфейсе применяются следующие шрифты:</w:t>
      </w:r>
    </w:p>
    <w:p w14:paraId="000000A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0" w:right="0" w:firstLine="0"/>
        <w:jc w:val="both"/>
        <w:rPr>
          <w:rFonts w:ascii="Times New Roman" w:cs="Times New Roman" w:hAnsi="Times New Roman"/>
          <w:color w:val="000000"/>
          <w:sz w:val="28"/>
          <w:szCs w:val="28"/>
          <w:lang w:val="ru-RU"/>
        </w:rPr>
      </w:pPr>
      <w:r>
        <w:rPr>
          <w:rFonts w:ascii="Times New Roman" w:cs="Times New Roman" w:hAnsi="Times New Roman"/>
          <w:color w:val="000000"/>
          <w:sz w:val="28"/>
          <w:szCs w:val="28"/>
          <w:rtl w:val="off"/>
          <w:lang w:val="ru-RU"/>
        </w:rPr>
        <w:t xml:space="preserve">Заголовки: </w:t>
      </w:r>
      <w:r>
        <w:rPr>
          <w:rFonts w:ascii="Times New Roman" w:cs="Times New Roman" w:hAnsi="Times New Roman"/>
          <w:b w:val="off"/>
          <w:bCs w:val="off"/>
          <w:color w:val="000000"/>
          <w:sz w:val="28"/>
          <w:szCs w:val="28"/>
          <w:rtl w:val="off"/>
          <w:lang w:val="ru-RU"/>
        </w:rPr>
        <w:t>Orbitron</w:t>
      </w:r>
      <w:r>
        <w:rPr>
          <w:rFonts w:ascii="Times New Roman" w:cs="Times New Roman" w:hAnsi="Times New Roman"/>
          <w:color w:val="000000"/>
          <w:sz w:val="28"/>
          <w:szCs w:val="28"/>
          <w:rtl w:val="off"/>
          <w:lang w:val="ru-RU"/>
        </w:rPr>
        <w:t xml:space="preserve">, шрифт с геометрической формой символов, идеально подходящий для футуристического дизайна. </w:t>
      </w:r>
      <w:r>
        <w:rPr>
          <w:rFonts w:ascii="Times New Roman" w:cs="Times New Roman" w:hAnsi="Times New Roman"/>
          <w:color w:val="000000"/>
          <w:sz w:val="28"/>
          <w:szCs w:val="28"/>
          <w:rtl w:val="off"/>
          <w:lang w:val="ru-RU"/>
        </w:rPr>
        <w:t xml:space="preserve">Основной текст: </w:t>
      </w:r>
      <w:r>
        <w:rPr>
          <w:rFonts w:ascii="Times New Roman" w:cs="Times New Roman" w:hAnsi="Times New Roman"/>
          <w:b w:val="off"/>
          <w:bCs w:val="off"/>
          <w:color w:val="000000"/>
          <w:sz w:val="28"/>
          <w:szCs w:val="28"/>
          <w:rtl w:val="off"/>
          <w:lang w:val="ru-RU"/>
        </w:rPr>
        <w:t>Share Tech Mono</w:t>
      </w:r>
      <w:r>
        <w:rPr>
          <w:rFonts w:ascii="Times New Roman" w:cs="Times New Roman" w:hAnsi="Times New Roman"/>
          <w:color w:val="000000"/>
          <w:sz w:val="28"/>
          <w:szCs w:val="28"/>
          <w:rtl w:val="off"/>
          <w:lang w:val="ru-RU"/>
        </w:rPr>
        <w:t xml:space="preserve">, моноширинный шрифт. </w:t>
      </w:r>
      <w:r>
        <w:rPr>
          <w:rFonts w:ascii="Times New Roman" w:cs="Times New Roman" w:hAnsi="Times New Roman"/>
          <w:color w:val="000000"/>
          <w:sz w:val="28"/>
          <w:szCs w:val="28"/>
          <w:rtl w:val="off"/>
          <w:lang w:val="ru-RU"/>
        </w:rPr>
        <w:t>Подключение шрифтов осуществляется через Google Fonts с последующей настройкой веса и межстрочного интервала для повышения читаемости.</w:t>
      </w:r>
    </w:p>
    <w:p w14:paraId="000000A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lang w:val="ru-RU"/>
        </w:rPr>
      </w:pPr>
      <w:r>
        <w:rPr>
          <w:rFonts w:ascii="Times New Roman" w:cs="Times New Roman" w:hAnsi="Times New Roman"/>
          <w:b/>
          <w:bCs/>
          <w:color w:val="000000"/>
          <w:sz w:val="28"/>
          <w:szCs w:val="28"/>
          <w:rtl w:val="off"/>
          <w:lang w:val="ru-RU"/>
        </w:rPr>
        <w:t>2.4. Разработка логотипа</w:t>
      </w:r>
    </w:p>
    <w:p w14:paraId="000000B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lang w:val="ru-RU"/>
        </w:rPr>
      </w:pPr>
      <w:r>
        <w:rPr>
          <w:rFonts w:ascii="Times New Roman" w:cs="Times New Roman" w:hAnsi="Times New Roman"/>
          <w:color w:val="000000"/>
          <w:sz w:val="28"/>
          <w:szCs w:val="28"/>
          <w:rtl w:val="off"/>
          <w:lang w:val="ru-RU"/>
        </w:rPr>
        <w:t>Логотип создан вручную в редакторе Figma. Он представляет собой стилизованное изображение названия сайта</w:t>
      </w:r>
      <w:r>
        <w:rPr>
          <w:rFonts w:ascii="Times New Roman" w:cs="Times New Roman" w:hAnsi="Times New Roman"/>
          <w:color w:val="000000"/>
          <w:sz w:val="28"/>
          <w:szCs w:val="28"/>
          <w:rtl w:val="off"/>
          <w:lang w:val="ru-RU"/>
        </w:rPr>
        <w:t xml:space="preserve"> с неоновыми дорожками, образующими аббревиатуру «</w:t>
      </w:r>
      <w:r>
        <w:rPr>
          <w:rFonts w:ascii="Times New Roman" w:cs="Times New Roman" w:hAnsi="Times New Roman"/>
          <w:color w:val="000000"/>
          <w:sz w:val="28"/>
          <w:szCs w:val="28"/>
          <w:rtl w:val="off"/>
          <w:lang w:val="ru-RU"/>
        </w:rPr>
        <w:t>PC</w:t>
      </w:r>
      <w:r>
        <w:rPr>
          <w:rFonts w:ascii="Times New Roman" w:cs="Times New Roman" w:hAnsi="Times New Roman"/>
          <w:color w:val="000000"/>
          <w:sz w:val="28"/>
          <w:szCs w:val="28"/>
          <w:rtl w:val="off"/>
          <w:lang w:val="ru-RU"/>
        </w:rPr>
        <w:t>». Элементы логотипа выполнены с использованием линейного градиента и свечения по контуру. Логотип адаптируется по размеру в зависимости от разрешения экрана и поддерживает svg-формат для максимальной четкости. Пример логотипа изображён на рисунке 2.1:</w:t>
      </w:r>
    </w:p>
    <w:p w14:paraId="000000B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lang w:val="ru-RU"/>
        </w:rPr>
      </w:pPr>
      <w:r>
        <w:rPr>
          <w:rFonts w:ascii="Times New Roman" w:cs="Times New Roman" w:hAnsi="Times New Roman"/>
          <w:color w:val="000000"/>
          <w:sz w:val="28"/>
          <w:szCs w:val="28"/>
          <w:lang w:val="ru-RU"/>
        </w:rPr>
        <w:drawing xmlns:mc="http://schemas.openxmlformats.org/markup-compatibility/2006">
          <wp:anchor allowOverlap="1" behindDoc="0" distT="0" distB="0" distL="118872" distR="118872" layoutInCell="1" locked="0" relativeHeight="76" simplePos="0">
            <wp:simplePos x="0" y="0"/>
            <wp:positionH relativeFrom="margin">
              <wp:posOffset>1389380</wp:posOffset>
            </wp:positionH>
            <wp:positionV relativeFrom="margin">
              <wp:posOffset>7791450</wp:posOffset>
            </wp:positionV>
            <wp:extent cx="3104515" cy="490220"/>
            <wp:effectExtent l="0" t="0" r="0" b="0"/>
            <wp:wrapTight wrapText="bothSides">
              <wp:wrapPolygon edited="0">
                <wp:start x="-199" y="-1651"/>
                <wp:lineTo x="-199" y="23531"/>
                <wp:lineTo x="21644" y="23531"/>
                <wp:lineTo x="21644" y="-1651"/>
                <wp:lineTo x="-199" y="-1651"/>
              </wp:wrapPolygon>
            </wp:wrapTight>
            <wp:docPr id="181"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Grp="0" noSelect="0" noChangeAspect="1" noMove="0"/>
                    </pic:cNvPicPr>
                  </pic:nvPicPr>
                  <pic:blipFill>
                    <a:blip r:embed="rId57"/>
                    <a:srcRect/>
                    <a:stretch>
                      <a:fillRect/>
                    </a:stretch>
                  </pic:blipFill>
                  <pic:spPr>
                    <a:xfrm>
                      <a:off x="0" y="0"/>
                      <a:ext cx="3104515" cy="490220"/>
                    </a:xfrm>
                    <a:prstGeom prst="rect">
                      <a:avLst/>
                    </a:prstGeom>
                  </pic:spPr>
                </pic:pic>
              </a:graphicData>
            </a:graphic>
          </wp:anchor>
        </w:drawing>
      </w:r>
    </w:p>
    <w:p w14:paraId="000000B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lang w:val="ru-RU"/>
        </w:rPr>
      </w:pPr>
    </w:p>
    <w:p w14:paraId="000000B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lang w:val="ru-RU"/>
        </w:rPr>
      </w:pPr>
    </w:p>
    <w:p w14:paraId="000000B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2160" w:right="0" w:firstLine="709"/>
        <w:jc w:val="both"/>
        <w:rPr>
          <w:rFonts w:ascii="Times New Roman" w:cs="Times New Roman" w:hAnsi="Times New Roman"/>
          <w:color w:val="000000"/>
          <w:sz w:val="28"/>
          <w:szCs w:val="28"/>
          <w:lang w:val="ru-RU"/>
        </w:rPr>
      </w:pPr>
      <w:r>
        <w:rPr>
          <w:rFonts w:ascii="Times New Roman" w:cs="Times New Roman" w:hAnsi="Times New Roman"/>
          <w:color w:val="000000"/>
          <w:sz w:val="28"/>
          <w:szCs w:val="28"/>
          <w:lang w:val="ru-RU"/>
        </w:rPr>
        <w:t xml:space="preserve">Рисунок 2.1 </w:t>
      </w:r>
      <w:r>
        <w:rPr>
          <w:rFonts w:ascii="Times New Roman" w:cs="Times New Roman" w:hAnsi="Times New Roman"/>
          <w:b w:val="off"/>
          <w:bCs w:val="off"/>
          <w:color w:val="404040"/>
          <w:sz w:val="28"/>
          <w:szCs w:val="28"/>
          <w:rtl w:val="off"/>
          <w:lang w:val="en-US"/>
        </w:rPr>
        <w:t xml:space="preserve">— </w:t>
      </w:r>
      <w:r>
        <w:rPr>
          <w:rFonts w:ascii="Times New Roman" w:cs="Times New Roman" w:hAnsi="Times New Roman"/>
          <w:b w:val="off"/>
          <w:bCs w:val="off"/>
          <w:color w:val="404040"/>
          <w:sz w:val="28"/>
          <w:szCs w:val="28"/>
          <w:rtl w:val="off"/>
          <w:lang w:val="ru-RU"/>
        </w:rPr>
        <w:t>Логотип сайта</w:t>
      </w:r>
    </w:p>
    <w:p w14:paraId="000000B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color w:val="000000"/>
          <w:sz w:val="28"/>
          <w:szCs w:val="28"/>
          <w:lang w:val="ru-RU"/>
        </w:rPr>
      </w:pPr>
      <w:r>
        <w:rPr>
          <w:rFonts w:ascii="Times New Roman" w:cs="Times New Roman" w:hAnsi="Times New Roman"/>
          <w:b/>
          <w:bCs/>
          <w:color w:val="000000"/>
          <w:sz w:val="28"/>
          <w:szCs w:val="28"/>
          <w:rtl w:val="off"/>
          <w:lang w:val="ru-RU"/>
        </w:rPr>
        <w:t>2.5. Разработка пользовательских элементов</w:t>
      </w:r>
    </w:p>
    <w:p w14:paraId="000000B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8"/>
        <w:jc w:val="both"/>
        <w:rPr>
          <w:rFonts w:ascii="Times New Roman" w:cs="Times New Roman" w:hAnsi="Times New Roman"/>
          <w:b/>
          <w:bCs/>
          <w:color w:val="000000"/>
          <w:sz w:val="28"/>
          <w:szCs w:val="28"/>
          <w:rtl w:val="off"/>
          <w:lang w:val="ru-RU"/>
        </w:rPr>
      </w:pPr>
      <w:r>
        <w:rPr>
          <w:rFonts w:ascii="Times New Roman" w:cs="Times New Roman" w:hAnsi="Times New Roman"/>
          <w:color w:val="404040"/>
          <w:sz w:val="28"/>
          <w:szCs w:val="28"/>
          <w:highlight w:val="white"/>
          <w:rtl w:val="off"/>
          <w:lang w:val="en-US"/>
        </w:rPr>
        <w:t>При разработке пользовательских элементов интерфейса был реализован комплексный подход, обеспечивающий как визуальную согласованность, так и высокий уровень юзабилити. Все интерактивные компоненты - кнопки, поля ввода, выпадающие списки и переключатели - создавались с единой дизайн-системой, где особое внимание уделялось интерактивным состояниям: плавным hover-эффектам с неоновым свечением, четко выраженным active-состояниям с тактильной обратной связью и заметным focus-индикаторам для клавиатурной навигации. Техническая реализация основана на модульной системе SCSS с использованием переменных для управления размерами, цветовой палитрой (включая основные акцентные цвета #00f7ff и #b400ff), радиусами скругления и эффектами теней, что обеспечивает легкую поддержку и масштабируемость стилей. Для мобильных устройств предусмотрены увеличенные области касания (не менее 48×48px), оптимизированные touch-события и упрощенные формы ввода, адаптированные под экранные клавиатуры. Особый акцент сделан на доступности интерфейса - все компоненты соответствуют стандартам WCAG 2.1 по контрастности, снабжены ARIA-атрибутами для скринридеров и поддерживают альтернативные способы взаимодействия, что в совокупности создает инклюзивную среду для всех категорий пользователей.</w:t>
      </w:r>
      <w:r>
        <w:rPr>
          <w:rFonts w:ascii="Times New Roman" w:cs="Times New Roman" w:hAnsi="Times New Roman"/>
          <w:color w:val="000000"/>
          <w:sz w:val="28"/>
          <w:szCs w:val="28"/>
          <w:rtl w:val="off"/>
          <w:lang w:val="en-US"/>
        </w:rPr>
        <w:t xml:space="preserve"> </w:t>
      </w:r>
    </w:p>
    <w:p w14:paraId="000000B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360" w:line="240" w:lineRule="auto"/>
        <w:ind w:right="0"/>
        <w:jc w:val="left"/>
        <w:rPr>
          <w:rFonts w:ascii="Times New Roman" w:cs="Times New Roman" w:hAnsi="Times New Roman"/>
          <w:color w:val="000000"/>
          <w:sz w:val="28"/>
          <w:szCs w:val="28"/>
          <w:lang w:val="ru-RU"/>
        </w:rPr>
      </w:pPr>
      <w:r>
        <w:rPr>
          <w:rFonts w:ascii="Times New Roman" w:cs="Times New Roman" w:hAnsi="Times New Roman"/>
          <w:b/>
          <w:bCs/>
          <w:color w:val="000000"/>
          <w:sz w:val="28"/>
          <w:szCs w:val="28"/>
          <w:rtl w:val="off"/>
          <w:lang w:val="ru-RU"/>
        </w:rPr>
        <w:tab/>
        <w:t>2.7. Выводы</w:t>
      </w:r>
    </w:p>
    <w:p w14:paraId="000000B8">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 xml:space="preserve">Визуальная часть приложения разрабатывалась с упором на удобство использования и современный дизайн. Адаптивный интерфейс корректно отображается на любых устройствах благодаря продуманной верстке. Темная цветовая схема с неоновыми элементами создает технологичный образ, сохраняя удобство восприятия информации. </w:t>
      </w:r>
      <w:r>
        <w:rPr>
          <w:rFonts w:ascii="Times New Roman" w:cs="Times New Roman" w:hAnsi="Times New Roman"/>
          <w:color w:val="404040"/>
          <w:sz w:val="28"/>
          <w:szCs w:val="28"/>
          <w:rtl w:val="off"/>
          <w:lang w:val="en-US"/>
        </w:rPr>
        <w:t xml:space="preserve">Интерфейс реагирует на действия пользователя плавными анимациями, помогая ориентироваться в процессе сборки. Все элементы быстро загружаются и работают даже на слабых устройствах. Дизайн сочетает минимализм с необходимыми техническими деталями, постепенно раскрывая сложные параметры по мере углубления в конфигурацию. </w:t>
      </w:r>
      <w:r>
        <w:rPr>
          <w:rFonts w:ascii="Times New Roman" w:cs="Times New Roman" w:hAnsi="Times New Roman"/>
          <w:color w:val="404040"/>
          <w:sz w:val="28"/>
          <w:szCs w:val="28"/>
          <w:rtl w:val="off"/>
          <w:lang w:val="en-US"/>
        </w:rPr>
        <w:t>Простота навигации и понятная структура делают процесс подбора комплектующих доступным для пользователей с разным уровнем подготовки. Визуальные подсказки и интерактивные элементы направляют пользователя, помогая принимать обоснованные решения при выборе компонентов.</w:t>
      </w:r>
    </w:p>
    <w:p w14:paraId="000000B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360" w:line="240" w:lineRule="auto"/>
        <w:ind w:left="24" w:right="0" w:firstLine="0"/>
        <w:jc w:val="both"/>
        <w:rPr>
          <w:rFonts w:ascii="Times New Roman" w:cs="Times New Roman" w:hAnsi="Times New Roman"/>
          <w:b/>
          <w:bCs/>
          <w:color w:val="000000"/>
          <w:sz w:val="28"/>
          <w:szCs w:val="28"/>
          <w:rtl w:val="off"/>
          <w:lang w:val="ru-RU"/>
        </w:rPr>
      </w:pPr>
    </w:p>
    <w:p w14:paraId="000000B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360" w:line="240" w:lineRule="auto"/>
        <w:ind w:left="24" w:right="0" w:firstLine="0"/>
        <w:jc w:val="both"/>
        <w:rPr>
          <w:rFonts w:ascii="Times New Roman" w:cs="Times New Roman" w:hAnsi="Times New Roman"/>
          <w:b/>
          <w:bCs/>
          <w:color w:val="000000"/>
          <w:sz w:val="28"/>
          <w:szCs w:val="28"/>
          <w:rtl w:val="off"/>
          <w:lang w:val="ru-RU"/>
        </w:rPr>
      </w:pPr>
    </w:p>
    <w:p w14:paraId="000000B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360" w:line="240" w:lineRule="auto"/>
        <w:ind w:left="24" w:right="0" w:firstLine="0"/>
        <w:jc w:val="both"/>
        <w:rPr>
          <w:rFonts w:ascii="Times New Roman" w:cs="Times New Roman" w:hAnsi="Times New Roman"/>
          <w:b/>
          <w:bCs/>
          <w:color w:val="000000"/>
          <w:sz w:val="28"/>
          <w:szCs w:val="28"/>
          <w:rtl w:val="off"/>
          <w:lang w:val="ru-RU"/>
        </w:rPr>
      </w:pPr>
    </w:p>
    <w:p w14:paraId="000000B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360" w:after="360" w:line="240" w:lineRule="auto"/>
        <w:ind w:left="24" w:right="0" w:firstLine="0"/>
        <w:jc w:val="both"/>
        <w:rPr>
          <w:rFonts w:ascii="Times New Roman" w:cs="Times New Roman" w:hAnsi="Times New Roman"/>
          <w:color w:val="000000"/>
          <w:sz w:val="28"/>
          <w:szCs w:val="28"/>
          <w:lang w:val="ru-RU"/>
        </w:rPr>
      </w:pPr>
      <w:r>
        <w:rPr>
          <w:rFonts w:ascii="Times New Roman" w:cs="Times New Roman" w:hAnsi="Times New Roman"/>
          <w:b/>
          <w:bCs/>
          <w:color w:val="000000"/>
          <w:sz w:val="28"/>
          <w:szCs w:val="28"/>
          <w:rtl w:val="off"/>
          <w:lang w:val="ru-RU"/>
        </w:rPr>
        <w:tab/>
        <w:t>3. Реализация структуры веб-сайта</w:t>
      </w:r>
    </w:p>
    <w:p w14:paraId="000000B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rtl w:val="off"/>
          <w:lang w:val="ru-RU"/>
        </w:rPr>
      </w:pPr>
      <w:r>
        <w:rPr>
          <w:rFonts w:ascii="Times New Roman" w:cs="Times New Roman" w:hAnsi="Times New Roman"/>
          <w:b/>
          <w:bCs/>
          <w:color w:val="000000"/>
          <w:sz w:val="28"/>
          <w:szCs w:val="28"/>
          <w:rtl w:val="off"/>
          <w:lang w:val="ru-RU"/>
        </w:rPr>
        <w:t>3.1. Структура HTML-документа</w:t>
      </w:r>
    </w:p>
    <w:p w14:paraId="000000B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firstLine="720"/>
        <w:jc w:val="both"/>
        <w:rPr>
          <w:rFonts w:ascii="Times New Roman" w:cs="Times New Roman" w:hAnsi="Times New Roman"/>
          <w:color w:val="404040"/>
          <w:sz w:val="28"/>
          <w:szCs w:val="28"/>
          <w:rtl w:val="off"/>
          <w:lang w:val="ru-RU"/>
        </w:rPr>
      </w:pPr>
      <w:r>
        <w:rPr>
          <w:rFonts w:ascii="Times New Roman" w:cs="Times New Roman" w:hAnsi="Times New Roman"/>
          <w:color w:val="404040"/>
          <w:sz w:val="28"/>
          <w:szCs w:val="28"/>
          <w:highlight w:val="white"/>
          <w:rtl w:val="off"/>
          <w:lang w:val="ru-RU"/>
        </w:rPr>
        <w:t>HTML-документ веб-приложения "Конфигуратор ПК" соответствует современным стандартам семантической разметки и адаптивности. Ниже представлены ключевые части документа с пояснениями</w:t>
      </w:r>
      <w:r>
        <w:rPr>
          <w:rFonts w:ascii="Times New Roman" w:cs="Times New Roman" w:hAnsi="Times New Roman"/>
          <w:color w:val="404040"/>
          <w:sz w:val="28"/>
          <w:szCs w:val="28"/>
          <w:rtl w:val="off"/>
          <w:lang w:val="ru-RU"/>
        </w:rPr>
        <w:t>.</w:t>
      </w:r>
    </w:p>
    <w:p w14:paraId="000000B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firstLine="707"/>
        <w:jc w:val="both"/>
        <w:rPr>
          <w:rFonts w:ascii="Times New Roman" w:cs="Times New Roman" w:hAnsi="Times New Roman"/>
          <w:b w:val="off"/>
          <w:bCs w:val="off"/>
          <w:color w:val="404040"/>
          <w:sz w:val="28"/>
          <w:szCs w:val="28"/>
          <w:rtl w:val="off"/>
          <w:lang w:val="ru-RU"/>
        </w:rPr>
      </w:pPr>
      <w:r>
        <w:rPr>
          <w:rFonts w:ascii="Times New Roman" w:cs="Times New Roman" w:hAnsi="Times New Roman"/>
          <w:b w:val="off"/>
          <w:bCs w:val="off"/>
          <w:color w:val="404040"/>
          <w:sz w:val="28"/>
          <w:szCs w:val="28"/>
          <w:rtl w:val="off"/>
          <w:lang w:val="ru-RU"/>
        </w:rPr>
        <w:t xml:space="preserve">На листинге 3.1 изображена </w:t>
      </w:r>
      <w:r>
        <w:rPr>
          <w:rFonts w:ascii="Times New Roman" w:cs="Times New Roman" w:hAnsi="Times New Roman"/>
          <w:b w:val="off"/>
          <w:bCs w:val="off"/>
          <w:color w:val="404040"/>
          <w:sz w:val="28"/>
          <w:szCs w:val="28"/>
          <w:rtl w:val="off"/>
          <w:lang w:val="ru-RU"/>
        </w:rPr>
        <w:t xml:space="preserve">базовая структура </w:t>
      </w:r>
      <w:r>
        <w:rPr>
          <w:rFonts w:ascii="Times New Roman" w:cs="Times New Roman" w:hAnsi="Times New Roman"/>
          <w:b w:val="off"/>
          <w:bCs w:val="off"/>
          <w:color w:val="404040"/>
          <w:sz w:val="28"/>
          <w:szCs w:val="28"/>
          <w:rtl w:val="off"/>
          <w:lang w:val="en-US"/>
        </w:rPr>
        <w:t>html-</w:t>
      </w:r>
      <w:r>
        <w:rPr>
          <w:rFonts w:ascii="Times New Roman" w:cs="Times New Roman" w:hAnsi="Times New Roman"/>
          <w:b w:val="off"/>
          <w:bCs w:val="off"/>
          <w:color w:val="404040"/>
          <w:sz w:val="28"/>
          <w:szCs w:val="28"/>
          <w:rtl w:val="off"/>
          <w:lang w:val="ru-RU"/>
        </w:rPr>
        <w:t>документа, состоящая из самых необходимых структурных тегов.</w:t>
      </w:r>
    </w:p>
    <w:tbl>
      <w:tblPr>
        <w:tblStyle w:val="TableGrid"/>
        <w:tblpPr w:leftFromText="187" w:rightFromText="187" w:topFromText="0" w:bottomFromText="0" w:vertAnchor="page" w:horzAnchor="page" w:tblpX="1264" w:tblpY="4356"/>
        <w:tblOverlap w:val="never"/>
        <w:tblW w:w="10429" w:type="dxa"/>
        <w:tblInd w:w="0" w:type="dxa"/>
      </w:tblPr>
      <w:tblGrid>
        <w:gridCol w:w="10429"/>
      </w:tblGrid>
      <w:tr>
        <w:trPr>
          <w:trHeight w:val="3352" w:hRule="atLeast"/>
        </w:trPr>
        <w:tc>
          <w:tcPr>
            <w:cnfStyle w:val="100010000000"/>
            <w:tcW w:w="10429" w:type="dxa"/>
          </w:tcPr>
          <w:p w14:paraId="000000C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DOCTYPE </w:t>
            </w:r>
            <w:r>
              <w:rPr>
                <w:rFonts w:ascii="Courier New" w:cs="Courier New" w:hAnsi="Courier New"/>
                <w:color w:val="000000" w:themeColor="dk1"/>
                <w:sz w:val="28"/>
                <w:szCs w:val="28"/>
                <w:rtl w:val="off"/>
                <w:lang w:val="ru-RU"/>
              </w:rPr>
              <w:t>html</w:t>
            </w:r>
            <w:r>
              <w:rPr>
                <w:rFonts w:ascii="Courier New" w:cs="Courier New" w:hAnsi="Courier New"/>
                <w:color w:val="000000" w:themeColor="dk1"/>
                <w:sz w:val="28"/>
                <w:szCs w:val="28"/>
                <w:rtl w:val="off"/>
                <w:lang w:val="ru-RU"/>
              </w:rPr>
              <w:t>&gt;</w:t>
            </w:r>
          </w:p>
          <w:p w14:paraId="000000C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html </w:t>
            </w:r>
            <w:r>
              <w:rPr>
                <w:rFonts w:ascii="Courier New" w:cs="Courier New" w:hAnsi="Courier New"/>
                <w:color w:val="000000" w:themeColor="dk1"/>
                <w:sz w:val="28"/>
                <w:szCs w:val="28"/>
                <w:rtl w:val="off"/>
                <w:lang w:val="ru-RU"/>
              </w:rPr>
              <w:t>lang</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"ru"</w:t>
            </w:r>
            <w:r>
              <w:rPr>
                <w:rFonts w:ascii="Courier New" w:cs="Courier New" w:hAnsi="Courier New"/>
                <w:color w:val="000000" w:themeColor="dk1"/>
                <w:sz w:val="28"/>
                <w:szCs w:val="28"/>
                <w:rtl w:val="off"/>
                <w:lang w:val="ru-RU"/>
              </w:rPr>
              <w:t>&gt;</w:t>
            </w:r>
          </w:p>
          <w:p w14:paraId="000000C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head</w:t>
            </w:r>
            <w:r>
              <w:rPr>
                <w:rFonts w:ascii="Courier New" w:cs="Courier New" w:hAnsi="Courier New"/>
                <w:color w:val="000000" w:themeColor="dk1"/>
                <w:sz w:val="28"/>
                <w:szCs w:val="28"/>
                <w:rtl w:val="off"/>
                <w:lang w:val="ru-RU"/>
              </w:rPr>
              <w:t>&gt;</w:t>
            </w:r>
          </w:p>
          <w:p w14:paraId="000000C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meta </w:t>
            </w:r>
            <w:r>
              <w:rPr>
                <w:rFonts w:ascii="Courier New" w:cs="Courier New" w:hAnsi="Courier New"/>
                <w:color w:val="000000" w:themeColor="dk1"/>
                <w:sz w:val="28"/>
                <w:szCs w:val="28"/>
                <w:rtl w:val="off"/>
                <w:lang w:val="ru-RU"/>
              </w:rPr>
              <w:t>charset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"UTF-8"</w:t>
            </w:r>
            <w:r>
              <w:rPr>
                <w:rFonts w:ascii="Courier New" w:cs="Courier New" w:hAnsi="Courier New"/>
                <w:color w:val="000000" w:themeColor="dk1"/>
                <w:sz w:val="28"/>
                <w:szCs w:val="28"/>
                <w:rtl w:val="off"/>
                <w:lang w:val="ru-RU"/>
              </w:rPr>
              <w:t>&gt;</w:t>
            </w:r>
          </w:p>
          <w:p w14:paraId="000000C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4944" w:right="0" w:firstLine="4944"/>
              <w:jc w:val="both"/>
              <w:rPr>
                <w:rFonts w:ascii="Courier New" w:cs="Courier New" w:hAnsi="Courier New"/>
                <w:color w:val="000000" w:themeColor="dk1"/>
                <w:sz w:val="28"/>
                <w:szCs w:val="28"/>
                <w:rtl w:val="off"/>
                <w:lang w:val="ru-RU"/>
              </w:rPr>
            </w:pPr>
            <w:r>
              <w:rPr>
                <w:rFonts w:ascii="Courier New" w:cs="Courier New" w:hAnsi="Courier New"/>
                <w:color w:val="000000" w:themeColor="dk1"/>
                <w:sz w:val="28"/>
                <w:szCs w:val="28"/>
                <w:rtl w:val="off"/>
                <w:lang w:val="ru-RU"/>
              </w:rPr>
              <w:t xml:space="preserve">  &lt;</w:t>
            </w:r>
            <w:r>
              <w:rPr>
                <w:rFonts w:ascii="Courier New" w:cs="Courier New" w:hAnsi="Courier New"/>
                <w:color w:val="000000" w:themeColor="dk1"/>
                <w:sz w:val="28"/>
                <w:szCs w:val="28"/>
                <w:rtl w:val="off"/>
                <w:lang w:val="ru-RU"/>
              </w:rPr>
              <w:t xml:space="preserve">meta </w:t>
            </w:r>
            <w:r>
              <w:rPr>
                <w:rFonts w:ascii="Courier New" w:cs="Courier New" w:hAnsi="Courier New"/>
                <w:color w:val="000000" w:themeColor="dk1"/>
                <w:sz w:val="28"/>
                <w:szCs w:val="28"/>
                <w:rtl w:val="off"/>
                <w:lang w:val="ru-RU"/>
              </w:rPr>
              <w:t>name</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"viewport"</w:t>
            </w:r>
            <w:r>
              <w:rPr>
                <w:rFonts w:ascii="Courier New" w:cs="Courier New" w:hAnsi="Courier New"/>
                <w:color w:val="000000" w:themeColor="dk1"/>
                <w:sz w:val="28"/>
                <w:szCs w:val="28"/>
                <w:rtl w:val="off"/>
                <w:lang w:val="ru-RU"/>
              </w:rPr>
              <w:t>content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"width=device-width,</w:t>
            </w:r>
          </w:p>
          <w:p w14:paraId="000000C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4944" w:right="0" w:firstLine="4944"/>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initial-scale=1.0"</w:t>
            </w:r>
            <w:r>
              <w:rPr>
                <w:rFonts w:ascii="Courier New" w:cs="Courier New" w:hAnsi="Courier New"/>
                <w:color w:val="000000" w:themeColor="dk1"/>
                <w:sz w:val="28"/>
                <w:szCs w:val="28"/>
                <w:rtl w:val="off"/>
                <w:lang w:val="ru-RU"/>
              </w:rPr>
              <w:t>&gt;</w:t>
            </w:r>
          </w:p>
          <w:p w14:paraId="000000C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title</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PC Config | Конфигуратор ПК</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title</w:t>
            </w:r>
            <w:r>
              <w:rPr>
                <w:rFonts w:ascii="Courier New" w:cs="Courier New" w:hAnsi="Courier New"/>
                <w:color w:val="000000" w:themeColor="dk1"/>
                <w:sz w:val="28"/>
                <w:szCs w:val="28"/>
                <w:rtl w:val="off"/>
                <w:lang w:val="ru-RU"/>
              </w:rPr>
              <w:t>&gt;</w:t>
            </w:r>
          </w:p>
          <w:p w14:paraId="000000C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 Подключение стилей и шрифтов --&gt;</w:t>
            </w:r>
          </w:p>
          <w:p w14:paraId="000000C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head</w:t>
            </w:r>
            <w:r>
              <w:rPr>
                <w:rFonts w:ascii="Courier New" w:cs="Courier New" w:hAnsi="Courier New"/>
                <w:color w:val="000000" w:themeColor="dk1"/>
                <w:sz w:val="28"/>
                <w:szCs w:val="28"/>
                <w:rtl w:val="off"/>
                <w:lang w:val="ru-RU"/>
              </w:rPr>
              <w:t>&gt;</w:t>
            </w:r>
          </w:p>
          <w:p w14:paraId="000000C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body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"cyber-body"</w:t>
            </w:r>
            <w:r>
              <w:rPr>
                <w:rFonts w:ascii="Courier New" w:cs="Courier New" w:hAnsi="Courier New"/>
                <w:color w:val="000000" w:themeColor="dk1"/>
                <w:sz w:val="28"/>
                <w:szCs w:val="28"/>
                <w:rtl w:val="off"/>
                <w:lang w:val="ru-RU"/>
              </w:rPr>
              <w:t>&gt;</w:t>
            </w:r>
          </w:p>
          <w:p w14:paraId="000000C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 Основное содержимое страницы --&gt;</w:t>
            </w:r>
          </w:p>
          <w:p w14:paraId="000000C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script </w:t>
            </w:r>
            <w:r>
              <w:rPr>
                <w:rFonts w:ascii="Courier New" w:cs="Courier New" w:hAnsi="Courier New"/>
                <w:color w:val="000000" w:themeColor="dk1"/>
                <w:sz w:val="28"/>
                <w:szCs w:val="28"/>
                <w:rtl w:val="off"/>
                <w:lang w:val="ru-RU"/>
              </w:rPr>
              <w:t>src</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&gt;&lt;/</w:t>
            </w:r>
            <w:r>
              <w:rPr>
                <w:rFonts w:ascii="Courier New" w:cs="Courier New" w:hAnsi="Courier New"/>
                <w:color w:val="000000" w:themeColor="dk1"/>
                <w:sz w:val="28"/>
                <w:szCs w:val="28"/>
                <w:rtl w:val="off"/>
                <w:lang w:val="ru-RU"/>
              </w:rPr>
              <w:t>script</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&lt;!-- Подключение скриптов --&gt;</w:t>
            </w:r>
          </w:p>
          <w:p w14:paraId="000000C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body</w:t>
            </w:r>
            <w:r>
              <w:rPr>
                <w:rFonts w:ascii="Courier New" w:cs="Courier New" w:hAnsi="Courier New"/>
                <w:color w:val="000000" w:themeColor="dk1"/>
                <w:sz w:val="28"/>
                <w:szCs w:val="28"/>
                <w:rtl w:val="off"/>
                <w:lang w:val="ru-RU"/>
              </w:rPr>
              <w:t>&gt;</w:t>
            </w:r>
          </w:p>
          <w:p w14:paraId="000000C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html</w:t>
            </w:r>
            <w:r>
              <w:rPr>
                <w:rFonts w:ascii="Courier New" w:cs="Courier New" w:hAnsi="Courier New"/>
                <w:color w:val="000000" w:themeColor="dk1"/>
                <w:sz w:val="28"/>
                <w:szCs w:val="28"/>
                <w:rtl w:val="off"/>
                <w:lang w:val="ru-RU"/>
              </w:rPr>
              <w:t>&gt;</w:t>
            </w:r>
          </w:p>
        </w:tc>
      </w:tr>
    </w:tbl>
    <w:p w14:paraId="000000C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right="0"/>
        <w:jc w:val="center"/>
        <w:rPr>
          <w:rFonts w:ascii="Segoe UI"/>
          <w:color w:val="404040"/>
          <w:sz w:val="32"/>
          <w:lang w:val="ru-RU"/>
        </w:rPr>
      </w:pPr>
      <w:r>
        <w:rPr>
          <w:rFonts w:ascii="Times New Roman" w:cs="Times New Roman" w:hAnsi="Times New Roman"/>
          <w:color w:val="404040"/>
          <w:sz w:val="28"/>
          <w:szCs w:val="28"/>
          <w:lang w:val="ru-RU"/>
        </w:rPr>
        <w:t xml:space="preserve">Листинг 3.1 </w:t>
      </w:r>
      <w:r>
        <w:rPr>
          <w:rFonts w:ascii="Times New Roman" w:cs="Times New Roman" w:eastAsia="Е" w:hAnsi="Times New Roman"/>
          <w:b w:val="off"/>
          <w:bCs w:val="off"/>
          <w:color w:val="000000"/>
          <w:sz w:val="28"/>
          <w:szCs w:val="28"/>
          <w:rtl w:val="off"/>
          <w:lang w:val="en-US"/>
        </w:rPr>
        <w:t>—</w:t>
      </w:r>
      <w:r>
        <w:rPr>
          <w:rFonts w:ascii="Times New Roman" w:cs="Times New Roman" w:hAnsi="Times New Roman"/>
          <w:color w:val="404040"/>
          <w:sz w:val="28"/>
          <w:szCs w:val="28"/>
          <w:lang w:val="ru-RU"/>
        </w:rPr>
        <w:t xml:space="preserve"> Базовый каркас</w:t>
      </w:r>
    </w:p>
    <w:p w14:paraId="000000C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7"/>
        <w:jc w:val="both"/>
        <w:rPr>
          <w:rFonts w:ascii="Segoe UI"/>
          <w:color w:val="404040"/>
          <w:sz w:val="32"/>
          <w:lang w:val="ru-RU"/>
        </w:rPr>
      </w:pPr>
      <w:r>
        <w:rPr>
          <w:rFonts w:ascii="Times New Roman" w:cs="Times New Roman" w:hAnsi="Times New Roman"/>
          <w:color w:val="404040"/>
          <w:sz w:val="28"/>
          <w:szCs w:val="28"/>
          <w:lang w:val="en-US"/>
        </w:rPr>
        <w:t>HTML-</w:t>
      </w:r>
      <w:r>
        <w:rPr>
          <w:rFonts w:ascii="Times New Roman" w:cs="Times New Roman" w:hAnsi="Times New Roman"/>
          <w:color w:val="404040"/>
          <w:sz w:val="28"/>
          <w:szCs w:val="28"/>
          <w:lang w:val="ru-RU"/>
        </w:rPr>
        <w:t xml:space="preserve">страницы также содержат ссылки, которые подключают внешние ресурсы с помощью тега </w:t>
      </w:r>
      <w:r>
        <w:rPr>
          <w:rFonts w:ascii="Times New Roman" w:cs="Times New Roman" w:hAnsi="Times New Roman"/>
          <w:color w:val="404040"/>
          <w:sz w:val="28"/>
          <w:szCs w:val="28"/>
          <w:lang w:val="en-US"/>
        </w:rPr>
        <w:t>l</w:t>
      </w:r>
      <w:r>
        <w:rPr>
          <w:rFonts w:ascii="Times New Roman" w:cs="Times New Roman" w:hAnsi="Times New Roman"/>
          <w:color w:val="404040"/>
          <w:sz w:val="28"/>
          <w:szCs w:val="28"/>
          <w:lang w:val="en-US"/>
        </w:rPr>
        <w:t>ink</w:t>
      </w:r>
      <w:r>
        <w:rPr>
          <w:rFonts w:ascii="Times New Roman" w:cs="Times New Roman" w:hAnsi="Times New Roman"/>
          <w:color w:val="404040"/>
          <w:sz w:val="28"/>
          <w:szCs w:val="28"/>
          <w:lang w:val="ru-RU"/>
        </w:rPr>
        <w:t xml:space="preserve">, такие как </w:t>
      </w:r>
      <w:r>
        <w:rPr>
          <w:rFonts w:ascii="Times New Roman" w:cs="Times New Roman" w:hAnsi="Times New Roman"/>
          <w:color w:val="404040"/>
          <w:sz w:val="28"/>
          <w:szCs w:val="28"/>
          <w:lang w:val="en-US"/>
        </w:rPr>
        <w:t xml:space="preserve">CSS </w:t>
      </w:r>
      <w:r>
        <w:rPr>
          <w:rFonts w:ascii="Times New Roman" w:cs="Times New Roman" w:hAnsi="Times New Roman"/>
          <w:color w:val="404040"/>
          <w:sz w:val="28"/>
          <w:szCs w:val="28"/>
          <w:lang w:val="ru-RU"/>
        </w:rPr>
        <w:t xml:space="preserve">и </w:t>
      </w:r>
      <w:r>
        <w:rPr>
          <w:rFonts w:ascii="Times New Roman" w:cs="Times New Roman" w:hAnsi="Times New Roman"/>
          <w:color w:val="404040"/>
          <w:sz w:val="28"/>
          <w:szCs w:val="28"/>
          <w:lang w:val="en-US"/>
        </w:rPr>
        <w:t xml:space="preserve">Bootstrap. </w:t>
      </w:r>
      <w:r>
        <w:rPr>
          <w:rFonts w:ascii="Times New Roman" w:cs="Times New Roman" w:hAnsi="Times New Roman"/>
          <w:color w:val="404040"/>
          <w:sz w:val="28"/>
          <w:szCs w:val="28"/>
          <w:lang w:val="ru-RU"/>
        </w:rPr>
        <w:t>Пример подключения внешних файлов показан на листинге 3.2:</w:t>
      </w:r>
    </w:p>
    <w:tbl>
      <w:tblPr>
        <w:tblStyle w:val="TableGrid"/>
        <w:tblpPr w:leftFromText="187" w:rightFromText="187" w:topFromText="0" w:bottomFromText="0" w:vertAnchor="page" w:horzAnchor="page" w:tblpX="1223" w:tblpY="10480"/>
        <w:tblOverlap w:val="never"/>
        <w:tblW w:w="10458" w:type="dxa"/>
        <w:tblInd w:w="-57" w:type="dxa"/>
      </w:tblPr>
      <w:tblGrid>
        <w:gridCol w:w="10458"/>
      </w:tblGrid>
      <w:tr>
        <w:trPr/>
        <w:tc>
          <w:tcPr>
            <w:cnfStyle w:val="100010000000"/>
            <w:tcW w:w="10458" w:type="dxa"/>
          </w:tcPr>
          <w:p w14:paraId="000000D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eastAsia="Ou" w:hAnsi="Courier New"/>
                <w:color w:val="000000" w:themeColor="dk1"/>
                <w:sz w:val="28"/>
                <w:szCs w:val="28"/>
                <w:lang w:val="ru-RU"/>
              </w:rPr>
            </w:pPr>
            <w:r>
              <w:rPr>
                <w:rFonts w:ascii="Courier New" w:cs="Courier New" w:eastAsia="Ou" w:hAnsi="Courier New"/>
                <w:color w:val="000000" w:themeColor="dk1"/>
                <w:sz w:val="28"/>
                <w:szCs w:val="28"/>
                <w:rtl w:val="off"/>
                <w:lang w:val="ru-RU"/>
              </w:rPr>
              <w:t>&lt;</w:t>
            </w:r>
            <w:r>
              <w:rPr>
                <w:rFonts w:ascii="Courier New" w:cs="Courier New" w:eastAsia="Ou" w:hAnsi="Courier New"/>
                <w:color w:val="000000" w:themeColor="dk1"/>
                <w:sz w:val="28"/>
                <w:szCs w:val="28"/>
                <w:rtl w:val="off"/>
                <w:lang w:val="ru-RU"/>
              </w:rPr>
              <w:t>head</w:t>
            </w:r>
            <w:r>
              <w:rPr>
                <w:rFonts w:ascii="Courier New" w:cs="Courier New" w:eastAsia="Ou" w:hAnsi="Courier New"/>
                <w:color w:val="000000" w:themeColor="dk1"/>
                <w:sz w:val="28"/>
                <w:szCs w:val="28"/>
                <w:rtl w:val="off"/>
                <w:lang w:val="ru-RU"/>
              </w:rPr>
              <w:t>&gt;</w:t>
            </w:r>
          </w:p>
          <w:p w14:paraId="000000D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eastAsia="Ou" w:hAnsi="Courier New"/>
                <w:color w:val="000000" w:themeColor="dk1"/>
                <w:sz w:val="28"/>
                <w:szCs w:val="28"/>
                <w:lang w:val="ru-RU"/>
              </w:rPr>
            </w:pPr>
            <w:r>
              <w:rPr>
                <w:rFonts w:ascii="Courier New" w:cs="Courier New" w:eastAsia="Ou" w:hAnsi="Courier New"/>
                <w:color w:val="000000" w:themeColor="dk1"/>
                <w:sz w:val="28"/>
                <w:szCs w:val="28"/>
                <w:rtl w:val="off"/>
                <w:lang w:val="ru-RU"/>
              </w:rPr>
              <w:t xml:space="preserve">    ...</w:t>
            </w:r>
          </w:p>
          <w:p w14:paraId="000000D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eastAsia="Ou" w:hAnsi="Courier New"/>
                <w:color w:val="000000" w:themeColor="dk1"/>
                <w:sz w:val="28"/>
                <w:szCs w:val="28"/>
                <w:rtl w:val="off"/>
                <w:lang w:val="ru-RU"/>
              </w:rPr>
            </w:pPr>
            <w:r>
              <w:rPr>
                <w:rFonts w:ascii="Courier New" w:cs="Courier New" w:eastAsia="Ou" w:hAnsi="Courier New"/>
                <w:color w:val="000000" w:themeColor="dk1"/>
                <w:sz w:val="28"/>
                <w:szCs w:val="28"/>
                <w:rtl w:val="off"/>
                <w:lang w:val="ru-RU"/>
              </w:rPr>
              <w:t>&lt;</w:t>
            </w:r>
            <w:r>
              <w:rPr>
                <w:rFonts w:ascii="Courier New" w:cs="Courier New" w:eastAsia="Ou" w:hAnsi="Courier New"/>
                <w:color w:val="000000" w:themeColor="dk1"/>
                <w:sz w:val="28"/>
                <w:szCs w:val="28"/>
                <w:rtl w:val="off"/>
                <w:lang w:val="ru-RU"/>
              </w:rPr>
              <w:t xml:space="preserve">link </w:t>
            </w:r>
            <w:r>
              <w:rPr>
                <w:rFonts w:ascii="Courier New" w:cs="Courier New" w:eastAsia="Ou" w:hAnsi="Courier New"/>
                <w:color w:val="000000" w:themeColor="dk1"/>
                <w:sz w:val="28"/>
                <w:szCs w:val="28"/>
                <w:rtl w:val="off"/>
                <w:lang w:val="ru-RU"/>
              </w:rPr>
              <w:t>href</w:t>
            </w:r>
            <w:r>
              <w:rPr>
                <w:rFonts w:ascii="Courier New" w:cs="Courier New" w:eastAsia="Ou" w:hAnsi="Courier New"/>
                <w:color w:val="000000" w:themeColor="dk1"/>
                <w:sz w:val="28"/>
                <w:szCs w:val="28"/>
                <w:rtl w:val="off"/>
                <w:lang w:val="ru-RU"/>
              </w:rPr>
              <w:t>=</w:t>
            </w:r>
            <w:r>
              <w:rPr>
                <w:rFonts w:ascii="Courier New" w:cs="Courier New" w:eastAsia="Ou"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!--Подключение </w:t>
            </w:r>
            <w:r>
              <w:rPr>
                <w:rFonts w:ascii="Courier New" w:cs="Courier New" w:hAnsi="Courier New"/>
                <w:color w:val="000000" w:themeColor="dk1"/>
                <w:sz w:val="28"/>
                <w:szCs w:val="28"/>
                <w:rtl w:val="off"/>
                <w:lang w:val="en-US"/>
              </w:rPr>
              <w:t>Bootstrap</w:t>
            </w:r>
            <w:r>
              <w:rPr>
                <w:rFonts w:ascii="Courier New" w:cs="Courier New" w:hAnsi="Courier New"/>
                <w:color w:val="000000" w:themeColor="dk1"/>
                <w:sz w:val="28"/>
                <w:szCs w:val="28"/>
                <w:rtl w:val="off"/>
                <w:lang w:val="ru-RU"/>
              </w:rPr>
              <w:t>--&gt;</w:t>
            </w:r>
            <w:r>
              <w:rPr>
                <w:rFonts w:ascii="Courier New" w:cs="Courier New" w:eastAsia="Ou" w:hAnsi="Courier New"/>
                <w:color w:val="000000" w:themeColor="dk1"/>
                <w:sz w:val="28"/>
                <w:szCs w:val="28"/>
                <w:rtl w:val="off"/>
                <w:lang w:val="ru-RU"/>
              </w:rPr>
              <w:t>"</w:t>
            </w:r>
            <w:r>
              <w:rPr>
                <w:rFonts w:ascii="Courier New" w:cs="Courier New" w:eastAsia="Ou" w:hAnsi="Courier New"/>
                <w:color w:val="000000" w:themeColor="dk1"/>
                <w:sz w:val="28"/>
                <w:szCs w:val="28"/>
                <w:rtl w:val="off"/>
                <w:lang w:val="ru-RU"/>
              </w:rPr>
              <w:t>rel</w:t>
            </w:r>
            <w:r>
              <w:rPr>
                <w:rFonts w:ascii="Courier New" w:cs="Courier New" w:eastAsia="Ou" w:hAnsi="Courier New"/>
                <w:color w:val="000000" w:themeColor="dk1"/>
                <w:sz w:val="28"/>
                <w:szCs w:val="28"/>
                <w:rtl w:val="off"/>
                <w:lang w:val="ru-RU"/>
              </w:rPr>
              <w:t>=</w:t>
            </w:r>
            <w:r>
              <w:rPr>
                <w:rFonts w:ascii="Courier New" w:cs="Courier New" w:eastAsia="Ou" w:hAnsi="Courier New"/>
                <w:color w:val="000000" w:themeColor="dk1"/>
                <w:sz w:val="28"/>
                <w:szCs w:val="28"/>
                <w:rtl w:val="off"/>
                <w:lang w:val="ru-RU"/>
              </w:rPr>
              <w:t>"stylesheet"</w:t>
            </w:r>
            <w:r>
              <w:rPr>
                <w:rFonts w:ascii="Courier New" w:cs="Courier New" w:eastAsia="Ou" w:hAnsi="Courier New"/>
                <w:color w:val="000000" w:themeColor="dk1"/>
                <w:sz w:val="28"/>
                <w:szCs w:val="28"/>
                <w:rtl w:val="off"/>
                <w:lang w:val="ru-RU"/>
              </w:rPr>
              <w:t>&gt;</w:t>
            </w:r>
            <w:r>
              <w:rPr>
                <w:rFonts w:ascii="Courier New" w:cs="Courier New" w:eastAsia="Ou" w:hAnsi="Courier New"/>
                <w:color w:val="000000" w:themeColor="dk1"/>
                <w:sz w:val="28"/>
                <w:szCs w:val="28"/>
                <w:rtl w:val="off"/>
                <w:lang w:val="ru-RU"/>
              </w:rPr>
              <w:t xml:space="preserve">   </w:t>
            </w:r>
            <w:r>
              <w:rPr>
                <w:rFonts w:ascii="Courier New" w:cs="Courier New" w:eastAsia="Ou" w:hAnsi="Courier New"/>
                <w:color w:val="000000" w:themeColor="dk1"/>
                <w:sz w:val="28"/>
                <w:szCs w:val="28"/>
                <w:rtl w:val="off"/>
                <w:lang w:val="ru-RU"/>
              </w:rPr>
              <w:t>&lt;</w:t>
            </w:r>
            <w:r>
              <w:rPr>
                <w:rFonts w:ascii="Courier New" w:cs="Courier New" w:eastAsia="Ou" w:hAnsi="Courier New"/>
                <w:color w:val="000000" w:themeColor="dk1"/>
                <w:sz w:val="28"/>
                <w:szCs w:val="28"/>
                <w:rtl w:val="off"/>
                <w:lang w:val="ru-RU"/>
              </w:rPr>
              <w:t xml:space="preserve">link </w:t>
            </w:r>
            <w:r>
              <w:rPr>
                <w:rFonts w:ascii="Courier New" w:cs="Courier New" w:eastAsia="Ou" w:hAnsi="Courier New"/>
                <w:color w:val="000000" w:themeColor="dk1"/>
                <w:sz w:val="28"/>
                <w:szCs w:val="28"/>
                <w:rtl w:val="off"/>
                <w:lang w:val="ru-RU"/>
              </w:rPr>
              <w:t>rel</w:t>
            </w:r>
            <w:r>
              <w:rPr>
                <w:rFonts w:ascii="Courier New" w:cs="Courier New" w:eastAsia="Ou" w:hAnsi="Courier New"/>
                <w:color w:val="000000" w:themeColor="dk1"/>
                <w:sz w:val="28"/>
                <w:szCs w:val="28"/>
                <w:rtl w:val="off"/>
                <w:lang w:val="ru-RU"/>
              </w:rPr>
              <w:t>=</w:t>
            </w:r>
            <w:r>
              <w:rPr>
                <w:rFonts w:ascii="Courier New" w:cs="Courier New" w:eastAsia="Ou" w:hAnsi="Courier New"/>
                <w:color w:val="000000" w:themeColor="dk1"/>
                <w:sz w:val="28"/>
                <w:szCs w:val="28"/>
                <w:rtl w:val="off"/>
                <w:lang w:val="ru-RU"/>
              </w:rPr>
              <w:t>"stylesheet"</w:t>
            </w:r>
            <w:r>
              <w:rPr>
                <w:rFonts w:ascii="Courier New" w:cs="Courier New" w:eastAsia="Ou" w:hAnsi="Courier New"/>
                <w:color w:val="000000" w:themeColor="dk1"/>
                <w:sz w:val="28"/>
                <w:szCs w:val="28"/>
                <w:rtl w:val="off"/>
                <w:lang w:val="ru-RU"/>
              </w:rPr>
              <w:t>href</w:t>
            </w:r>
            <w:r>
              <w:rPr>
                <w:rFonts w:ascii="Courier New" w:cs="Courier New" w:eastAsia="Ou"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 Подключение </w:t>
            </w:r>
            <w:r>
              <w:rPr>
                <w:rFonts w:ascii="Courier New" w:cs="Courier New" w:hAnsi="Courier New"/>
                <w:color w:val="000000" w:themeColor="dk1"/>
                <w:sz w:val="28"/>
                <w:szCs w:val="28"/>
                <w:rtl w:val="off"/>
                <w:lang w:val="en-US"/>
              </w:rPr>
              <w:t>CSS-</w:t>
            </w:r>
            <w:r>
              <w:rPr>
                <w:rFonts w:ascii="Courier New" w:cs="Courier New" w:hAnsi="Courier New"/>
                <w:color w:val="000000" w:themeColor="dk1"/>
                <w:sz w:val="28"/>
                <w:szCs w:val="28"/>
                <w:rtl w:val="off"/>
                <w:lang w:val="ru-RU"/>
              </w:rPr>
              <w:t>файлов</w:t>
            </w:r>
            <w:r>
              <w:rPr>
                <w:rFonts w:ascii="Courier New" w:cs="Courier New" w:hAnsi="Courier New"/>
                <w:color w:val="000000" w:themeColor="dk1"/>
                <w:sz w:val="28"/>
                <w:szCs w:val="28"/>
                <w:rtl w:val="off"/>
                <w:lang w:val="ru-RU"/>
              </w:rPr>
              <w:t xml:space="preserve"> --&gt;</w:t>
            </w:r>
            <w:r>
              <w:rPr>
                <w:rFonts w:ascii="Courier New" w:cs="Courier New" w:eastAsia="Ou" w:hAnsi="Courier New"/>
                <w:color w:val="000000" w:themeColor="dk1"/>
                <w:sz w:val="28"/>
                <w:szCs w:val="28"/>
                <w:rtl w:val="off"/>
                <w:lang w:val="ru-RU"/>
              </w:rPr>
              <w:t>"</w:t>
            </w:r>
            <w:r>
              <w:rPr>
                <w:rFonts w:ascii="Courier New" w:cs="Courier New" w:eastAsia="Ou" w:hAnsi="Courier New"/>
                <w:color w:val="000000" w:themeColor="dk1"/>
                <w:sz w:val="28"/>
                <w:szCs w:val="28"/>
                <w:rtl w:val="off"/>
                <w:lang w:val="ru-RU"/>
              </w:rPr>
              <w:t>&gt;</w:t>
            </w:r>
          </w:p>
          <w:p w14:paraId="000000D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eastAsia="Ou" w:hAnsi="Courier New"/>
                <w:color w:val="000000" w:themeColor="dk1"/>
                <w:sz w:val="28"/>
                <w:szCs w:val="28"/>
                <w:rtl w:val="off"/>
                <w:lang w:val="ru-RU"/>
              </w:rPr>
            </w:pPr>
            <w:r>
              <w:rPr>
                <w:rFonts w:ascii="Courier New" w:cs="Courier New" w:eastAsia="Ou" w:hAnsi="Courier New"/>
                <w:color w:val="000000" w:themeColor="dk1"/>
                <w:sz w:val="28"/>
                <w:szCs w:val="28"/>
                <w:rtl w:val="off"/>
                <w:lang w:val="ru-RU"/>
              </w:rPr>
              <w:t>&lt;</w:t>
            </w:r>
            <w:r>
              <w:rPr>
                <w:rFonts w:ascii="Courier New" w:cs="Courier New" w:eastAsia="Ou" w:hAnsi="Courier New"/>
                <w:color w:val="000000" w:themeColor="dk1"/>
                <w:sz w:val="28"/>
                <w:szCs w:val="28"/>
                <w:rtl w:val="off"/>
                <w:lang w:val="ru-RU"/>
              </w:rPr>
              <w:t xml:space="preserve">link </w:t>
            </w:r>
            <w:r>
              <w:rPr>
                <w:rFonts w:ascii="Courier New" w:cs="Courier New" w:eastAsia="Ou" w:hAnsi="Courier New"/>
                <w:color w:val="000000" w:themeColor="dk1"/>
                <w:sz w:val="28"/>
                <w:szCs w:val="28"/>
                <w:rtl w:val="off"/>
                <w:lang w:val="ru-RU"/>
              </w:rPr>
              <w:t>href</w:t>
            </w:r>
            <w:r>
              <w:rPr>
                <w:rFonts w:ascii="Courier New" w:cs="Courier New" w:eastAsia="Ou" w:hAnsi="Courier New"/>
                <w:color w:val="000000" w:themeColor="dk1"/>
                <w:sz w:val="28"/>
                <w:szCs w:val="28"/>
                <w:rtl w:val="off"/>
                <w:lang w:val="ru-RU"/>
              </w:rPr>
              <w:t>=</w:t>
            </w:r>
            <w:r>
              <w:rPr>
                <w:rFonts w:ascii="Courier New" w:cs="Courier New" w:eastAsia="Ou" w:hAnsi="Courier New"/>
                <w:color w:val="000000" w:themeColor="dk1"/>
                <w:sz w:val="28"/>
                <w:szCs w:val="28"/>
                <w:rtl w:val="off"/>
                <w:lang w:val="ru-RU"/>
              </w:rPr>
              <w:t>"&lt;!--Подключение шрифтов--&gt;"</w:t>
            </w:r>
            <w:r>
              <w:rPr>
                <w:rFonts w:ascii="Courier New" w:cs="Courier New" w:eastAsia="Ou" w:hAnsi="Courier New"/>
                <w:color w:val="000000" w:themeColor="dk1"/>
                <w:sz w:val="28"/>
                <w:szCs w:val="28"/>
                <w:rtl w:val="off"/>
                <w:lang w:val="ru-RU"/>
              </w:rPr>
              <w:t>rel</w:t>
            </w:r>
            <w:r>
              <w:rPr>
                <w:rFonts w:ascii="Courier New" w:cs="Courier New" w:eastAsia="Ou" w:hAnsi="Courier New"/>
                <w:color w:val="000000" w:themeColor="dk1"/>
                <w:sz w:val="28"/>
                <w:szCs w:val="28"/>
                <w:rtl w:val="off"/>
                <w:lang w:val="ru-RU"/>
              </w:rPr>
              <w:t>=</w:t>
            </w:r>
            <w:r>
              <w:rPr>
                <w:rFonts w:ascii="Courier New" w:cs="Courier New" w:eastAsia="Ou" w:hAnsi="Courier New"/>
                <w:color w:val="000000" w:themeColor="dk1"/>
                <w:sz w:val="28"/>
                <w:szCs w:val="28"/>
                <w:rtl w:val="off"/>
                <w:lang w:val="ru-RU"/>
              </w:rPr>
              <w:t>"stylesheet"</w:t>
            </w:r>
            <w:r>
              <w:rPr>
                <w:rFonts w:ascii="Courier New" w:cs="Courier New" w:eastAsia="Ou" w:hAnsi="Courier New"/>
                <w:color w:val="000000" w:themeColor="dk1"/>
                <w:sz w:val="28"/>
                <w:szCs w:val="28"/>
                <w:rtl w:val="off"/>
                <w:lang w:val="ru-RU"/>
              </w:rPr>
              <w:t>&gt;</w:t>
            </w:r>
            <w:r>
              <w:rPr>
                <w:rFonts w:ascii="Courier New" w:cs="Courier New" w:eastAsia="Ou" w:hAnsi="Courier New"/>
                <w:color w:val="000000" w:themeColor="dk1"/>
                <w:sz w:val="28"/>
                <w:szCs w:val="28"/>
                <w:rtl w:val="off"/>
                <w:lang w:val="ru-RU"/>
              </w:rPr>
              <w:t xml:space="preserve">  </w:t>
            </w:r>
          </w:p>
          <w:p w14:paraId="000000D4">
            <w:pPr>
              <w:framePr w:w="0" w:h="0" w:vAnchor="margin" w:hAnchor="text" w:x="0" w:y="0"/>
              <w:shd w:val="clear" w:fill="ffffff"/>
              <w:bidi w:val="off"/>
              <w:spacing w:before="0" w:after="0" w:line="240" w:lineRule="auto"/>
              <w:ind w:right="0" w:firstLine="0"/>
              <w:jc w:val="both"/>
              <w:rPr>
                <w:rFonts w:ascii="Times New Roman" w:cs="Times New Roman" w:hAnsi="Times New Roman"/>
                <w:b/>
                <w:color w:val="404040"/>
                <w:sz w:val="32"/>
                <w:rtl w:val="off"/>
                <w:lang w:val="ru-RU"/>
              </w:rPr>
            </w:pPr>
            <w:r>
              <w:rPr>
                <w:rFonts w:ascii="Courier New" w:cs="Courier New" w:eastAsia="Ou" w:hAnsi="Courier New"/>
                <w:color w:val="000000" w:themeColor="dk1"/>
                <w:sz w:val="28"/>
                <w:szCs w:val="28"/>
                <w:rtl w:val="off"/>
                <w:lang w:val="ru-RU"/>
              </w:rPr>
              <w:t>&lt;/</w:t>
            </w:r>
            <w:r>
              <w:rPr>
                <w:rFonts w:ascii="Courier New" w:cs="Courier New" w:eastAsia="Ou" w:hAnsi="Courier New"/>
                <w:color w:val="000000" w:themeColor="dk1"/>
                <w:sz w:val="28"/>
                <w:szCs w:val="28"/>
                <w:rtl w:val="off"/>
                <w:lang w:val="ru-RU"/>
              </w:rPr>
              <w:t>head</w:t>
            </w:r>
            <w:r>
              <w:rPr>
                <w:rFonts w:ascii="Courier New" w:cs="Courier New" w:eastAsia="Ou" w:hAnsi="Courier New"/>
                <w:color w:val="000000" w:themeColor="dk1"/>
                <w:sz w:val="28"/>
                <w:szCs w:val="28"/>
                <w:rtl w:val="off"/>
                <w:lang w:val="ru-RU"/>
              </w:rPr>
              <w:t>&gt;</w:t>
            </w:r>
          </w:p>
        </w:tc>
      </w:tr>
    </w:tbl>
    <w:p w14:paraId="000000D5">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160" w:line="240" w:lineRule="auto"/>
        <w:ind w:left="0" w:right="0" w:firstLine="0"/>
        <w:jc w:val="center"/>
        <w:rPr>
          <w:rFonts w:ascii="Times New Roman" w:cs="Times New Roman" w:hAnsi="Times New Roman"/>
          <w:b w:val="off"/>
          <w:bCs w:val="off"/>
          <w:color w:val="404040"/>
          <w:sz w:val="28"/>
          <w:szCs w:val="28"/>
          <w:rtl w:val="off"/>
          <w:lang w:val="ru-RU"/>
        </w:rPr>
      </w:pPr>
      <w:r>
        <w:rPr>
          <w:rFonts w:ascii="Times New Roman" w:cs="Times New Roman" w:hAnsi="Times New Roman"/>
          <w:b w:val="off"/>
          <w:bCs w:val="off"/>
          <w:color w:val="404040"/>
          <w:sz w:val="28"/>
          <w:szCs w:val="28"/>
          <w:rtl w:val="off"/>
          <w:lang w:val="ru-RU"/>
        </w:rPr>
        <w:t xml:space="preserve">Листинг 3.2 </w:t>
      </w:r>
      <w:r>
        <w:rPr>
          <w:rFonts w:ascii="Times New Roman" w:cs="Times New Roman" w:eastAsia="Е" w:hAnsi="Times New Roman"/>
          <w:b w:val="off"/>
          <w:bCs w:val="off"/>
          <w:color w:val="000000"/>
          <w:sz w:val="28"/>
          <w:szCs w:val="28"/>
          <w:rtl w:val="off"/>
          <w:lang w:val="en-US"/>
        </w:rPr>
        <w:t>—</w:t>
      </w:r>
      <w:r>
        <w:rPr>
          <w:rFonts w:ascii="Times New Roman" w:cs="Times New Roman" w:hAnsi="Times New Roman"/>
          <w:b w:val="off"/>
          <w:bCs w:val="off"/>
          <w:color w:val="404040"/>
          <w:sz w:val="28"/>
          <w:szCs w:val="28"/>
          <w:rtl w:val="off"/>
          <w:lang w:val="ru-RU"/>
        </w:rPr>
        <w:t xml:space="preserve"> </w:t>
      </w:r>
      <w:r>
        <w:rPr>
          <w:rFonts w:ascii="Times New Roman" w:cs="Times New Roman" w:hAnsi="Times New Roman"/>
          <w:b w:val="off"/>
          <w:bCs w:val="off"/>
          <w:color w:val="404040"/>
          <w:sz w:val="28"/>
          <w:szCs w:val="28"/>
          <w:rtl w:val="off"/>
          <w:lang w:val="ru-RU"/>
        </w:rPr>
        <w:t>Подключение внешних ресурсов</w:t>
      </w:r>
    </w:p>
    <w:p w14:paraId="000000D6">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32"/>
        <w:jc w:val="both"/>
        <w:rPr>
          <w:rFonts w:ascii="Times New Roman" w:cs="Times New Roman" w:hAnsi="Times New Roman"/>
          <w:color w:val="404040"/>
          <w:sz w:val="28"/>
          <w:szCs w:val="28"/>
          <w:rtl w:val="off"/>
          <w:lang w:val="en-US"/>
        </w:rPr>
      </w:pPr>
      <w:r>
        <w:rPr>
          <w:rFonts w:ascii="Times New Roman" w:cs="Times New Roman" w:hAnsi="Times New Roman"/>
          <w:color w:val="404040"/>
          <w:sz w:val="28"/>
          <w:szCs w:val="28"/>
          <w:rtl w:val="off"/>
          <w:lang w:val="en-US"/>
        </w:rPr>
        <w:t>В данном листинге представлен тег</w:t>
      </w:r>
      <w:r>
        <w:rPr>
          <w:rFonts w:ascii="Times New Roman" w:cs="Times New Roman" w:hAnsi="Times New Roman"/>
          <w:color w:val="404040"/>
          <w:sz w:val="28"/>
          <w:szCs w:val="28"/>
          <w:rtl w:val="off"/>
          <w:lang w:val="en-US"/>
        </w:rPr>
        <w:t xml:space="preserve"> </w:t>
      </w:r>
      <w:r>
        <w:rPr>
          <w:rFonts w:ascii="Times New Roman" w:cs="Times New Roman" w:hAnsi="Times New Roman"/>
          <w:color w:val="404040"/>
          <w:sz w:val="28"/>
          <w:szCs w:val="28"/>
          <w:highlight w:val="none"/>
          <w:rtl w:val="off"/>
          <w:lang w:val="en-US"/>
        </w:rPr>
        <w:t>main</w:t>
      </w:r>
      <w:r>
        <w:rPr>
          <w:rFonts w:ascii="Times New Roman" w:cs="Times New Roman" w:hAnsi="Times New Roman"/>
          <w:color w:val="404040"/>
          <w:sz w:val="28"/>
          <w:szCs w:val="28"/>
          <w:rtl w:val="off"/>
          <w:lang w:val="en-US"/>
        </w:rPr>
        <w:t>, который является основным контейнером для содержимого веб-страницы, посвященной сборке персональных компьютеров. Этот блок имеет класс</w:t>
      </w:r>
      <w:r>
        <w:rPr>
          <w:rFonts w:ascii="Times New Roman" w:cs="Times New Roman" w:hAnsi="Times New Roman"/>
          <w:color w:val="404040"/>
          <w:sz w:val="28"/>
          <w:szCs w:val="28"/>
          <w:rtl w:val="off"/>
          <w:lang w:val="en-US"/>
        </w:rPr>
        <w:t xml:space="preserve"> </w:t>
      </w:r>
      <w:r>
        <w:rPr>
          <w:rFonts w:ascii="Times New Roman" w:cs="Times New Roman" w:hAnsi="Times New Roman"/>
          <w:color w:val="404040"/>
          <w:sz w:val="28"/>
          <w:szCs w:val="28"/>
          <w:highlight w:val="none"/>
          <w:rtl w:val="off"/>
          <w:lang w:val="en-US"/>
        </w:rPr>
        <w:t>cyber-main</w:t>
      </w:r>
      <w:r>
        <w:rPr>
          <w:rFonts w:ascii="Times New Roman" w:cs="Times New Roman" w:hAnsi="Times New Roman"/>
          <w:color w:val="404040"/>
          <w:sz w:val="28"/>
          <w:szCs w:val="28"/>
          <w:rtl w:val="off"/>
          <w:lang w:val="en-US"/>
        </w:rPr>
        <w:t>, указывающий на киберстилистику оформления. Внутри него расположены два ключевых раздела: герой-секция</w:t>
      </w:r>
      <w:r>
        <w:rPr>
          <w:rFonts w:ascii="Times New Roman" w:cs="Times New Roman" w:hAnsi="Times New Roman"/>
          <w:color w:val="404040"/>
          <w:sz w:val="28"/>
          <w:szCs w:val="28"/>
          <w:rtl w:val="off"/>
          <w:lang w:val="en-US"/>
        </w:rPr>
        <w:t xml:space="preserve"> и блок с функциональными возможностями</w:t>
      </w:r>
      <w:r>
        <w:rPr>
          <w:rFonts w:ascii="Times New Roman" w:cs="Times New Roman" w:hAnsi="Times New Roman"/>
          <w:color w:val="404040"/>
          <w:sz w:val="28"/>
          <w:szCs w:val="28"/>
          <w:rtl w:val="off"/>
          <w:lang w:val="en-US"/>
        </w:rPr>
        <w:t xml:space="preserve">. </w:t>
      </w:r>
      <w:r>
        <w:rPr>
          <w:rFonts w:ascii="Times New Roman" w:cs="Times New Roman" w:hAnsi="Times New Roman"/>
          <w:color w:val="404040"/>
          <w:sz w:val="28"/>
          <w:szCs w:val="28"/>
          <w:rtl w:val="off"/>
          <w:lang w:val="en-US"/>
        </w:rPr>
        <w:t>Герой-секция содержит эффектный заголовок с градиентным и мерцающим текстом ("Собери свой идеальный ПК"), под которым находится интерактивная область сборки ПК (</w:t>
      </w:r>
      <w:r>
        <w:rPr>
          <w:rFonts w:ascii="Times New Roman" w:cs="Times New Roman" w:hAnsi="Times New Roman"/>
          <w:color w:val="404040"/>
          <w:sz w:val="28"/>
          <w:szCs w:val="28"/>
          <w:highlight w:val="none"/>
          <w:rtl w:val="off"/>
          <w:lang w:val="en-US"/>
        </w:rPr>
        <w:t>cyber-pc-animation</w:t>
      </w:r>
      <w:r>
        <w:rPr>
          <w:rFonts w:ascii="Times New Roman" w:cs="Times New Roman" w:hAnsi="Times New Roman"/>
          <w:color w:val="404040"/>
          <w:sz w:val="28"/>
          <w:szCs w:val="28"/>
          <w:rtl w:val="off"/>
          <w:lang w:val="en-US"/>
        </w:rPr>
        <w:t>) с визуализацией компонентов (процессор, видеокарта и другие).</w:t>
      </w:r>
      <w:r>
        <w:rPr>
          <w:rFonts w:ascii="Times New Roman" w:cs="Times New Roman" w:hAnsi="Times New Roman"/>
          <w:color w:val="404040"/>
          <w:sz w:val="28"/>
          <w:szCs w:val="28"/>
          <w:rtl w:val="off"/>
          <w:lang w:val="en-US"/>
        </w:rPr>
        <w:t xml:space="preserve"> </w:t>
      </w:r>
      <w:r>
        <w:rPr>
          <w:rFonts w:ascii="Times New Roman" w:cs="Times New Roman" w:hAnsi="Times New Roman"/>
          <w:color w:val="404040"/>
          <w:sz w:val="28"/>
          <w:szCs w:val="28"/>
          <w:rtl w:val="off"/>
          <w:lang w:val="en-US"/>
        </w:rPr>
        <w:t>Ниже размещена секция возможностей, состоящая из карточек (</w:t>
      </w:r>
      <w:r>
        <w:rPr>
          <w:rFonts w:ascii="Times New Roman" w:cs="Times New Roman" w:hAnsi="Times New Roman"/>
          <w:color w:val="404040"/>
          <w:sz w:val="28"/>
          <w:szCs w:val="28"/>
          <w:highlight w:val="none"/>
          <w:rtl w:val="off"/>
          <w:lang w:val="en-US"/>
        </w:rPr>
        <w:t>cyber-feature-card</w:t>
      </w:r>
      <w:r>
        <w:rPr>
          <w:rFonts w:ascii="Times New Roman" w:cs="Times New Roman" w:hAnsi="Times New Roman"/>
          <w:color w:val="404040"/>
          <w:sz w:val="28"/>
          <w:szCs w:val="28"/>
          <w:rtl w:val="off"/>
          <w:lang w:val="en-US"/>
        </w:rPr>
        <w:t xml:space="preserve">). Каждая карточка включает иконку (например, иконку процессора из библиотеки Bootstrap Icons), заголовок и </w:t>
      </w:r>
    </w:p>
    <w:tbl>
      <w:tblPr>
        <w:tblStyle w:val="TableGrid"/>
        <w:tblpPr w:leftFromText="187" w:rightFromText="187" w:topFromText="0" w:bottomFromText="0" w:vertAnchor="page" w:horzAnchor="page" w:tblpX="1179" w:tblpY="3020"/>
        <w:tblOverlap w:val="never"/>
        <w:tblW w:w="10504" w:type="dxa"/>
        <w:tblInd w:w="0" w:type="dxa"/>
      </w:tblPr>
      <w:tblGrid>
        <w:gridCol w:w="10504"/>
      </w:tblGrid>
      <w:tr>
        <w:trPr>
          <w:trHeight w:val="7429" w:hRule="atLeast"/>
        </w:trPr>
        <w:tc>
          <w:tcPr>
            <w:cnfStyle w:val="100010000000"/>
            <w:tcW w:w="10504" w:type="dxa"/>
          </w:tcPr>
          <w:p w14:paraId="000000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main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"cyber-main"</w:t>
            </w:r>
            <w:r>
              <w:rPr>
                <w:rFonts w:ascii="Courier New" w:cs="Courier New" w:hAnsi="Courier New"/>
                <w:color w:val="000000" w:themeColor="dk1"/>
                <w:sz w:val="28"/>
                <w:szCs w:val="28"/>
                <w:rtl w:val="off"/>
                <w:lang w:val="ru-RU"/>
              </w:rPr>
              <w:t>&gt;</w:t>
            </w:r>
          </w:p>
          <w:p w14:paraId="000000D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div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"cyber-hero"</w:t>
            </w:r>
            <w:r>
              <w:rPr>
                <w:rFonts w:ascii="Courier New" w:cs="Courier New" w:hAnsi="Courier New"/>
                <w:color w:val="000000" w:themeColor="dk1"/>
                <w:sz w:val="28"/>
                <w:szCs w:val="28"/>
                <w:rtl w:val="off"/>
                <w:lang w:val="ru-RU"/>
              </w:rPr>
              <w:t>&gt;</w:t>
            </w:r>
          </w:p>
          <w:p w14:paraId="000000D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h1</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"cyber-title"</w:t>
            </w:r>
            <w:r>
              <w:rPr>
                <w:rFonts w:ascii="Courier New" w:cs="Courier New" w:hAnsi="Courier New"/>
                <w:color w:val="000000" w:themeColor="dk1"/>
                <w:sz w:val="28"/>
                <w:szCs w:val="28"/>
                <w:rtl w:val="off"/>
                <w:lang w:val="ru-RU"/>
              </w:rPr>
              <w:t>&gt;</w:t>
            </w:r>
          </w:p>
          <w:p w14:paraId="000000D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span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"cyber-text-gradient"</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Собери</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span</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 xml:space="preserve">свой </w:t>
            </w:r>
          </w:p>
          <w:p w14:paraId="000000D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span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"cyber-text-flicker"</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идеальный ПК</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span</w:t>
            </w:r>
            <w:r>
              <w:rPr>
                <w:rFonts w:ascii="Courier New" w:cs="Courier New" w:hAnsi="Courier New"/>
                <w:color w:val="000000" w:themeColor="dk1"/>
                <w:sz w:val="28"/>
                <w:szCs w:val="28"/>
                <w:rtl w:val="off"/>
                <w:lang w:val="ru-RU"/>
              </w:rPr>
              <w:t>&gt;</w:t>
            </w:r>
          </w:p>
          <w:p w14:paraId="000000D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h1</w:t>
            </w:r>
            <w:r>
              <w:rPr>
                <w:rFonts w:ascii="Courier New" w:cs="Courier New" w:hAnsi="Courier New"/>
                <w:color w:val="000000" w:themeColor="dk1"/>
                <w:sz w:val="28"/>
                <w:szCs w:val="28"/>
                <w:rtl w:val="off"/>
                <w:lang w:val="ru-RU"/>
              </w:rPr>
              <w:t>&gt;</w:t>
            </w:r>
          </w:p>
          <w:p w14:paraId="000000D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div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"cyber-pc-animation"</w:t>
            </w:r>
            <w:r>
              <w:rPr>
                <w:rFonts w:ascii="Courier New" w:cs="Courier New" w:hAnsi="Courier New"/>
                <w:color w:val="000000" w:themeColor="dk1"/>
                <w:sz w:val="28"/>
                <w:szCs w:val="28"/>
                <w:rtl w:val="off"/>
                <w:lang w:val="ru-RU"/>
              </w:rPr>
              <w:t>&gt;</w:t>
            </w:r>
          </w:p>
          <w:p w14:paraId="000000D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div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"pc-component cpu"</w:t>
            </w:r>
            <w:r>
              <w:rPr>
                <w:rFonts w:ascii="Courier New" w:cs="Courier New" w:hAnsi="Courier New"/>
                <w:color w:val="000000" w:themeColor="dk1"/>
                <w:sz w:val="28"/>
                <w:szCs w:val="28"/>
                <w:rtl w:val="off"/>
                <w:lang w:val="ru-RU"/>
              </w:rPr>
              <w:t>&gt;&lt;/</w:t>
            </w:r>
            <w:r>
              <w:rPr>
                <w:rFonts w:ascii="Courier New" w:cs="Courier New" w:hAnsi="Courier New"/>
                <w:color w:val="000000" w:themeColor="dk1"/>
                <w:sz w:val="28"/>
                <w:szCs w:val="28"/>
                <w:rtl w:val="off"/>
                <w:lang w:val="ru-RU"/>
              </w:rPr>
              <w:t>div</w:t>
            </w:r>
            <w:r>
              <w:rPr>
                <w:rFonts w:ascii="Courier New" w:cs="Courier New" w:hAnsi="Courier New"/>
                <w:color w:val="000000" w:themeColor="dk1"/>
                <w:sz w:val="28"/>
                <w:szCs w:val="28"/>
                <w:rtl w:val="off"/>
                <w:lang w:val="ru-RU"/>
              </w:rPr>
              <w:t>&gt;</w:t>
            </w:r>
          </w:p>
          <w:p w14:paraId="000000D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div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"pc-component gpu"</w:t>
            </w:r>
            <w:r>
              <w:rPr>
                <w:rFonts w:ascii="Courier New" w:cs="Courier New" w:hAnsi="Courier New"/>
                <w:color w:val="000000" w:themeColor="dk1"/>
                <w:sz w:val="28"/>
                <w:szCs w:val="28"/>
                <w:rtl w:val="off"/>
                <w:lang w:val="ru-RU"/>
              </w:rPr>
              <w:t>&gt;&lt;/</w:t>
            </w:r>
            <w:r>
              <w:rPr>
                <w:rFonts w:ascii="Courier New" w:cs="Courier New" w:hAnsi="Courier New"/>
                <w:color w:val="000000" w:themeColor="dk1"/>
                <w:sz w:val="28"/>
                <w:szCs w:val="28"/>
                <w:rtl w:val="off"/>
                <w:lang w:val="ru-RU"/>
              </w:rPr>
              <w:t>div</w:t>
            </w:r>
            <w:r>
              <w:rPr>
                <w:rFonts w:ascii="Courier New" w:cs="Courier New" w:hAnsi="Courier New"/>
                <w:color w:val="000000" w:themeColor="dk1"/>
                <w:sz w:val="28"/>
                <w:szCs w:val="28"/>
                <w:rtl w:val="off"/>
                <w:lang w:val="ru-RU"/>
              </w:rPr>
              <w:t>&gt;</w:t>
            </w:r>
          </w:p>
          <w:p w14:paraId="000000E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0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div</w:t>
            </w:r>
            <w:r>
              <w:rPr>
                <w:rFonts w:ascii="Courier New" w:cs="Courier New" w:hAnsi="Courier New"/>
                <w:color w:val="000000" w:themeColor="dk1"/>
                <w:sz w:val="28"/>
                <w:szCs w:val="28"/>
                <w:rtl w:val="off"/>
                <w:lang w:val="ru-RU"/>
              </w:rPr>
              <w:t>&gt;</w:t>
            </w:r>
          </w:p>
          <w:p w14:paraId="000000E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div</w:t>
            </w:r>
            <w:r>
              <w:rPr>
                <w:rFonts w:ascii="Courier New" w:cs="Courier New" w:hAnsi="Courier New"/>
                <w:color w:val="000000" w:themeColor="dk1"/>
                <w:sz w:val="28"/>
                <w:szCs w:val="28"/>
                <w:rtl w:val="off"/>
                <w:lang w:val="ru-RU"/>
              </w:rPr>
              <w:t>&gt;</w:t>
            </w:r>
          </w:p>
          <w:p w14:paraId="000000E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0E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section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"cyber-features"</w:t>
            </w:r>
            <w:r>
              <w:rPr>
                <w:rFonts w:ascii="Courier New" w:cs="Courier New" w:hAnsi="Courier New"/>
                <w:color w:val="000000" w:themeColor="dk1"/>
                <w:sz w:val="28"/>
                <w:szCs w:val="28"/>
                <w:rtl w:val="off"/>
                <w:lang w:val="ru-RU"/>
              </w:rPr>
              <w:t>&gt;</w:t>
            </w:r>
          </w:p>
          <w:p w14:paraId="000000E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div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"cyber-feature-card"</w:t>
            </w:r>
            <w:r>
              <w:rPr>
                <w:rFonts w:ascii="Courier New" w:cs="Courier New" w:hAnsi="Courier New"/>
                <w:color w:val="000000" w:themeColor="dk1"/>
                <w:sz w:val="28"/>
                <w:szCs w:val="28"/>
                <w:rtl w:val="off"/>
                <w:lang w:val="ru-RU"/>
              </w:rPr>
              <w:t>&gt;</w:t>
            </w:r>
          </w:p>
          <w:p w14:paraId="000000E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div </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"cyber-feature-icon"</w:t>
            </w:r>
            <w:r>
              <w:rPr>
                <w:rFonts w:ascii="Courier New" w:cs="Courier New" w:hAnsi="Courier New"/>
                <w:color w:val="000000" w:themeColor="dk1"/>
                <w:sz w:val="28"/>
                <w:szCs w:val="28"/>
                <w:rtl w:val="off"/>
                <w:lang w:val="ru-RU"/>
              </w:rPr>
              <w:t>&gt;&lt;</w:t>
            </w:r>
            <w:r>
              <w:rPr>
                <w:rFonts w:ascii="Courier New" w:cs="Courier New" w:hAnsi="Courier New"/>
                <w:color w:val="000000" w:themeColor="dk1"/>
                <w:sz w:val="28"/>
                <w:szCs w:val="28"/>
                <w:rtl w:val="off"/>
                <w:lang w:val="ru-RU"/>
              </w:rPr>
              <w:t>i</w:t>
            </w:r>
            <w:r>
              <w:rPr>
                <w:rFonts w:ascii="Courier New" w:cs="Courier New" w:hAnsi="Courier New"/>
                <w:color w:val="000000" w:themeColor="dk1"/>
                <w:sz w:val="28"/>
                <w:szCs w:val="28"/>
                <w:rtl w:val="off"/>
                <w:lang w:val="ru-RU"/>
              </w:rPr>
              <w:t>class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"bi bi-cpu"</w:t>
            </w:r>
            <w:r>
              <w:rPr>
                <w:rFonts w:ascii="Courier New" w:cs="Courier New" w:hAnsi="Courier New"/>
                <w:color w:val="000000" w:themeColor="dk1"/>
                <w:sz w:val="28"/>
                <w:szCs w:val="28"/>
                <w:rtl w:val="off"/>
                <w:lang w:val="ru-RU"/>
              </w:rPr>
              <w:t>&gt;&lt;/</w:t>
            </w:r>
            <w:r>
              <w:rPr>
                <w:rFonts w:ascii="Courier New" w:cs="Courier New" w:hAnsi="Courier New"/>
                <w:color w:val="000000" w:themeColor="dk1"/>
                <w:sz w:val="28"/>
                <w:szCs w:val="28"/>
                <w:rtl w:val="off"/>
                <w:lang w:val="ru-RU"/>
              </w:rPr>
              <w:t>i</w:t>
            </w:r>
            <w:r>
              <w:rPr>
                <w:rFonts w:ascii="Courier New" w:cs="Courier New" w:hAnsi="Courier New"/>
                <w:color w:val="000000" w:themeColor="dk1"/>
                <w:sz w:val="28"/>
                <w:szCs w:val="28"/>
                <w:rtl w:val="off"/>
                <w:lang w:val="ru-RU"/>
              </w:rPr>
              <w:t>&gt;&lt;/</w:t>
            </w:r>
            <w:r>
              <w:rPr>
                <w:rFonts w:ascii="Courier New" w:cs="Courier New" w:hAnsi="Courier New"/>
                <w:color w:val="000000" w:themeColor="dk1"/>
                <w:sz w:val="28"/>
                <w:szCs w:val="28"/>
                <w:rtl w:val="off"/>
                <w:lang w:val="ru-RU"/>
              </w:rPr>
              <w:t>div</w:t>
            </w:r>
            <w:r>
              <w:rPr>
                <w:rFonts w:ascii="Courier New" w:cs="Courier New" w:hAnsi="Courier New"/>
                <w:color w:val="000000" w:themeColor="dk1"/>
                <w:sz w:val="28"/>
                <w:szCs w:val="28"/>
                <w:rtl w:val="off"/>
                <w:lang w:val="ru-RU"/>
              </w:rPr>
              <w:t>&gt;</w:t>
            </w:r>
          </w:p>
          <w:p w14:paraId="000000E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h3</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Автоподбор компонентов</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h3</w:t>
            </w:r>
            <w:r>
              <w:rPr>
                <w:rFonts w:ascii="Courier New" w:cs="Courier New" w:hAnsi="Courier New"/>
                <w:color w:val="000000" w:themeColor="dk1"/>
                <w:sz w:val="28"/>
                <w:szCs w:val="28"/>
                <w:rtl w:val="off"/>
                <w:lang w:val="ru-RU"/>
              </w:rPr>
              <w:t>&gt;</w:t>
            </w:r>
          </w:p>
          <w:p w14:paraId="000000E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p</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Умная система подберет совместимые комплектующие.</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p</w:t>
            </w:r>
            <w:r>
              <w:rPr>
                <w:rFonts w:ascii="Courier New" w:cs="Courier New" w:hAnsi="Courier New"/>
                <w:color w:val="000000" w:themeColor="dk1"/>
                <w:sz w:val="28"/>
                <w:szCs w:val="28"/>
                <w:rtl w:val="off"/>
                <w:lang w:val="ru-RU"/>
              </w:rPr>
              <w:t>&gt;</w:t>
            </w:r>
          </w:p>
          <w:p w14:paraId="000000E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div</w:t>
            </w:r>
            <w:r>
              <w:rPr>
                <w:rFonts w:ascii="Courier New" w:cs="Courier New" w:hAnsi="Courier New"/>
                <w:color w:val="000000" w:themeColor="dk1"/>
                <w:sz w:val="28"/>
                <w:szCs w:val="28"/>
                <w:rtl w:val="off"/>
                <w:lang w:val="ru-RU"/>
              </w:rPr>
              <w:t>&gt;</w:t>
            </w:r>
          </w:p>
          <w:p w14:paraId="000000E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0E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section</w:t>
            </w:r>
            <w:r>
              <w:rPr>
                <w:rFonts w:ascii="Courier New" w:cs="Courier New" w:hAnsi="Courier New"/>
                <w:color w:val="000000" w:themeColor="dk1"/>
                <w:sz w:val="28"/>
                <w:szCs w:val="28"/>
                <w:rtl w:val="off"/>
                <w:lang w:val="ru-RU"/>
              </w:rPr>
              <w:t>&gt;</w:t>
            </w:r>
          </w:p>
          <w:p w14:paraId="000000E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main</w:t>
            </w:r>
            <w:r>
              <w:rPr>
                <w:rFonts w:ascii="Courier New" w:cs="Courier New" w:hAnsi="Courier New"/>
                <w:color w:val="000000" w:themeColor="dk1"/>
                <w:sz w:val="28"/>
                <w:szCs w:val="28"/>
                <w:rtl w:val="off"/>
                <w:lang w:val="ru-RU"/>
              </w:rPr>
              <w:t>&gt;</w:t>
            </w:r>
          </w:p>
        </w:tc>
      </w:tr>
    </w:tbl>
    <w:p w14:paraId="000000ED">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color w:val="404040"/>
          <w:sz w:val="28"/>
          <w:szCs w:val="28"/>
          <w:rtl w:val="off"/>
          <w:lang w:val="en-US"/>
        </w:rPr>
      </w:pPr>
      <w:r>
        <w:rPr>
          <w:rFonts w:ascii="Times New Roman" w:cs="Times New Roman" w:hAnsi="Times New Roman"/>
          <w:color w:val="404040"/>
          <w:sz w:val="28"/>
          <w:szCs w:val="28"/>
          <w:rtl w:val="off"/>
          <w:lang w:val="en-US"/>
        </w:rPr>
        <w:t>краткое описание функции.</w:t>
      </w:r>
    </w:p>
    <w:p w14:paraId="000000EE">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160" w:line="240" w:lineRule="auto"/>
        <w:ind w:right="0"/>
        <w:jc w:val="center"/>
        <w:rPr>
          <w:rFonts w:ascii="Times New Roman" w:cs="Times New Roman" w:hAnsi="Times New Roman"/>
          <w:b/>
          <w:color w:val="404040"/>
          <w:sz w:val="32"/>
          <w:rtl w:val="off"/>
          <w:lang w:val="ru-RU"/>
        </w:rPr>
      </w:pPr>
      <w:r>
        <w:rPr>
          <w:rFonts w:ascii="Times New Roman" w:cs="Times New Roman" w:hAnsi="Times New Roman"/>
          <w:b w:val="off"/>
          <w:bCs w:val="off"/>
          <w:color w:val="404040"/>
          <w:sz w:val="28"/>
          <w:szCs w:val="28"/>
          <w:rtl w:val="off"/>
          <w:lang w:val="ru-RU"/>
        </w:rPr>
        <w:t xml:space="preserve">Листинг 3.3 </w:t>
      </w:r>
      <w:r>
        <w:rPr>
          <w:rFonts w:ascii="Times New Roman" w:cs="Times New Roman" w:eastAsia="Е" w:hAnsi="Times New Roman"/>
          <w:b w:val="off"/>
          <w:bCs w:val="off"/>
          <w:color w:val="000000"/>
          <w:sz w:val="28"/>
          <w:szCs w:val="28"/>
          <w:rtl w:val="off"/>
          <w:lang w:val="en-US"/>
        </w:rPr>
        <w:t>—</w:t>
      </w:r>
      <w:r>
        <w:rPr>
          <w:rFonts w:ascii="Times New Roman" w:cs="Times New Roman" w:hAnsi="Times New Roman"/>
          <w:b w:val="off"/>
          <w:bCs w:val="off"/>
          <w:color w:val="404040"/>
          <w:sz w:val="28"/>
          <w:szCs w:val="28"/>
          <w:rtl w:val="off"/>
          <w:lang w:val="ru-RU"/>
        </w:rPr>
        <w:t xml:space="preserve"> Структура тега </w:t>
      </w:r>
      <w:r>
        <w:rPr>
          <w:rFonts w:ascii="Times New Roman" w:cs="Times New Roman" w:hAnsi="Times New Roman"/>
          <w:b w:val="off"/>
          <w:bCs w:val="off"/>
          <w:color w:val="404040"/>
          <w:sz w:val="28"/>
          <w:szCs w:val="28"/>
          <w:rtl w:val="off"/>
          <w:lang w:val="en-US"/>
        </w:rPr>
        <w:t>main</w:t>
      </w:r>
    </w:p>
    <w:p w14:paraId="000000EF">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360" w:after="360" w:line="240" w:lineRule="auto"/>
        <w:ind w:left="0" w:right="0" w:firstLine="720"/>
        <w:jc w:val="both"/>
        <w:rPr>
          <w:rFonts w:ascii="Times New Roman" w:cs="Times New Roman" w:hAnsi="Times New Roman"/>
          <w:b/>
          <w:bCs/>
          <w:color w:val="404040"/>
          <w:sz w:val="28"/>
          <w:szCs w:val="28"/>
          <w:lang w:val="ru-RU"/>
        </w:rPr>
      </w:pPr>
      <w:r>
        <w:rPr>
          <w:rFonts w:ascii="Times New Roman" w:cs="Times New Roman" w:hAnsi="Times New Roman"/>
          <w:b/>
          <w:bCs/>
          <w:color w:val="404040"/>
          <w:sz w:val="28"/>
          <w:szCs w:val="28"/>
          <w:rtl w:val="off"/>
          <w:lang w:val="ru-RU"/>
        </w:rPr>
        <w:t>3.2. Добавление таблиц стилей SCSS и CSS</w:t>
      </w:r>
    </w:p>
    <w:p w14:paraId="000000F0">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color w:val="404040"/>
          <w:sz w:val="28"/>
          <w:szCs w:val="28"/>
          <w:lang w:val="ru-RU"/>
        </w:rPr>
      </w:pPr>
      <w:r>
        <w:rPr>
          <w:rFonts w:ascii="Times New Roman" w:cs="Times New Roman" w:hAnsi="Times New Roman"/>
          <w:color w:val="404040"/>
          <w:sz w:val="28"/>
          <w:szCs w:val="28"/>
          <w:rtl w:val="off"/>
          <w:lang w:val="ru-RU"/>
        </w:rPr>
        <w:t>Использование</w:t>
      </w:r>
      <w:r>
        <w:rPr>
          <w:rFonts w:ascii="Times New Roman" w:cs="Times New Roman" w:hAnsi="Times New Roman"/>
          <w:color w:val="404040"/>
          <w:sz w:val="28"/>
          <w:szCs w:val="28"/>
          <w:rtl w:val="off"/>
          <w:lang w:val="ru-RU"/>
        </w:rPr>
        <w:t xml:space="preserve"> </w:t>
      </w:r>
      <w:r>
        <w:rPr>
          <w:rFonts w:ascii="Times New Roman" w:cs="Times New Roman" w:hAnsi="Times New Roman"/>
          <w:b w:val="off"/>
          <w:bCs w:val="off"/>
          <w:color w:val="404040"/>
          <w:sz w:val="28"/>
          <w:szCs w:val="28"/>
          <w:rtl w:val="off"/>
          <w:lang w:val="ru-RU"/>
        </w:rPr>
        <w:t>SCSS</w:t>
      </w:r>
      <w:r>
        <w:rPr>
          <w:rFonts w:ascii="Times New Roman" w:cs="Times New Roman" w:hAnsi="Times New Roman"/>
          <w:color w:val="404040"/>
          <w:sz w:val="28"/>
          <w:szCs w:val="28"/>
          <w:rtl w:val="off"/>
          <w:lang w:val="ru-RU"/>
        </w:rPr>
        <w:t xml:space="preserve"> </w:t>
      </w:r>
      <w:r>
        <w:rPr>
          <w:rFonts w:ascii="Times New Roman" w:cs="Times New Roman" w:hAnsi="Times New Roman"/>
          <w:color w:val="404040"/>
          <w:sz w:val="28"/>
          <w:szCs w:val="28"/>
          <w:rtl w:val="off"/>
          <w:lang w:val="ru-RU"/>
        </w:rPr>
        <w:t>в проекте обеспечивает гибкость и поддерживаемость стилей за счёт:</w:t>
      </w:r>
    </w:p>
    <w:p w14:paraId="000000F1">
      <w:pPr>
        <w:framePr w:w="0" w:h="0" w:vAnchor="margin" w:hAnchor="text" w:x="0" w:y="0"/>
        <w:numPr>
          <w:ilvl w:val="0"/>
          <w:numId w:val="15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Модульности</w:t>
      </w:r>
      <w:r>
        <w:rPr>
          <w:rFonts w:ascii="Times New Roman" w:cs="Times New Roman" w:hAnsi="Times New Roman"/>
          <w:b w:val="off"/>
          <w:bCs w:val="off"/>
          <w:color w:val="000000"/>
          <w:sz w:val="28"/>
          <w:szCs w:val="28"/>
          <w:rtl w:val="off"/>
          <w:lang w:val="ru-RU"/>
        </w:rPr>
        <w:t xml:space="preserve"> </w:t>
      </w:r>
      <w:r>
        <w:rPr>
          <w:rFonts w:ascii="Times New Roman" w:cs="Times New Roman" w:hAnsi="Times New Roman"/>
          <w:b w:val="off"/>
          <w:bCs w:val="off"/>
          <w:color w:val="000000"/>
          <w:sz w:val="28"/>
          <w:szCs w:val="28"/>
          <w:rtl w:val="off"/>
          <w:lang w:val="ru-RU"/>
        </w:rPr>
        <w:t>(разделение на части: переменные, миксины, компоненты);</w:t>
      </w:r>
    </w:p>
    <w:p w14:paraId="000000F2">
      <w:pPr>
        <w:framePr w:w="0" w:h="0" w:vAnchor="margin" w:hAnchor="text" w:x="0" w:y="0"/>
        <w:numPr>
          <w:ilvl w:val="0"/>
          <w:numId w:val="15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Переменных</w:t>
      </w:r>
      <w:r>
        <w:rPr>
          <w:rFonts w:ascii="Times New Roman" w:cs="Times New Roman" w:hAnsi="Times New Roman"/>
          <w:b w:val="off"/>
          <w:bCs w:val="off"/>
          <w:color w:val="000000"/>
          <w:sz w:val="28"/>
          <w:szCs w:val="28"/>
          <w:rtl w:val="off"/>
          <w:lang w:val="ru-RU"/>
        </w:rPr>
        <w:t xml:space="preserve"> </w:t>
      </w:r>
      <w:r>
        <w:rPr>
          <w:rFonts w:ascii="Times New Roman" w:cs="Times New Roman" w:hAnsi="Times New Roman"/>
          <w:b w:val="off"/>
          <w:bCs w:val="off"/>
          <w:color w:val="000000"/>
          <w:sz w:val="28"/>
          <w:szCs w:val="28"/>
          <w:rtl w:val="off"/>
          <w:lang w:val="ru-RU"/>
        </w:rPr>
        <w:t>(цвета, шрифты, отступы);</w:t>
      </w:r>
    </w:p>
    <w:p w14:paraId="000000F3">
      <w:pPr>
        <w:framePr w:w="0" w:h="0" w:vAnchor="margin" w:hAnchor="text" w:x="0" w:y="0"/>
        <w:numPr>
          <w:ilvl w:val="0"/>
          <w:numId w:val="15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Миксинов</w:t>
      </w:r>
      <w:r>
        <w:rPr>
          <w:rFonts w:ascii="Times New Roman" w:cs="Times New Roman" w:hAnsi="Times New Roman"/>
          <w:b w:val="off"/>
          <w:bCs w:val="off"/>
          <w:color w:val="000000"/>
          <w:sz w:val="28"/>
          <w:szCs w:val="28"/>
          <w:rtl w:val="off"/>
          <w:lang w:val="ru-RU"/>
        </w:rPr>
        <w:t xml:space="preserve"> </w:t>
      </w:r>
      <w:r>
        <w:rPr>
          <w:rFonts w:ascii="Times New Roman" w:cs="Times New Roman" w:hAnsi="Times New Roman"/>
          <w:b w:val="off"/>
          <w:bCs w:val="off"/>
          <w:color w:val="000000"/>
          <w:sz w:val="28"/>
          <w:szCs w:val="28"/>
          <w:rtl w:val="off"/>
          <w:lang w:val="ru-RU"/>
        </w:rPr>
        <w:t>(переиспользуемые блоки кода);</w:t>
      </w:r>
    </w:p>
    <w:p w14:paraId="000000F4">
      <w:pPr>
        <w:framePr w:w="0" w:h="0" w:vAnchor="margin" w:hAnchor="text" w:x="0" w:y="0"/>
        <w:numPr>
          <w:ilvl w:val="0"/>
          <w:numId w:val="15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Вложенных правил</w:t>
      </w:r>
      <w:r>
        <w:rPr>
          <w:rFonts w:ascii="Times New Roman" w:cs="Times New Roman" w:hAnsi="Times New Roman"/>
          <w:b w:val="off"/>
          <w:bCs w:val="off"/>
          <w:color w:val="000000"/>
          <w:sz w:val="28"/>
          <w:szCs w:val="28"/>
          <w:rtl w:val="off"/>
          <w:lang w:val="ru-RU"/>
        </w:rPr>
        <w:t xml:space="preserve"> </w:t>
      </w:r>
      <w:r>
        <w:rPr>
          <w:rFonts w:ascii="Times New Roman" w:cs="Times New Roman" w:hAnsi="Times New Roman"/>
          <w:b w:val="off"/>
          <w:bCs w:val="off"/>
          <w:color w:val="000000"/>
          <w:sz w:val="28"/>
          <w:szCs w:val="28"/>
          <w:rtl w:val="off"/>
          <w:lang w:val="ru-RU"/>
        </w:rPr>
        <w:t>(упрощение структуры).</w:t>
      </w:r>
    </w:p>
    <w:p w14:paraId="000000F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Segoe UI"/>
          <w:color w:val="404040"/>
          <w:sz w:val="32"/>
          <w:lang w:val="ru-RU"/>
        </w:rPr>
      </w:pPr>
      <w:r>
        <w:rPr>
          <w:rFonts w:ascii="Times New Roman" w:cs="Times New Roman" w:hAnsi="Times New Roman"/>
          <w:color w:val="404040"/>
          <w:sz w:val="28"/>
          <w:szCs w:val="28"/>
          <w:highlight w:val="white"/>
          <w:rtl w:val="off"/>
          <w:lang w:val="en-US"/>
        </w:rPr>
        <w:t xml:space="preserve">SCSS-миксины обеспечивают стилизацию элементов интерфейса. Первый </w:t>
      </w:r>
      <w:r>
        <w:rPr>
          <w:rFonts w:ascii="Times New Roman" w:cs="Times New Roman" w:hAnsi="Times New Roman"/>
          <w:color w:val="404040"/>
          <w:sz w:val="28"/>
          <w:szCs w:val="28"/>
          <w:highlight w:val="white"/>
          <w:rtl w:val="off"/>
          <w:lang w:val="en-US"/>
        </w:rPr>
        <w:t xml:space="preserve"> создает градиентный текст, используя linear-gradient с обрезкой по контуру текста. Второй</w:t>
      </w:r>
      <w:r>
        <w:rPr>
          <w:rFonts w:ascii="Times New Roman" w:cs="Times New Roman" w:hAnsi="Times New Roman"/>
          <w:color w:val="404040"/>
          <w:sz w:val="28"/>
          <w:szCs w:val="28"/>
          <w:highlight w:val="white"/>
          <w:rtl w:val="off"/>
          <w:lang w:val="en-US"/>
        </w:rPr>
        <w:t xml:space="preserve"> добавляет анимацию при наведении: плавное смещение элемента вверх на 5px и неоновую тень. Оба миксина поддерживают киберпанк-стиль проекта, используют современные CSS-свойства и оптимизированы для производительности. Применяются для заголовков, кнопок и интерактивных элементов.</w:t>
      </w:r>
      <w:r>
        <w:rPr>
          <w:rFonts w:ascii="Times New Roman" w:cs="Times New Roman" w:hAnsi="Times New Roman"/>
          <w:color w:val="000000"/>
          <w:sz w:val="28"/>
          <w:szCs w:val="28"/>
          <w:rtl w:val="off"/>
          <w:lang w:val="en-US"/>
        </w:rPr>
        <w:t xml:space="preserve"> </w:t>
      </w:r>
      <w:r>
        <w:rPr>
          <w:rFonts w:ascii="Times New Roman" w:cs="Times New Roman" w:hAnsi="Times New Roman"/>
          <w:color w:val="000000"/>
          <w:sz w:val="28"/>
          <w:szCs w:val="28"/>
          <w:rtl w:val="off"/>
          <w:lang w:val="ru-RU"/>
        </w:rPr>
        <w:t>Пример показан на листинге 3</w:t>
      </w:r>
      <w:r>
        <w:rPr>
          <w:rFonts w:ascii="Times New Roman" w:cs="Times New Roman" w:hAnsi="Times New Roman"/>
          <w:color w:val="000000"/>
          <w:sz w:val="28"/>
          <w:szCs w:val="28"/>
          <w:rtl w:val="off"/>
          <w:lang w:val="ru-RU"/>
        </w:rPr>
        <w:t>.4:</w:t>
      </w:r>
    </w:p>
    <w:tbl>
      <w:tblPr>
        <w:tblStyle w:val="TableGrid"/>
        <w:tblpPr w:leftFromText="187" w:rightFromText="187" w:topFromText="0" w:bottomFromText="0" w:vertAnchor="page" w:horzAnchor="page" w:tblpX="1292" w:tblpY="2298"/>
        <w:tblOverlap w:val="never"/>
        <w:tblW w:w="10361" w:type="dxa"/>
        <w:tblInd w:w="0" w:type="dxa"/>
      </w:tblPr>
      <w:tblGrid>
        <w:gridCol w:w="10361"/>
      </w:tblGrid>
      <w:tr>
        <w:trPr>
          <w:trHeight w:val="1536" w:hRule="atLeast"/>
        </w:trPr>
        <w:tc>
          <w:tcPr>
            <w:cnfStyle w:val="100010000000"/>
            <w:tcW w:w="10361" w:type="dxa"/>
          </w:tcPr>
          <w:p w14:paraId="000000F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@mixin </w:t>
            </w:r>
            <w:r>
              <w:rPr>
                <w:rFonts w:ascii="Courier New" w:cs="Courier New" w:hAnsi="Courier New"/>
                <w:color w:val="000000" w:themeColor="dk1"/>
                <w:sz w:val="28"/>
                <w:szCs w:val="28"/>
                <w:rtl w:val="off"/>
                <w:lang w:val="ru-RU"/>
              </w:rPr>
              <w:t>gradient-text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$color1</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$color2</w:t>
            </w:r>
            <w:r>
              <w:rPr>
                <w:rFonts w:ascii="Courier New" w:cs="Courier New" w:hAnsi="Courier New"/>
                <w:color w:val="000000" w:themeColor="dk1"/>
                <w:sz w:val="28"/>
                <w:szCs w:val="28"/>
                <w:rtl w:val="off"/>
                <w:lang w:val="ru-RU"/>
              </w:rPr>
              <w:t>) {</w:t>
            </w:r>
          </w:p>
          <w:p w14:paraId="000000F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background</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linear-gradient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90deg</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$color1</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$color2</w:t>
            </w:r>
            <w:r>
              <w:rPr>
                <w:rFonts w:ascii="Courier New" w:cs="Courier New" w:hAnsi="Courier New"/>
                <w:color w:val="000000" w:themeColor="dk1"/>
                <w:sz w:val="28"/>
                <w:szCs w:val="28"/>
                <w:rtl w:val="off"/>
                <w:lang w:val="ru-RU"/>
              </w:rPr>
              <w:t>);</w:t>
            </w:r>
          </w:p>
          <w:p w14:paraId="000000F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-webkit-background-clip</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text</w:t>
            </w:r>
            <w:r>
              <w:rPr>
                <w:rFonts w:ascii="Courier New" w:cs="Courier New" w:hAnsi="Courier New"/>
                <w:color w:val="000000" w:themeColor="dk1"/>
                <w:sz w:val="28"/>
                <w:szCs w:val="28"/>
                <w:rtl w:val="off"/>
                <w:lang w:val="ru-RU"/>
              </w:rPr>
              <w:t>;</w:t>
            </w:r>
          </w:p>
          <w:p w14:paraId="000000F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background-clip</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text</w:t>
            </w:r>
            <w:r>
              <w:rPr>
                <w:rFonts w:ascii="Courier New" w:cs="Courier New" w:hAnsi="Courier New"/>
                <w:color w:val="000000" w:themeColor="dk1"/>
                <w:sz w:val="28"/>
                <w:szCs w:val="28"/>
                <w:rtl w:val="off"/>
                <w:lang w:val="ru-RU"/>
              </w:rPr>
              <w:t>;</w:t>
            </w:r>
          </w:p>
          <w:p w14:paraId="000000F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color</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transparent</w:t>
            </w:r>
            <w:r>
              <w:rPr>
                <w:rFonts w:ascii="Courier New" w:cs="Courier New" w:hAnsi="Courier New"/>
                <w:color w:val="000000" w:themeColor="dk1"/>
                <w:sz w:val="28"/>
                <w:szCs w:val="28"/>
                <w:rtl w:val="off"/>
                <w:lang w:val="ru-RU"/>
              </w:rPr>
              <w:t>;</w:t>
            </w:r>
          </w:p>
          <w:p w14:paraId="000000F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w:t>
            </w:r>
          </w:p>
          <w:p w14:paraId="000000F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@mixin </w:t>
            </w:r>
            <w:r>
              <w:rPr>
                <w:rFonts w:ascii="Courier New" w:cs="Courier New" w:hAnsi="Courier New"/>
                <w:color w:val="000000" w:themeColor="dk1"/>
                <w:sz w:val="28"/>
                <w:szCs w:val="28"/>
                <w:rtl w:val="off"/>
                <w:lang w:val="ru-RU"/>
              </w:rPr>
              <w:t>hover-effect</w:t>
            </w:r>
            <w:r>
              <w:rPr>
                <w:rFonts w:ascii="Courier New" w:cs="Courier New" w:hAnsi="Courier New"/>
                <w:color w:val="000000" w:themeColor="dk1"/>
                <w:sz w:val="28"/>
                <w:szCs w:val="28"/>
                <w:rtl w:val="off"/>
                <w:lang w:val="ru-RU"/>
              </w:rPr>
              <w:t>{</w:t>
            </w:r>
          </w:p>
          <w:p w14:paraId="000000F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transition</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transform</w:t>
            </w:r>
            <w:r>
              <w:rPr>
                <w:rFonts w:ascii="Courier New" w:cs="Courier New" w:hAnsi="Courier New"/>
                <w:color w:val="000000" w:themeColor="dk1"/>
                <w:sz w:val="28"/>
                <w:szCs w:val="28"/>
                <w:rtl w:val="off"/>
                <w:lang w:val="ru-RU"/>
              </w:rPr>
              <w:t>0.3s</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box-shadow</w:t>
            </w:r>
            <w:r>
              <w:rPr>
                <w:rFonts w:ascii="Courier New" w:cs="Courier New" w:hAnsi="Courier New"/>
                <w:color w:val="000000" w:themeColor="dk1"/>
                <w:sz w:val="28"/>
                <w:szCs w:val="28"/>
                <w:rtl w:val="off"/>
                <w:lang w:val="ru-RU"/>
              </w:rPr>
              <w:t>0.3s</w:t>
            </w:r>
            <w:r>
              <w:rPr>
                <w:rFonts w:ascii="Courier New" w:cs="Courier New" w:hAnsi="Courier New"/>
                <w:color w:val="000000" w:themeColor="dk1"/>
                <w:sz w:val="28"/>
                <w:szCs w:val="28"/>
                <w:rtl w:val="off"/>
                <w:lang w:val="ru-RU"/>
              </w:rPr>
              <w:t>;</w:t>
            </w:r>
          </w:p>
          <w:p w14:paraId="000000F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&amp;</w:t>
            </w:r>
            <w:r>
              <w:rPr>
                <w:rFonts w:ascii="Courier New" w:cs="Courier New" w:hAnsi="Courier New"/>
                <w:color w:val="000000" w:themeColor="dk1"/>
                <w:sz w:val="28"/>
                <w:szCs w:val="28"/>
                <w:rtl w:val="off"/>
                <w:lang w:val="ru-RU"/>
              </w:rPr>
              <w:t>:hover</w:t>
            </w:r>
            <w:r>
              <w:rPr>
                <w:rFonts w:ascii="Courier New" w:cs="Courier New" w:hAnsi="Courier New"/>
                <w:color w:val="000000" w:themeColor="dk1"/>
                <w:sz w:val="28"/>
                <w:szCs w:val="28"/>
                <w:rtl w:val="off"/>
                <w:lang w:val="ru-RU"/>
              </w:rPr>
              <w:t>{</w:t>
            </w:r>
          </w:p>
          <w:p w14:paraId="000000F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transform</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translateY</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-5px</w:t>
            </w:r>
            <w:r>
              <w:rPr>
                <w:rFonts w:ascii="Courier New" w:cs="Courier New" w:hAnsi="Courier New"/>
                <w:color w:val="000000" w:themeColor="dk1"/>
                <w:sz w:val="28"/>
                <w:szCs w:val="28"/>
                <w:rtl w:val="off"/>
                <w:lang w:val="ru-RU"/>
              </w:rPr>
              <w:t>);</w:t>
            </w:r>
          </w:p>
          <w:p w14:paraId="0000010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box-shadow</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0</w:t>
            </w:r>
            <w:r>
              <w:rPr>
                <w:rFonts w:ascii="Courier New" w:cs="Courier New" w:hAnsi="Courier New"/>
                <w:color w:val="000000" w:themeColor="dk1"/>
                <w:sz w:val="28"/>
                <w:szCs w:val="28"/>
                <w:rtl w:val="off"/>
                <w:lang w:val="ru-RU"/>
              </w:rPr>
              <w:t>10px</w:t>
            </w:r>
            <w:r>
              <w:rPr>
                <w:rFonts w:ascii="Courier New" w:cs="Courier New" w:hAnsi="Courier New"/>
                <w:color w:val="000000" w:themeColor="dk1"/>
                <w:sz w:val="28"/>
                <w:szCs w:val="28"/>
                <w:rtl w:val="off"/>
                <w:lang w:val="ru-RU"/>
              </w:rPr>
              <w:t>20px</w:t>
            </w:r>
            <w:r>
              <w:rPr>
                <w:rFonts w:ascii="Courier New" w:cs="Courier New" w:hAnsi="Courier New"/>
                <w:color w:val="000000" w:themeColor="dk1"/>
                <w:sz w:val="28"/>
                <w:szCs w:val="28"/>
                <w:rtl w:val="off"/>
                <w:lang w:val="ru-RU"/>
              </w:rPr>
              <w:t>rgba</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$cyber-cyan</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0.2</w:t>
            </w:r>
            <w:r>
              <w:rPr>
                <w:rFonts w:ascii="Courier New" w:cs="Courier New" w:hAnsi="Courier New"/>
                <w:color w:val="000000" w:themeColor="dk1"/>
                <w:sz w:val="28"/>
                <w:szCs w:val="28"/>
                <w:rtl w:val="off"/>
                <w:lang w:val="ru-RU"/>
              </w:rPr>
              <w:t>);</w:t>
            </w:r>
          </w:p>
          <w:p w14:paraId="000001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404040"/>
                <w:sz w:val="28"/>
                <w:szCs w:val="28"/>
                <w:lang w:val="ru-RU"/>
              </w:rPr>
            </w:pPr>
            <w:r>
              <w:rPr>
                <w:rFonts w:ascii="Courier New" w:cs="Courier New" w:hAnsi="Courier New"/>
                <w:color w:val="000000" w:themeColor="dk1"/>
                <w:sz w:val="28"/>
                <w:szCs w:val="28"/>
                <w:rtl w:val="off"/>
                <w:lang w:val="ru-RU"/>
              </w:rPr>
              <w:t>}</w:t>
            </w:r>
          </w:p>
        </w:tc>
      </w:tr>
    </w:tbl>
    <w:p w14:paraId="00000103">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160" w:line="240" w:lineRule="auto"/>
        <w:ind w:left="0" w:right="0" w:firstLine="0"/>
        <w:jc w:val="center"/>
        <w:rPr>
          <w:rFonts w:ascii="Segoe UI"/>
          <w:color w:val="404040"/>
          <w:sz w:val="32"/>
          <w:lang w:val="ru-RU"/>
        </w:rPr>
      </w:pPr>
      <w:r>
        <w:rPr>
          <w:rFonts w:ascii="Times New Roman" w:cs="Times New Roman" w:hAnsi="Times New Roman"/>
          <w:b w:val="off"/>
          <w:bCs w:val="off"/>
          <w:color w:val="404040"/>
          <w:sz w:val="28"/>
          <w:szCs w:val="28"/>
          <w:lang w:val="ru-RU"/>
        </w:rPr>
        <w:t>Листинг 3.4</w:t>
      </w:r>
      <w:r>
        <w:rPr>
          <w:rFonts w:ascii="Times New Roman" w:cs="Times New Roman" w:hAnsi="Times New Roman"/>
          <w:b w:val="off"/>
          <w:bCs w:val="off"/>
          <w:color w:val="404040"/>
          <w:sz w:val="28"/>
          <w:szCs w:val="28"/>
          <w:lang w:val="ru-RU"/>
        </w:rPr>
        <w:t xml:space="preserve"> </w:t>
      </w:r>
      <w:r>
        <w:rPr>
          <w:rFonts w:ascii="Times New Roman" w:cs="Times New Roman" w:eastAsia="Е" w:hAnsi="Times New Roman"/>
          <w:b w:val="off"/>
          <w:bCs w:val="off"/>
          <w:color w:val="000000"/>
          <w:sz w:val="28"/>
          <w:szCs w:val="28"/>
          <w:rtl w:val="off"/>
          <w:lang w:val="en-US"/>
        </w:rPr>
        <w:t>—</w:t>
      </w:r>
      <w:r>
        <w:rPr>
          <w:rFonts w:ascii="Times New Roman" w:cs="Times New Roman" w:hAnsi="Times New Roman"/>
          <w:b w:val="off"/>
          <w:bCs w:val="off"/>
          <w:color w:val="404040"/>
          <w:sz w:val="28"/>
          <w:szCs w:val="28"/>
          <w:lang w:val="ru-RU"/>
        </w:rPr>
        <w:t xml:space="preserve"> Пример создания миксинов</w:t>
      </w:r>
    </w:p>
    <w:p w14:paraId="000001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Segoe UI"/>
          <w:color w:val="404040"/>
          <w:sz w:val="32"/>
          <w:lang w:val="ru-RU"/>
        </w:rPr>
      </w:pPr>
      <w:r>
        <w:rPr>
          <w:rFonts w:ascii="Times New Roman" w:cs="Times New Roman" w:hAnsi="Times New Roman"/>
          <w:color w:val="404040"/>
          <w:sz w:val="28"/>
          <w:szCs w:val="28"/>
          <w:highlight w:val="white"/>
          <w:rtl w:val="off"/>
          <w:lang w:val="en-US"/>
        </w:rPr>
        <w:t xml:space="preserve">Данный SCSS-код определяет стили для киберпанк-кнопок с двумя вариантами оформления. Основная кнопка использует диагональный градиент </w:t>
      </w:r>
      <w:r>
        <w:rPr>
          <w:rFonts w:ascii="Times New Roman" w:cs="Times New Roman" w:hAnsi="Times New Roman"/>
          <w:color w:val="404040"/>
          <w:sz w:val="28"/>
          <w:szCs w:val="28"/>
          <w:highlight w:val="white"/>
          <w:rtl w:val="off"/>
          <w:lang w:val="en-US"/>
        </w:rPr>
        <w:t>с эффектом свечения при наведении за счет тени с 50% прозрачностью. Код отличается компактной записью с использованием вложенности SCSS и &amp;:hover-псевдоклассов для описания состояний.</w:t>
      </w:r>
      <w:r>
        <w:rPr>
          <w:rFonts w:ascii="Times New Roman" w:cs="Times New Roman" w:hAnsi="Times New Roman"/>
          <w:color w:val="000000"/>
          <w:sz w:val="28"/>
          <w:szCs w:val="28"/>
          <w:rtl w:val="off"/>
          <w:lang w:val="en-US"/>
        </w:rPr>
        <w:t xml:space="preserve"> </w:t>
      </w:r>
      <w:r>
        <w:rPr>
          <w:rFonts w:ascii="Times New Roman" w:cs="Times New Roman" w:hAnsi="Times New Roman"/>
          <w:color w:val="000000"/>
          <w:sz w:val="28"/>
          <w:szCs w:val="28"/>
          <w:rtl w:val="off"/>
          <w:lang w:val="ru-RU"/>
        </w:rPr>
        <w:t>Пример изображён на листинге 3.5:</w:t>
      </w:r>
    </w:p>
    <w:tbl>
      <w:tblPr>
        <w:tblStyle w:val="TableGrid"/>
        <w:tblpPr w:leftFromText="187" w:rightFromText="187" w:topFromText="0" w:bottomFromText="0" w:vertAnchor="page" w:horzAnchor="page" w:tblpX="1292" w:tblpY="8688"/>
        <w:tblOverlap w:val="never"/>
        <w:tblW w:w="10342" w:type="dxa"/>
        <w:tblInd w:w="0" w:type="dxa"/>
      </w:tblPr>
      <w:tblGrid>
        <w:gridCol w:w="10342"/>
      </w:tblGrid>
      <w:tr>
        <w:trPr/>
        <w:tc>
          <w:tcPr>
            <w:cnfStyle w:val="100010000000"/>
            <w:tcW w:w="10342" w:type="dxa"/>
          </w:tcPr>
          <w:p w14:paraId="0000010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.btn-cyber</w:t>
            </w:r>
            <w:r>
              <w:rPr>
                <w:rFonts w:ascii="Courier New" w:cs="Courier New" w:hAnsi="Courier New"/>
                <w:color w:val="000000" w:themeColor="dk1"/>
                <w:sz w:val="28"/>
                <w:szCs w:val="28"/>
                <w:rtl w:val="off"/>
                <w:lang w:val="ru-RU"/>
              </w:rPr>
              <w:t>{</w:t>
            </w:r>
          </w:p>
          <w:p w14:paraId="000001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&amp;</w:t>
            </w:r>
            <w:r>
              <w:rPr>
                <w:rFonts w:ascii="Courier New" w:cs="Courier New" w:hAnsi="Courier New"/>
                <w:color w:val="000000" w:themeColor="dk1"/>
                <w:sz w:val="28"/>
                <w:szCs w:val="28"/>
                <w:rtl w:val="off"/>
                <w:lang w:val="ru-RU"/>
              </w:rPr>
              <w:t>-primary</w:t>
            </w:r>
            <w:r>
              <w:rPr>
                <w:rFonts w:ascii="Courier New" w:cs="Courier New" w:hAnsi="Courier New"/>
                <w:color w:val="000000" w:themeColor="dk1"/>
                <w:sz w:val="28"/>
                <w:szCs w:val="28"/>
                <w:rtl w:val="off"/>
                <w:lang w:val="ru-RU"/>
              </w:rPr>
              <w:t>{</w:t>
            </w:r>
          </w:p>
          <w:p w14:paraId="000001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background</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linear-gradient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135deg</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$cyber-cyan</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$cyber-blue</w:t>
            </w:r>
            <w:r>
              <w:rPr>
                <w:rFonts w:ascii="Courier New" w:cs="Courier New" w:hAnsi="Courier New"/>
                <w:color w:val="000000" w:themeColor="dk1"/>
                <w:sz w:val="28"/>
                <w:szCs w:val="28"/>
                <w:rtl w:val="off"/>
                <w:lang w:val="ru-RU"/>
              </w:rPr>
              <w:t>);</w:t>
            </w:r>
          </w:p>
          <w:p w14:paraId="000001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border</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none</w:t>
            </w:r>
            <w:r>
              <w:rPr>
                <w:rFonts w:ascii="Courier New" w:cs="Courier New" w:hAnsi="Courier New"/>
                <w:color w:val="000000" w:themeColor="dk1"/>
                <w:sz w:val="28"/>
                <w:szCs w:val="28"/>
                <w:rtl w:val="off"/>
                <w:lang w:val="ru-RU"/>
              </w:rPr>
              <w:t>;</w:t>
            </w:r>
          </w:p>
          <w:p w14:paraId="0000010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&amp;</w:t>
            </w:r>
            <w:r>
              <w:rPr>
                <w:rFonts w:ascii="Courier New" w:cs="Courier New" w:hAnsi="Courier New"/>
                <w:color w:val="000000" w:themeColor="dk1"/>
                <w:sz w:val="28"/>
                <w:szCs w:val="28"/>
                <w:rtl w:val="off"/>
                <w:lang w:val="ru-RU"/>
              </w:rPr>
              <w:t>:hover</w:t>
            </w:r>
            <w:r>
              <w:rPr>
                <w:rFonts w:ascii="Courier New" w:cs="Courier New" w:hAnsi="Courier New"/>
                <w:color w:val="000000" w:themeColor="dk1"/>
                <w:sz w:val="28"/>
                <w:szCs w:val="28"/>
                <w:rtl w:val="off"/>
                <w:lang w:val="ru-RU"/>
              </w:rPr>
              <w:t>{</w:t>
            </w:r>
          </w:p>
          <w:p w14:paraId="0000010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box-shadow</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0</w:t>
            </w:r>
            <w:r>
              <w:rPr>
                <w:rFonts w:ascii="Courier New" w:cs="Courier New" w:hAnsi="Courier New"/>
                <w:color w:val="000000" w:themeColor="dk1"/>
                <w:sz w:val="28"/>
                <w:szCs w:val="28"/>
                <w:rtl w:val="off"/>
                <w:lang w:val="ru-RU"/>
              </w:rPr>
              <w:t>8px</w:t>
            </w:r>
            <w:r>
              <w:rPr>
                <w:rFonts w:ascii="Courier New" w:cs="Courier New" w:hAnsi="Courier New"/>
                <w:color w:val="000000" w:themeColor="dk1"/>
                <w:sz w:val="28"/>
                <w:szCs w:val="28"/>
                <w:rtl w:val="off"/>
                <w:lang w:val="ru-RU"/>
              </w:rPr>
              <w:t>20px</w:t>
            </w:r>
            <w:r>
              <w:rPr>
                <w:rFonts w:ascii="Courier New" w:cs="Courier New" w:hAnsi="Courier New"/>
                <w:color w:val="000000" w:themeColor="dk1"/>
                <w:sz w:val="28"/>
                <w:szCs w:val="28"/>
                <w:rtl w:val="off"/>
                <w:lang w:val="ru-RU"/>
              </w:rPr>
              <w:t>rgba</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$cyber-cyan</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0.5</w:t>
            </w:r>
            <w:r>
              <w:rPr>
                <w:rFonts w:ascii="Courier New" w:cs="Courier New" w:hAnsi="Courier New"/>
                <w:color w:val="000000" w:themeColor="dk1"/>
                <w:sz w:val="28"/>
                <w:szCs w:val="28"/>
                <w:rtl w:val="off"/>
                <w:lang w:val="ru-RU"/>
              </w:rPr>
              <w:t>);</w:t>
            </w:r>
          </w:p>
          <w:p w14:paraId="0000010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0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0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&amp;</w:t>
            </w:r>
            <w:r>
              <w:rPr>
                <w:rFonts w:ascii="Courier New" w:cs="Courier New" w:hAnsi="Courier New"/>
                <w:color w:val="000000" w:themeColor="dk1"/>
                <w:sz w:val="28"/>
                <w:szCs w:val="28"/>
                <w:rtl w:val="off"/>
                <w:lang w:val="ru-RU"/>
              </w:rPr>
              <w:t>-outline</w:t>
            </w:r>
            <w:r>
              <w:rPr>
                <w:rFonts w:ascii="Courier New" w:cs="Courier New" w:hAnsi="Courier New"/>
                <w:color w:val="000000" w:themeColor="dk1"/>
                <w:sz w:val="28"/>
                <w:szCs w:val="28"/>
                <w:rtl w:val="off"/>
                <w:lang w:val="ru-RU"/>
              </w:rPr>
              <w:t>{</w:t>
            </w:r>
          </w:p>
          <w:p w14:paraId="0000010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border</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2px</w:t>
            </w:r>
            <w:r>
              <w:rPr>
                <w:rFonts w:ascii="Courier New" w:cs="Courier New" w:hAnsi="Courier New"/>
                <w:color w:val="000000" w:themeColor="dk1"/>
                <w:sz w:val="28"/>
                <w:szCs w:val="28"/>
                <w:rtl w:val="off"/>
                <w:lang w:val="ru-RU"/>
              </w:rPr>
              <w:t>solid</w:t>
            </w:r>
            <w:r>
              <w:rPr>
                <w:rFonts w:ascii="Courier New" w:cs="Courier New" w:hAnsi="Courier New"/>
                <w:color w:val="000000" w:themeColor="dk1"/>
                <w:sz w:val="28"/>
                <w:szCs w:val="28"/>
                <w:rtl w:val="off"/>
                <w:lang w:val="ru-RU"/>
              </w:rPr>
              <w:t>$cyber-cyan</w:t>
            </w:r>
            <w:r>
              <w:rPr>
                <w:rFonts w:ascii="Courier New" w:cs="Courier New" w:hAnsi="Courier New"/>
                <w:color w:val="000000" w:themeColor="dk1"/>
                <w:sz w:val="28"/>
                <w:szCs w:val="28"/>
                <w:rtl w:val="off"/>
                <w:lang w:val="ru-RU"/>
              </w:rPr>
              <w:t>;</w:t>
            </w:r>
          </w:p>
          <w:p w14:paraId="0000010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background</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transparent</w:t>
            </w:r>
            <w:r>
              <w:rPr>
                <w:rFonts w:ascii="Courier New" w:cs="Courier New" w:hAnsi="Courier New"/>
                <w:color w:val="000000" w:themeColor="dk1"/>
                <w:sz w:val="28"/>
                <w:szCs w:val="28"/>
                <w:rtl w:val="off"/>
                <w:lang w:val="ru-RU"/>
              </w:rPr>
              <w:t>;</w:t>
            </w:r>
          </w:p>
          <w:p w14:paraId="0000011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&amp;</w:t>
            </w:r>
            <w:r>
              <w:rPr>
                <w:rFonts w:ascii="Courier New" w:cs="Courier New" w:hAnsi="Courier New"/>
                <w:color w:val="000000" w:themeColor="dk1"/>
                <w:sz w:val="28"/>
                <w:szCs w:val="28"/>
                <w:rtl w:val="off"/>
                <w:lang w:val="ru-RU"/>
              </w:rPr>
              <w:t>:hover</w:t>
            </w:r>
            <w:r>
              <w:rPr>
                <w:rFonts w:ascii="Courier New" w:cs="Courier New" w:hAnsi="Courier New"/>
                <w:color w:val="000000" w:themeColor="dk1"/>
                <w:sz w:val="28"/>
                <w:szCs w:val="28"/>
                <w:rtl w:val="off"/>
                <w:lang w:val="ru-RU"/>
              </w:rPr>
              <w:t>{</w:t>
            </w:r>
          </w:p>
          <w:p w14:paraId="0000011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background</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$cyber-cyan</w:t>
            </w:r>
            <w:r>
              <w:rPr>
                <w:rFonts w:ascii="Courier New" w:cs="Courier New" w:hAnsi="Courier New"/>
                <w:color w:val="000000" w:themeColor="dk1"/>
                <w:sz w:val="28"/>
                <w:szCs w:val="28"/>
                <w:rtl w:val="off"/>
                <w:lang w:val="ru-RU"/>
              </w:rPr>
              <w:t>;</w:t>
            </w:r>
          </w:p>
          <w:p w14:paraId="0000011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404040"/>
                <w:sz w:val="32"/>
                <w:lang w:val="ru-RU"/>
              </w:rPr>
            </w:pPr>
            <w:r>
              <w:rPr>
                <w:rFonts w:ascii="Courier New" w:cs="Courier New" w:hAnsi="Courier New"/>
                <w:color w:val="000000" w:themeColor="dk1"/>
                <w:sz w:val="28"/>
                <w:szCs w:val="28"/>
                <w:rtl w:val="off"/>
                <w:lang w:val="ru-RU"/>
              </w:rPr>
              <w:t>}</w:t>
            </w:r>
          </w:p>
        </w:tc>
      </w:tr>
    </w:tbl>
    <w:p w14:paraId="00000115">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center"/>
        <w:rPr>
          <w:rFonts w:ascii="Times New Roman" w:cs="Times New Roman" w:hAnsi="Times New Roman"/>
          <w:color w:val="404040"/>
          <w:sz w:val="28"/>
          <w:szCs w:val="28"/>
          <w:lang w:val="ru-RU"/>
        </w:rPr>
      </w:pPr>
      <w:r>
        <w:rPr>
          <w:rFonts w:ascii="Times New Roman" w:cs="Times New Roman" w:hAnsi="Times New Roman"/>
          <w:color w:val="404040"/>
          <w:sz w:val="28"/>
          <w:szCs w:val="28"/>
          <w:lang w:val="ru-RU"/>
        </w:rPr>
        <w:t xml:space="preserve">Листинг 3.5 </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ru-RU"/>
        </w:rPr>
        <w:t>Использование псевдоклассов</w:t>
      </w:r>
    </w:p>
    <w:p w14:paraId="00000116">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right="0" w:firstLine="708"/>
        <w:jc w:val="both"/>
        <w:rPr>
          <w:rFonts w:ascii="Times New Roman" w:cs="Times New Roman" w:hAnsi="Times New Roman"/>
          <w:b/>
          <w:bCs/>
          <w:color w:val="404040"/>
          <w:sz w:val="28"/>
          <w:szCs w:val="28"/>
          <w:rtl w:val="off"/>
          <w:lang w:val="ru-RU"/>
        </w:rPr>
      </w:pPr>
      <w:r>
        <w:rPr>
          <w:rFonts w:ascii="Times New Roman" w:cs="Times New Roman" w:hAnsi="Times New Roman"/>
          <w:color w:val="404040"/>
          <w:sz w:val="28"/>
          <w:szCs w:val="28"/>
          <w:lang w:val="ru-RU"/>
        </w:rPr>
        <w:t>Следующий</w:t>
      </w:r>
      <w:r>
        <w:rPr>
          <w:rFonts w:ascii="Times New Roman" w:cs="Times New Roman" w:hAnsi="Times New Roman"/>
          <w:color w:val="404040"/>
          <w:sz w:val="28"/>
          <w:szCs w:val="28"/>
          <w:lang w:val="ru-RU"/>
        </w:rPr>
        <w:t xml:space="preserve"> SCSS-код реализует адаптивную верстку для двух ключевых компонентов интерфейса. Для заголовка используется прогрессивное увеличение отступов - базовый отступ на мобильных устройствах удваивается на экранах шире 768px, что создает более сбалансированную композицию на десктопах. Сетка каталога (.catalog-grid) построена по принципу mobile-first: изначально одноколоночный макет на мобильных устройствах трансформируется в двухколоночный на планшетах (от 576px) и трехколоночный на десктопах (от 992px). Реализация использует современные подходы: CSS Grid для гибкого размещения элементов, SCSS-переменные для единообразия стилей и медиа-запросы с четко определенными контрольными точками (576px, 768px, 992px), что в совокупности обеспечивает плавную адаптацию интерфейса под различные разрешения экранов и оптимальное представление контента на всех типах устройств. Пример показан на листинге 3.6:</w:t>
      </w:r>
    </w:p>
    <w:tbl>
      <w:tblPr>
        <w:tblStyle w:val="TableGrid"/>
        <w:tblpPr w:leftFromText="187" w:rightFromText="187" w:topFromText="0" w:bottomFromText="0" w:vertAnchor="page" w:horzAnchor="page" w:tblpX="1309" w:tblpY="5110"/>
        <w:tblOverlap w:val="never"/>
        <w:tblW w:w="10433" w:type="dxa"/>
        <w:tblInd w:w="0" w:type="dxa"/>
      </w:tblPr>
      <w:tblGrid>
        <w:gridCol w:w="10433"/>
      </w:tblGrid>
      <w:tr>
        <w:trPr>
          <w:trHeight w:val="554" w:hRule="atLeast"/>
        </w:trPr>
        <w:tc>
          <w:tcPr>
            <w:cnfStyle w:val="100010000000"/>
            <w:tcW w:w="10433" w:type="dxa"/>
          </w:tcPr>
          <w:p w14:paraId="000001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.cyber-header</w:t>
            </w:r>
            <w:r>
              <w:rPr>
                <w:rFonts w:ascii="Courier New" w:cs="Courier New" w:hAnsi="Courier New"/>
                <w:color w:val="000000" w:themeColor="dk1"/>
                <w:sz w:val="28"/>
                <w:szCs w:val="28"/>
                <w:rtl w:val="off"/>
                <w:lang w:val="ru-RU"/>
              </w:rPr>
              <w:t>{</w:t>
            </w:r>
          </w:p>
          <w:p w14:paraId="000001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padding</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$spacing-md</w:t>
            </w:r>
            <w:r>
              <w:rPr>
                <w:rFonts w:ascii="Courier New" w:cs="Courier New" w:hAnsi="Courier New"/>
                <w:color w:val="000000" w:themeColor="dk1"/>
                <w:sz w:val="28"/>
                <w:szCs w:val="28"/>
                <w:rtl w:val="off"/>
                <w:lang w:val="ru-RU"/>
              </w:rPr>
              <w:t>;</w:t>
            </w:r>
          </w:p>
          <w:p w14:paraId="000001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@media</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min-width</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768px</w:t>
            </w:r>
            <w:r>
              <w:rPr>
                <w:rFonts w:ascii="Courier New" w:cs="Courier New" w:hAnsi="Courier New"/>
                <w:color w:val="000000" w:themeColor="dk1"/>
                <w:sz w:val="28"/>
                <w:szCs w:val="28"/>
                <w:rtl w:val="off"/>
                <w:lang w:val="ru-RU"/>
              </w:rPr>
              <w:t>) {</w:t>
            </w:r>
          </w:p>
          <w:p w14:paraId="0000011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padding</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$spacing-md</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2</w:t>
            </w:r>
            <w:r>
              <w:rPr>
                <w:rFonts w:ascii="Courier New" w:cs="Courier New" w:hAnsi="Courier New"/>
                <w:color w:val="000000" w:themeColor="dk1"/>
                <w:sz w:val="28"/>
                <w:szCs w:val="28"/>
                <w:rtl w:val="off"/>
                <w:lang w:val="ru-RU"/>
              </w:rPr>
              <w:t>;</w:t>
            </w:r>
          </w:p>
          <w:p w14:paraId="0000011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1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w:t>
            </w:r>
          </w:p>
          <w:p w14:paraId="0000011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.catalog-grid</w:t>
            </w:r>
            <w:r>
              <w:rPr>
                <w:rFonts w:ascii="Courier New" w:cs="Courier New" w:hAnsi="Courier New"/>
                <w:color w:val="000000" w:themeColor="dk1"/>
                <w:sz w:val="28"/>
                <w:szCs w:val="28"/>
                <w:rtl w:val="off"/>
                <w:lang w:val="ru-RU"/>
              </w:rPr>
              <w:t>{</w:t>
            </w:r>
          </w:p>
          <w:p w14:paraId="0000011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grid-template-columns</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1fr</w:t>
            </w:r>
            <w:r>
              <w:rPr>
                <w:rFonts w:ascii="Courier New" w:cs="Courier New" w:hAnsi="Courier New"/>
                <w:color w:val="000000" w:themeColor="dk1"/>
                <w:sz w:val="28"/>
                <w:szCs w:val="28"/>
                <w:rtl w:val="off"/>
                <w:lang w:val="ru-RU"/>
              </w:rPr>
              <w:t>;</w:t>
            </w:r>
          </w:p>
          <w:p w14:paraId="000001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@media</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min-width</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576px</w:t>
            </w:r>
            <w:r>
              <w:rPr>
                <w:rFonts w:ascii="Courier New" w:cs="Courier New" w:hAnsi="Courier New"/>
                <w:color w:val="000000" w:themeColor="dk1"/>
                <w:sz w:val="28"/>
                <w:szCs w:val="28"/>
                <w:rtl w:val="off"/>
                <w:lang w:val="ru-RU"/>
              </w:rPr>
              <w:t>) {</w:t>
            </w:r>
          </w:p>
          <w:p w14:paraId="000001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grid-template-columns</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repeat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2</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1fr</w:t>
            </w:r>
            <w:r>
              <w:rPr>
                <w:rFonts w:ascii="Courier New" w:cs="Courier New" w:hAnsi="Courier New"/>
                <w:color w:val="000000" w:themeColor="dk1"/>
                <w:sz w:val="28"/>
                <w:szCs w:val="28"/>
                <w:rtl w:val="off"/>
                <w:lang w:val="ru-RU"/>
              </w:rPr>
              <w:t>);</w:t>
            </w:r>
          </w:p>
          <w:p w14:paraId="0000012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@media</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min-width</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992px</w:t>
            </w:r>
            <w:r>
              <w:rPr>
                <w:rFonts w:ascii="Courier New" w:cs="Courier New" w:hAnsi="Courier New"/>
                <w:color w:val="000000" w:themeColor="dk1"/>
                <w:sz w:val="28"/>
                <w:szCs w:val="28"/>
                <w:rtl w:val="off"/>
                <w:lang w:val="ru-RU"/>
              </w:rPr>
              <w:t>) {</w:t>
            </w:r>
          </w:p>
          <w:p w14:paraId="000001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grid-template-columns</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repeat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3</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1fr</w:t>
            </w:r>
            <w:r>
              <w:rPr>
                <w:rFonts w:ascii="Courier New" w:cs="Courier New" w:hAnsi="Courier New"/>
                <w:color w:val="000000" w:themeColor="dk1"/>
                <w:sz w:val="28"/>
                <w:szCs w:val="28"/>
                <w:rtl w:val="off"/>
                <w:lang w:val="ru-RU"/>
              </w:rPr>
              <w:t>);</w:t>
            </w:r>
          </w:p>
          <w:p w14:paraId="0000012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404040"/>
                <w:sz w:val="32"/>
                <w:lang w:val="ru-RU"/>
              </w:rPr>
            </w:pPr>
            <w:r>
              <w:rPr>
                <w:rFonts w:ascii="Courier New" w:cs="Courier New" w:hAnsi="Courier New"/>
                <w:color w:val="000000" w:themeColor="dk1"/>
                <w:sz w:val="28"/>
                <w:szCs w:val="28"/>
                <w:rtl w:val="off"/>
                <w:lang w:val="ru-RU"/>
              </w:rPr>
              <w:t>}</w:t>
            </w:r>
          </w:p>
        </w:tc>
      </w:tr>
    </w:tbl>
    <w:p w14:paraId="000001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44"/>
        <w:jc w:val="center"/>
        <w:rPr>
          <w:rFonts w:ascii="Times New Roman" w:cs="Times New Roman" w:hAnsi="Times New Roman"/>
          <w:b/>
          <w:bCs/>
          <w:color w:val="404040"/>
          <w:sz w:val="28"/>
          <w:szCs w:val="28"/>
          <w:rtl w:val="off"/>
          <w:lang w:val="ru-RU"/>
        </w:rPr>
      </w:pPr>
      <w:r>
        <w:rPr>
          <w:rFonts w:ascii="Times New Roman" w:cs="Times New Roman" w:hAnsi="Times New Roman"/>
          <w:color w:val="404040"/>
          <w:sz w:val="28"/>
          <w:szCs w:val="28"/>
          <w:lang w:val="ru-RU"/>
        </w:rPr>
        <w:t xml:space="preserve">Листинг 3.6 </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ru-RU"/>
        </w:rPr>
        <w:t>Использование псевдоклассов</w:t>
      </w:r>
    </w:p>
    <w:p w14:paraId="000001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color w:val="404040"/>
          <w:sz w:val="28"/>
          <w:szCs w:val="28"/>
          <w:highlight w:val="white"/>
          <w:rtl w:val="off"/>
          <w:lang w:val="en-US"/>
        </w:rPr>
      </w:pPr>
      <w:r>
        <w:rPr>
          <w:rFonts w:ascii="Times New Roman" w:cs="Times New Roman" w:hAnsi="Times New Roman"/>
          <w:b/>
          <w:bCs/>
          <w:color w:val="404040"/>
          <w:sz w:val="28"/>
          <w:szCs w:val="28"/>
          <w:rtl w:val="off"/>
          <w:lang w:val="ru-RU"/>
        </w:rPr>
        <w:t>3.3. Использование стандартов XML (SVG)</w:t>
      </w:r>
    </w:p>
    <w:p w14:paraId="000001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44"/>
        <w:jc w:val="both"/>
        <w:rPr>
          <w:rFonts w:ascii="Times New Roman" w:cs="Times New Roman" w:hAnsi="Times New Roman"/>
          <w:color w:val="404040"/>
          <w:sz w:val="28"/>
          <w:szCs w:val="28"/>
          <w:lang w:val="ru-RU"/>
        </w:rPr>
      </w:pPr>
      <w:r>
        <w:rPr>
          <w:rFonts w:ascii="Times New Roman" w:cs="Times New Roman" w:hAnsi="Times New Roman"/>
          <w:color w:val="404040"/>
          <w:sz w:val="28"/>
          <w:szCs w:val="28"/>
          <w:highlight w:val="white"/>
          <w:rtl w:val="off"/>
          <w:lang w:val="en-US"/>
        </w:rPr>
        <w:t>Этот SVG-код создает иконку корзины покупок с перечеркнутым товаром. В одном компактном path-элементе объединены: символ "Х" (перечеркнутый товар), сама корзина и два круга-колеса. Размеры 100x100 px с масштабируемым viewBox 24x24 обеспечивают четкое отображение на любых экранах. Минималистичный дизайн без лишних элементов позволяет легко менять цвет и размер через CSS. Идеально подходит для интерфейсов интернет-магазинов, особенно в современных лаконичных дизайнах.</w:t>
      </w:r>
      <w:r>
        <w:rPr>
          <w:rFonts w:ascii="Times New Roman" w:cs="Times New Roman" w:hAnsi="Times New Roman"/>
          <w:color w:val="000000"/>
          <w:sz w:val="28"/>
          <w:szCs w:val="28"/>
          <w:rtl w:val="off"/>
          <w:lang w:val="en-US"/>
        </w:rPr>
        <w:t xml:space="preserve"> </w:t>
      </w:r>
      <w:r>
        <w:rPr>
          <w:rFonts w:ascii="Times New Roman" w:cs="Times New Roman" w:hAnsi="Times New Roman"/>
          <w:color w:val="000000"/>
          <w:sz w:val="28"/>
          <w:szCs w:val="28"/>
          <w:rtl w:val="off"/>
          <w:lang w:val="ru-RU"/>
        </w:rPr>
        <w:t xml:space="preserve">Пример </w:t>
      </w:r>
      <w:r>
        <w:rPr>
          <w:rFonts w:ascii="Times New Roman" w:cs="Times New Roman" w:hAnsi="Times New Roman"/>
          <w:color w:val="000000"/>
          <w:sz w:val="28"/>
          <w:szCs w:val="28"/>
          <w:rtl w:val="off"/>
          <w:lang w:val="en-US"/>
        </w:rPr>
        <w:t xml:space="preserve">SVG - </w:t>
      </w:r>
      <w:r>
        <w:rPr>
          <w:rFonts w:ascii="Times New Roman" w:cs="Times New Roman" w:hAnsi="Times New Roman"/>
          <w:color w:val="000000"/>
          <w:sz w:val="28"/>
          <w:szCs w:val="28"/>
          <w:rtl w:val="off"/>
          <w:lang w:val="ru-RU"/>
        </w:rPr>
        <w:t xml:space="preserve">картинки изображён на листинге </w:t>
      </w:r>
      <w:r>
        <w:rPr>
          <w:rFonts w:ascii="Times New Roman" w:cs="Times New Roman" w:hAnsi="Times New Roman"/>
          <w:color w:val="000000"/>
          <w:sz w:val="28"/>
          <w:szCs w:val="28"/>
          <w:rtl w:val="off"/>
          <w:lang w:val="ru-RU"/>
        </w:rPr>
        <w:t>3.7:</w:t>
      </w:r>
    </w:p>
    <w:tbl>
      <w:tblPr>
        <w:tblStyle w:val="TableGrid"/>
        <w:tblpPr w:leftFromText="187" w:rightFromText="187" w:topFromText="0" w:bottomFromText="0" w:vertAnchor="page" w:horzAnchor="page" w:tblpX="1226" w:tblpY="1182"/>
        <w:tblOverlap w:val="never"/>
        <w:tblInd w:w="0" w:type="dxa"/>
      </w:tblPr>
      <w:tblGrid>
        <w:gridCol w:w="10359"/>
      </w:tblGrid>
      <w:tr>
        <w:trPr>
          <w:trHeight w:val="1960" w:hRule="atLeast"/>
        </w:trPr>
        <w:tc>
          <w:tcPr>
            <w:cnfStyle w:val="100010000000"/>
            <w:tcW w:w="10585" w:type="dxa"/>
          </w:tcPr>
          <w:p w14:paraId="0000012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svg </w:t>
            </w:r>
            <w:r>
              <w:rPr>
                <w:rFonts w:ascii="Courier New" w:cs="Courier New" w:hAnsi="Courier New"/>
                <w:color w:val="000000" w:themeColor="dk1"/>
                <w:sz w:val="28"/>
                <w:szCs w:val="28"/>
                <w:rtl w:val="off"/>
                <w:lang w:val="ru-RU"/>
              </w:rPr>
              <w:t>width</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"100"</w:t>
            </w:r>
            <w:r>
              <w:rPr>
                <w:rFonts w:ascii="Courier New" w:cs="Courier New" w:hAnsi="Courier New"/>
                <w:color w:val="000000" w:themeColor="dk1"/>
                <w:sz w:val="28"/>
                <w:szCs w:val="28"/>
                <w:rtl w:val="off"/>
                <w:lang w:val="ru-RU"/>
              </w:rPr>
              <w:t>height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"100"</w:t>
            </w:r>
            <w:r>
              <w:rPr>
                <w:rFonts w:ascii="Courier New" w:cs="Courier New" w:hAnsi="Courier New"/>
                <w:color w:val="000000" w:themeColor="dk1"/>
                <w:sz w:val="28"/>
                <w:szCs w:val="28"/>
                <w:rtl w:val="off"/>
                <w:lang w:val="ru-RU"/>
              </w:rPr>
              <w:t>viewBox</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"0 0 24 24"</w:t>
            </w:r>
            <w:r>
              <w:rPr>
                <w:rFonts w:ascii="Courier New" w:cs="Courier New" w:hAnsi="Courier New"/>
                <w:color w:val="000000" w:themeColor="dk1"/>
                <w:sz w:val="28"/>
                <w:szCs w:val="28"/>
                <w:rtl w:val="off"/>
                <w:lang w:val="ru-RU"/>
              </w:rPr>
              <w:t>&gt;</w:t>
            </w:r>
          </w:p>
          <w:p w14:paraId="000001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path </w:t>
            </w:r>
            <w:r>
              <w:rPr>
                <w:rFonts w:ascii="Courier New" w:cs="Courier New" w:hAnsi="Courier New"/>
                <w:color w:val="000000" w:themeColor="dk1"/>
                <w:sz w:val="28"/>
                <w:szCs w:val="28"/>
                <w:rtl w:val="off"/>
                <w:lang w:val="ru-RU"/>
              </w:rPr>
              <w:t>d</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"M22.73 22.73L2.77 2.77 2 2l-.73-.73L0 2.54l4.39 4.39 2.21 4.66-1.35 2.45c-.16.28-.25.61-.25.96 0 1.1.9 2 2 2h7.46l1.38 1.38c-.5.36-.83.95-.83 1.62 0 1.1.89 2 1.99 2 .67 0 1.26-.33 1.62-.84L21.46 24l1.27-1.27zM7.42 15c-.14 0-.25-.11-.25-.25l.03-.12.9-1.63h2.36l2 2H7.42zm8.13-2c.75 0 1.41-.41 1.75-1.03l3.58-6.49c.08-.14.12-.31.12-.48 0-.55-.45-1-1-1H6.54l9.01 9zM7 18c-1.1 0-1.99.9-1.99 2S5.9 22 7 22s2-.9 2-2-.9-2-2-2z"</w:t>
            </w:r>
            <w:r>
              <w:rPr>
                <w:rFonts w:ascii="Courier New" w:cs="Courier New" w:hAnsi="Courier New"/>
                <w:color w:val="000000" w:themeColor="dk1"/>
                <w:sz w:val="28"/>
                <w:szCs w:val="28"/>
                <w:rtl w:val="off"/>
                <w:lang w:val="ru-RU"/>
              </w:rPr>
              <w:t>/&gt;</w:t>
            </w:r>
          </w:p>
          <w:p w14:paraId="000001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404040"/>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svg</w:t>
            </w:r>
            <w:r>
              <w:rPr>
                <w:rFonts w:ascii="Courier New" w:cs="Courier New" w:hAnsi="Courier New"/>
                <w:color w:val="000000" w:themeColor="dk1"/>
                <w:sz w:val="28"/>
                <w:szCs w:val="28"/>
                <w:rtl w:val="off"/>
                <w:lang w:val="ru-RU"/>
              </w:rPr>
              <w:t>&gt;</w:t>
            </w:r>
          </w:p>
        </w:tc>
      </w:tr>
    </w:tbl>
    <w:p w14:paraId="0000012C">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160" w:line="240" w:lineRule="auto"/>
        <w:ind w:left="0" w:right="0" w:firstLine="0"/>
        <w:jc w:val="center"/>
        <w:rPr>
          <w:rFonts w:ascii="Times New Roman" w:cs="Times New Roman" w:hAnsi="Times New Roman"/>
          <w:color w:val="404040"/>
          <w:sz w:val="28"/>
          <w:szCs w:val="28"/>
          <w:lang w:val="ru-RU"/>
        </w:rPr>
      </w:pPr>
      <w:r>
        <w:rPr>
          <w:rFonts w:ascii="Times New Roman" w:cs="Times New Roman" w:hAnsi="Times New Roman"/>
          <w:color w:val="404040"/>
          <w:sz w:val="28"/>
          <w:szCs w:val="28"/>
          <w:lang w:val="ru-RU"/>
        </w:rPr>
        <w:t xml:space="preserve">Листинг 3.7 </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en-US"/>
        </w:rPr>
        <w:t>SVG-</w:t>
      </w:r>
      <w:r>
        <w:rPr>
          <w:rFonts w:ascii="Times New Roman" w:cs="Times New Roman" w:eastAsia="Е" w:hAnsi="Times New Roman"/>
          <w:b w:val="off"/>
          <w:bCs w:val="off"/>
          <w:color w:val="000000"/>
          <w:sz w:val="28"/>
          <w:szCs w:val="28"/>
          <w:rtl w:val="off"/>
          <w:lang w:val="ru-RU"/>
        </w:rPr>
        <w:t>изображение корзины</w:t>
      </w:r>
    </w:p>
    <w:p w14:paraId="0000012D">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b w:val="off"/>
          <w:bCs w:val="off"/>
          <w:color w:val="000000"/>
          <w:sz w:val="18"/>
          <w:lang w:val="ru-RU"/>
        </w:rPr>
      </w:pPr>
      <w:r>
        <w:rPr>
          <w:rFonts w:ascii="Times New Roman" w:cs="Times New Roman" w:hAnsi="Times New Roman"/>
          <w:b w:val="off"/>
          <w:bCs w:val="off"/>
          <w:color w:val="404040"/>
          <w:sz w:val="28"/>
          <w:szCs w:val="28"/>
          <w:highlight w:val="white"/>
          <w:rtl w:val="off"/>
          <w:lang w:val="ru-RU"/>
        </w:rPr>
        <w:t>Пример SVG-иконки предупреждения, показано на листинге 3.8:</w:t>
      </w:r>
      <w:r>
        <w:rPr>
          <w:rFonts w:ascii="Times New Roman" w:cs="Times New Roman" w:hAnsi="Times New Roman"/>
          <w:b w:val="off"/>
          <w:bCs w:val="off"/>
          <w:color w:val="000000"/>
          <w:sz w:val="28"/>
          <w:szCs w:val="28"/>
          <w:rtl w:val="off"/>
          <w:lang w:val="ru-RU"/>
        </w:rPr>
        <w:t xml:space="preserve"> </w:t>
      </w:r>
    </w:p>
    <w:tbl>
      <w:tblPr>
        <w:tblStyle w:val="TableGrid"/>
        <w:jc w:val="left"/>
        <w:tblInd w:w="0" w:type="dxa"/>
      </w:tblPr>
      <w:tblGrid>
        <w:gridCol w:w="10359"/>
      </w:tblGrid>
      <w:tr>
        <w:trPr/>
        <w:tc>
          <w:tcPr>
            <w:cnfStyle w:val="100010000000"/>
            <w:tcW w:w="10585" w:type="dxa"/>
          </w:tcPr>
          <w:p w14:paraId="000001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svg </w:t>
            </w:r>
            <w:r>
              <w:rPr>
                <w:rFonts w:ascii="Courier New" w:cs="Courier New" w:hAnsi="Courier New"/>
                <w:color w:val="000000" w:themeColor="dk1"/>
                <w:sz w:val="28"/>
                <w:szCs w:val="28"/>
                <w:rtl w:val="off"/>
                <w:lang w:val="ru-RU"/>
              </w:rPr>
              <w:t>width</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"50"</w:t>
            </w:r>
            <w:r>
              <w:rPr>
                <w:rFonts w:ascii="Courier New" w:cs="Courier New" w:hAnsi="Courier New"/>
                <w:color w:val="000000" w:themeColor="dk1"/>
                <w:sz w:val="28"/>
                <w:szCs w:val="28"/>
                <w:rtl w:val="off"/>
                <w:lang w:val="ru-RU"/>
              </w:rPr>
              <w:t>height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"50"</w:t>
            </w:r>
            <w:r>
              <w:rPr>
                <w:rFonts w:ascii="Courier New" w:cs="Courier New" w:hAnsi="Courier New"/>
                <w:color w:val="000000" w:themeColor="dk1"/>
                <w:sz w:val="28"/>
                <w:szCs w:val="28"/>
                <w:rtl w:val="off"/>
                <w:lang w:val="ru-RU"/>
              </w:rPr>
              <w:t>viewBox</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"0 0 24 24"</w:t>
            </w:r>
            <w:r>
              <w:rPr>
                <w:rFonts w:ascii="Courier New" w:cs="Courier New" w:hAnsi="Courier New"/>
                <w:color w:val="000000" w:themeColor="dk1"/>
                <w:sz w:val="28"/>
                <w:szCs w:val="28"/>
                <w:rtl w:val="off"/>
                <w:lang w:val="ru-RU"/>
              </w:rPr>
              <w:t>&gt;</w:t>
            </w:r>
          </w:p>
          <w:p w14:paraId="000001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 xml:space="preserve">path </w:t>
            </w:r>
            <w:r>
              <w:rPr>
                <w:rFonts w:ascii="Courier New" w:cs="Courier New" w:hAnsi="Courier New"/>
                <w:color w:val="000000" w:themeColor="dk1"/>
                <w:sz w:val="28"/>
                <w:szCs w:val="28"/>
                <w:rtl w:val="off"/>
                <w:lang w:val="ru-RU"/>
              </w:rPr>
              <w:t>d</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"M12 2C6.48 2 2 6.48 2 12s4.48 10 10 10 10-4.48 10-10S17.52 2 12 2zm1 15h-2v-2h2v2zm0-4h-2V7h2v6z"</w:t>
            </w:r>
            <w:r>
              <w:rPr>
                <w:rFonts w:ascii="Courier New" w:cs="Courier New" w:hAnsi="Courier New"/>
                <w:color w:val="000000" w:themeColor="dk1"/>
                <w:sz w:val="28"/>
                <w:szCs w:val="28"/>
                <w:rtl w:val="off"/>
                <w:lang w:val="ru-RU"/>
              </w:rPr>
              <w:t>fill</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"#e74c3c"</w:t>
            </w:r>
            <w:r>
              <w:rPr>
                <w:rFonts w:ascii="Courier New" w:cs="Courier New" w:hAnsi="Courier New"/>
                <w:color w:val="000000" w:themeColor="dk1"/>
                <w:sz w:val="28"/>
                <w:szCs w:val="28"/>
                <w:rtl w:val="off"/>
                <w:lang w:val="ru-RU"/>
              </w:rPr>
              <w:t>/&gt;</w:t>
            </w:r>
          </w:p>
          <w:p w14:paraId="000001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&lt;/</w:t>
            </w:r>
            <w:r>
              <w:rPr>
                <w:rFonts w:ascii="Courier New" w:cs="Courier New" w:hAnsi="Courier New"/>
                <w:color w:val="000000" w:themeColor="dk1"/>
                <w:sz w:val="28"/>
                <w:szCs w:val="28"/>
                <w:rtl w:val="off"/>
                <w:lang w:val="ru-RU"/>
              </w:rPr>
              <w:t>svg</w:t>
            </w:r>
            <w:r>
              <w:rPr>
                <w:rFonts w:ascii="Courier New" w:cs="Courier New" w:hAnsi="Courier New"/>
                <w:color w:val="000000" w:themeColor="dk1"/>
                <w:sz w:val="28"/>
                <w:szCs w:val="28"/>
                <w:rtl w:val="off"/>
                <w:lang w:val="ru-RU"/>
              </w:rPr>
              <w:t>&gt;</w:t>
            </w:r>
          </w:p>
          <w:p w14:paraId="00000131">
            <w:pPr>
              <w:framePr w:w="0" w:h="0" w:vAnchor="margin" w:hAnchor="text" w:x="0" w:y="0"/>
              <w:shd w:val="clear" w:fill="auto"/>
              <w:bidi w:val="off"/>
              <w:spacing w:before="0" w:after="0" w:line="240" w:lineRule="auto"/>
              <w:ind w:right="0" w:firstLine="0"/>
              <w:jc w:val="both"/>
              <w:rPr>
                <w:rFonts w:ascii="Times New Roman" w:cs="Times New Roman" w:hAnsi="Times New Roman"/>
                <w:b w:val="off"/>
                <w:bCs w:val="off"/>
                <w:color w:val="000000"/>
                <w:sz w:val="18"/>
                <w:lang w:val="ru-RU"/>
              </w:rPr>
            </w:pPr>
          </w:p>
        </w:tc>
      </w:tr>
    </w:tbl>
    <w:p w14:paraId="00000132">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160" w:line="240" w:lineRule="auto"/>
        <w:ind w:left="0" w:right="0" w:firstLine="0"/>
        <w:jc w:val="center"/>
        <w:rPr>
          <w:rFonts w:ascii="Times New Roman" w:cs="Times New Roman" w:hAnsi="Times New Roman"/>
          <w:b w:val="off"/>
          <w:bCs w:val="off"/>
          <w:color w:val="000000"/>
          <w:sz w:val="18"/>
          <w:lang w:val="ru-RU"/>
        </w:rPr>
      </w:pPr>
      <w:r>
        <w:rPr>
          <w:rFonts w:ascii="Times New Roman" w:cs="Times New Roman" w:hAnsi="Times New Roman"/>
          <w:color w:val="404040"/>
          <w:sz w:val="28"/>
          <w:szCs w:val="28"/>
          <w:lang w:val="ru-RU"/>
        </w:rPr>
        <w:t xml:space="preserve">Листинг 3.8 </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en-US"/>
        </w:rPr>
        <w:t>SVG-</w:t>
      </w:r>
      <w:r>
        <w:rPr>
          <w:rFonts w:ascii="Times New Roman" w:cs="Times New Roman" w:eastAsia="Е" w:hAnsi="Times New Roman"/>
          <w:b w:val="off"/>
          <w:bCs w:val="off"/>
          <w:color w:val="000000"/>
          <w:sz w:val="28"/>
          <w:szCs w:val="28"/>
          <w:rtl w:val="off"/>
          <w:lang w:val="ru-RU"/>
        </w:rPr>
        <w:t>иконка предупреждения</w:t>
      </w:r>
    </w:p>
    <w:p w14:paraId="000001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000000"/>
          <w:sz w:val="28"/>
          <w:szCs w:val="28"/>
          <w:lang w:val="en-US"/>
        </w:rPr>
      </w:pPr>
      <w:r>
        <w:rPr>
          <w:rFonts w:ascii="Times New Roman" w:cs="Times New Roman" w:hAnsi="Times New Roman"/>
          <w:color w:val="404040"/>
          <w:sz w:val="28"/>
          <w:szCs w:val="28"/>
          <w:highlight w:val="white"/>
          <w:rtl w:val="off"/>
          <w:lang w:val="en-US"/>
        </w:rPr>
        <w:t xml:space="preserve">Данный XML-документ представляет собой стандартизированный формат для хранения информации о компонентах компьютерной системы. Корневой элемент </w:t>
      </w:r>
      <w:r>
        <w:rPr>
          <w:rFonts w:ascii="Times New Roman" w:cs="Times New Roman" w:hAnsi="Times New Roman"/>
          <w:color w:val="404040"/>
          <w:sz w:val="28"/>
          <w:szCs w:val="28"/>
          <w:highlight w:val="none"/>
          <w:rtl w:val="off"/>
          <w:lang w:val="en-US"/>
        </w:rPr>
        <w:t>&lt;components&gt;</w:t>
      </w:r>
      <w:r>
        <w:rPr>
          <w:rFonts w:ascii="Times New Roman" w:cs="Times New Roman" w:hAnsi="Times New Roman"/>
          <w:color w:val="404040"/>
          <w:sz w:val="28"/>
          <w:szCs w:val="28"/>
          <w:highlight w:val="white"/>
          <w:rtl w:val="off"/>
          <w:lang w:val="en-US"/>
        </w:rPr>
        <w:t xml:space="preserve"> служит контейнером для всего перечня комплектующих. Каждый отдельный компонент (в примере - материнская плата) описывается собственным тегом с уникальным идентификатором в атрибуте </w:t>
      </w:r>
      <w:r>
        <w:rPr>
          <w:rFonts w:ascii="Times New Roman" w:cs="Times New Roman" w:hAnsi="Times New Roman"/>
          <w:color w:val="404040"/>
          <w:sz w:val="28"/>
          <w:szCs w:val="28"/>
          <w:highlight w:val="none"/>
          <w:rtl w:val="off"/>
          <w:lang w:val="en-US"/>
        </w:rPr>
        <w:t>id</w:t>
      </w:r>
      <w:r>
        <w:rPr>
          <w:rFonts w:ascii="Times New Roman" w:cs="Times New Roman" w:hAnsi="Times New Roman"/>
          <w:color w:val="404040"/>
          <w:sz w:val="28"/>
          <w:szCs w:val="28"/>
          <w:highlight w:val="white"/>
          <w:rtl w:val="off"/>
          <w:lang w:val="en-US"/>
        </w:rPr>
        <w:t>.</w:t>
      </w:r>
      <w:r>
        <w:rPr>
          <w:rFonts w:ascii="Times New Roman" w:cs="Times New Roman" w:hAnsi="Times New Roman"/>
          <w:color w:val="404040"/>
          <w:sz w:val="28"/>
          <w:szCs w:val="28"/>
          <w:rtl w:val="off"/>
          <w:lang w:val="en-US"/>
        </w:rPr>
        <w:t xml:space="preserve"> </w:t>
      </w:r>
      <w:r>
        <w:rPr>
          <w:rFonts w:ascii="Times New Roman" w:cs="Times New Roman" w:hAnsi="Times New Roman"/>
          <w:color w:val="404040"/>
          <w:sz w:val="28"/>
          <w:szCs w:val="28"/>
          <w:rtl w:val="off"/>
          <w:lang w:val="ru-RU"/>
        </w:rPr>
        <w:t xml:space="preserve">На листинге 3.9 показан пример </w:t>
      </w:r>
      <w:r>
        <w:rPr>
          <w:rFonts w:ascii="Times New Roman" w:cs="Times New Roman" w:hAnsi="Times New Roman"/>
          <w:color w:val="404040"/>
          <w:sz w:val="28"/>
          <w:szCs w:val="28"/>
          <w:rtl w:val="off"/>
          <w:lang w:val="en-US"/>
        </w:rPr>
        <w:t>xml-</w:t>
      </w:r>
      <w:r>
        <w:rPr>
          <w:rFonts w:ascii="Times New Roman" w:cs="Times New Roman" w:hAnsi="Times New Roman"/>
          <w:color w:val="404040"/>
          <w:sz w:val="28"/>
          <w:szCs w:val="28"/>
          <w:rtl w:val="off"/>
          <w:lang w:val="ru-RU"/>
        </w:rPr>
        <w:t>структуры компонента:</w:t>
      </w:r>
      <w:r>
        <w:rPr>
          <w:rFonts w:ascii="Times New Roman" w:cs="Times New Roman" w:hAnsi="Times New Roman"/>
          <w:color w:val="000000"/>
          <w:sz w:val="28"/>
          <w:szCs w:val="28"/>
          <w:rtl w:val="off"/>
          <w:lang w:val="en-US"/>
        </w:rPr>
        <w:t xml:space="preserve"> </w:t>
      </w:r>
    </w:p>
    <w:tbl>
      <w:tblPr>
        <w:tblStyle w:val="TableGrid"/>
        <w:tblInd w:w="0" w:type="dxa"/>
      </w:tblPr>
      <w:tblGrid>
        <w:gridCol w:w="10359"/>
      </w:tblGrid>
      <w:tr>
        <w:trPr/>
        <w:tc>
          <w:tcPr>
            <w:cnfStyle w:val="100010000000"/>
            <w:tcW w:w="10585" w:type="dxa"/>
          </w:tcPr>
          <w:p w14:paraId="000001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&lt;?xml version="1.0" encoding="UTF-8"?&gt;</w:t>
            </w:r>
          </w:p>
          <w:p w14:paraId="000001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&lt;components&gt;</w:t>
            </w:r>
          </w:p>
          <w:p w14:paraId="000001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&lt;motherboard id="mb1"&gt;</w:t>
            </w:r>
          </w:p>
          <w:p w14:paraId="000001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&lt;name&gt;PRIME B660M-K&lt;/name&gt;</w:t>
            </w:r>
          </w:p>
          <w:p w14:paraId="000001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&lt;brand&gt;ASUS&lt;/brand&gt;</w:t>
            </w:r>
          </w:p>
          <w:p w14:paraId="000001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&lt;price&gt;350&lt;/price&gt;</w:t>
            </w:r>
          </w:p>
          <w:p w14:paraId="000001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&lt;socket&gt;LGA1700&lt;/socket&gt;</w:t>
            </w:r>
          </w:p>
          <w:p w14:paraId="000001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&lt;formFactor&gt;Micro-ATX&lt;/formFactor&gt; </w:t>
            </w:r>
          </w:p>
          <w:p w14:paraId="000001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404040"/>
                <w:sz w:val="28"/>
                <w:szCs w:val="28"/>
                <w:highlight w:val="white"/>
                <w:rtl w:val="off"/>
                <w:lang w:val="en-US"/>
              </w:rPr>
            </w:pPr>
            <w:r>
              <w:rPr>
                <w:rFonts w:ascii="Courier New" w:cs="Courier New" w:hAnsi="Courier New"/>
                <w:color w:val="404040"/>
                <w:sz w:val="28"/>
                <w:szCs w:val="28"/>
                <w:highlight w:val="white"/>
                <w:rtl w:val="off"/>
                <w:lang w:val="en-US"/>
              </w:rPr>
              <w:t xml:space="preserve">  &lt;/motherboard&gt;</w:t>
            </w:r>
          </w:p>
          <w:p w14:paraId="000001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8"/>
                <w:szCs w:val="28"/>
                <w:lang w:val="en-US"/>
              </w:rPr>
            </w:pPr>
            <w:r>
              <w:rPr>
                <w:rFonts w:ascii="Courier New" w:cs="Courier New" w:hAnsi="Courier New"/>
                <w:color w:val="404040"/>
                <w:sz w:val="28"/>
                <w:szCs w:val="28"/>
                <w:highlight w:val="white"/>
                <w:rtl w:val="off"/>
                <w:lang w:val="en-US"/>
              </w:rPr>
              <w:t xml:space="preserve">  &lt;/components&gt;</w:t>
            </w:r>
            <w:r>
              <w:rPr>
                <w:rFonts w:ascii="Courier New" w:cs="Courier New" w:hAnsi="Courier New"/>
                <w:color w:val="000000"/>
                <w:sz w:val="28"/>
                <w:szCs w:val="28"/>
                <w:rtl w:val="off"/>
                <w:lang w:val="en-US"/>
              </w:rPr>
              <w:t xml:space="preserve"> </w:t>
            </w:r>
          </w:p>
        </w:tc>
      </w:tr>
    </w:tbl>
    <w:p w14:paraId="000001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right="0"/>
        <w:jc w:val="center"/>
        <w:rPr>
          <w:rFonts w:ascii="Times New Roman" w:cs="Times New Roman" w:hAnsi="Times New Roman"/>
          <w:b w:val="off"/>
          <w:bCs w:val="off"/>
          <w:color w:val="000000"/>
          <w:sz w:val="28"/>
          <w:szCs w:val="28"/>
          <w:lang w:val="ru-RU"/>
        </w:rPr>
      </w:pPr>
      <w:r>
        <w:rPr>
          <w:rFonts w:ascii="Times New Roman" w:cs="Times New Roman" w:hAnsi="Times New Roman"/>
          <w:color w:val="404040"/>
          <w:sz w:val="28"/>
          <w:szCs w:val="28"/>
          <w:lang w:val="ru-RU"/>
        </w:rPr>
        <w:t xml:space="preserve">Листинг 3.9 </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ru-RU"/>
        </w:rPr>
        <w:t xml:space="preserve">Данные о компоненте </w:t>
      </w:r>
      <w:r>
        <w:rPr>
          <w:rFonts w:ascii="Times New Roman" w:cs="Times New Roman" w:eastAsia="Е" w:hAnsi="Times New Roman"/>
          <w:b w:val="off"/>
          <w:bCs w:val="off"/>
          <w:color w:val="000000"/>
          <w:sz w:val="28"/>
          <w:szCs w:val="28"/>
          <w:rtl w:val="off"/>
          <w:lang w:val="en-US"/>
        </w:rPr>
        <w:t>motherboard</w:t>
      </w:r>
    </w:p>
    <w:p w14:paraId="0000013F">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360" w:after="360" w:line="240" w:lineRule="auto"/>
        <w:ind w:left="0" w:right="0" w:firstLine="720"/>
        <w:jc w:val="both"/>
        <w:rPr>
          <w:rFonts w:ascii="Times New Roman" w:cs="Times New Roman" w:hAnsi="Times New Roman"/>
          <w:b w:val="off"/>
          <w:bCs w:val="off"/>
          <w:color w:val="404040"/>
          <w:sz w:val="32"/>
          <w:lang w:val="ru-RU"/>
        </w:rPr>
      </w:pPr>
      <w:r>
        <w:rPr>
          <w:rFonts w:ascii="Times New Roman" w:cs="Times New Roman" w:hAnsi="Times New Roman"/>
          <w:b/>
          <w:bCs/>
          <w:color w:val="404040"/>
          <w:sz w:val="28"/>
          <w:szCs w:val="28"/>
          <w:rtl w:val="off"/>
          <w:lang w:val="ru-RU"/>
        </w:rPr>
        <w:t>3.4. Управление элементами DOM</w:t>
      </w:r>
    </w:p>
    <w:p w14:paraId="000001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8"/>
        <w:jc w:val="both"/>
        <w:rPr>
          <w:rFonts w:ascii="Times New Roman" w:cs="Times New Roman" w:hAnsi="Times New Roman"/>
          <w:b w:val="off"/>
          <w:bCs w:val="off"/>
          <w:color w:val="404040"/>
          <w:sz w:val="28"/>
          <w:szCs w:val="28"/>
          <w:lang w:val="ru-RU"/>
        </w:rPr>
      </w:pPr>
      <w:r>
        <w:rPr>
          <w:rFonts w:ascii="Times New Roman" w:cs="Times New Roman" w:hAnsi="Times New Roman"/>
          <w:color w:val="404040"/>
          <w:sz w:val="28"/>
          <w:szCs w:val="28"/>
          <w:highlight w:val="white"/>
          <w:rtl w:val="off"/>
          <w:lang w:val="en-US"/>
        </w:rPr>
        <w:t xml:space="preserve">Этот JavaScript-код реализует функционал мобильного меню (бургер-меню). Сначала код находит два элемента на странице: иконку бургер-меню с классом </w:t>
      </w:r>
      <w:r>
        <w:rPr>
          <w:rFonts w:ascii="Times New Roman" w:cs="Times New Roman" w:hAnsi="Times New Roman"/>
          <w:color w:val="404040"/>
          <w:sz w:val="28"/>
          <w:szCs w:val="28"/>
          <w:highlight w:val="none"/>
          <w:rtl w:val="off"/>
          <w:lang w:val="en-US"/>
        </w:rPr>
        <w:t>.burger-menu</w:t>
      </w:r>
      <w:r>
        <w:rPr>
          <w:rFonts w:ascii="Times New Roman" w:cs="Times New Roman" w:hAnsi="Times New Roman"/>
          <w:color w:val="404040"/>
          <w:sz w:val="28"/>
          <w:szCs w:val="28"/>
          <w:highlight w:val="white"/>
          <w:rtl w:val="off"/>
          <w:lang w:val="en-US"/>
        </w:rPr>
        <w:t xml:space="preserve"> и навигационное меню с классом </w:t>
      </w:r>
      <w:r>
        <w:rPr>
          <w:rFonts w:ascii="Times New Roman" w:cs="Times New Roman" w:hAnsi="Times New Roman"/>
          <w:color w:val="404040"/>
          <w:sz w:val="28"/>
          <w:szCs w:val="28"/>
          <w:highlight w:val="none"/>
          <w:rtl w:val="off"/>
          <w:lang w:val="en-US"/>
        </w:rPr>
        <w:t>.nav</w:t>
      </w:r>
      <w:r>
        <w:rPr>
          <w:rFonts w:ascii="Times New Roman" w:cs="Times New Roman" w:hAnsi="Times New Roman"/>
          <w:color w:val="404040"/>
          <w:sz w:val="28"/>
          <w:szCs w:val="28"/>
          <w:highlight w:val="white"/>
          <w:rtl w:val="off"/>
          <w:lang w:val="en-US"/>
        </w:rPr>
        <w:t xml:space="preserve">, сохраняя их в переменные </w:t>
      </w:r>
      <w:r>
        <w:rPr>
          <w:rFonts w:ascii="Times New Roman" w:cs="Times New Roman" w:hAnsi="Times New Roman"/>
          <w:color w:val="404040"/>
          <w:sz w:val="28"/>
          <w:szCs w:val="28"/>
          <w:highlight w:val="none"/>
          <w:rtl w:val="off"/>
          <w:lang w:val="en-US"/>
        </w:rPr>
        <w:t>burgerMenu</w:t>
      </w:r>
      <w:r>
        <w:rPr>
          <w:rFonts w:ascii="Times New Roman" w:cs="Times New Roman" w:hAnsi="Times New Roman"/>
          <w:color w:val="404040"/>
          <w:sz w:val="28"/>
          <w:szCs w:val="28"/>
          <w:highlight w:val="white"/>
          <w:rtl w:val="off"/>
          <w:lang w:val="en-US"/>
        </w:rPr>
        <w:t xml:space="preserve"> и </w:t>
      </w:r>
      <w:r>
        <w:rPr>
          <w:rFonts w:ascii="Times New Roman" w:cs="Times New Roman" w:hAnsi="Times New Roman"/>
          <w:color w:val="404040"/>
          <w:sz w:val="28"/>
          <w:szCs w:val="28"/>
          <w:highlight w:val="none"/>
          <w:rtl w:val="off"/>
          <w:lang w:val="en-US"/>
        </w:rPr>
        <w:t>nav</w:t>
      </w:r>
      <w:r>
        <w:rPr>
          <w:rFonts w:ascii="Times New Roman" w:cs="Times New Roman" w:hAnsi="Times New Roman"/>
          <w:color w:val="404040"/>
          <w:sz w:val="28"/>
          <w:szCs w:val="28"/>
          <w:highlight w:val="white"/>
          <w:rtl w:val="off"/>
          <w:lang w:val="en-US"/>
        </w:rPr>
        <w:t xml:space="preserve"> соответственно. При клике на  бургер-меню срабатывает обработчик события, который переключает класс </w:t>
      </w:r>
      <w:r>
        <w:rPr>
          <w:rFonts w:ascii="Times New Roman" w:cs="Times New Roman" w:hAnsi="Times New Roman"/>
          <w:color w:val="404040"/>
          <w:sz w:val="28"/>
          <w:szCs w:val="28"/>
          <w:highlight w:val="none"/>
          <w:rtl w:val="off"/>
          <w:lang w:val="en-US"/>
        </w:rPr>
        <w:t>active</w:t>
      </w:r>
      <w:r>
        <w:rPr>
          <w:rFonts w:ascii="Times New Roman" w:cs="Times New Roman" w:hAnsi="Times New Roman"/>
          <w:color w:val="404040"/>
          <w:sz w:val="28"/>
          <w:szCs w:val="28"/>
          <w:highlight w:val="white"/>
          <w:rtl w:val="off"/>
          <w:lang w:val="en-US"/>
        </w:rPr>
        <w:t xml:space="preserve"> как у самой иконки (что обычно меняет её внешний вид, например, превращает в крестик), так и у навигационного меню (что обычно приводит к его появлению или исчезновению с экрана). Весь механизм работы основан на добавлении и удалении класса </w:t>
      </w:r>
      <w:r>
        <w:rPr>
          <w:rFonts w:ascii="Times New Roman" w:cs="Times New Roman" w:hAnsi="Times New Roman"/>
          <w:color w:val="404040"/>
          <w:sz w:val="28"/>
          <w:szCs w:val="28"/>
          <w:highlight w:val="none"/>
          <w:rtl w:val="off"/>
          <w:lang w:val="en-US"/>
        </w:rPr>
        <w:t>active</w:t>
      </w:r>
      <w:r>
        <w:rPr>
          <w:rFonts w:ascii="Times New Roman" w:cs="Times New Roman" w:hAnsi="Times New Roman"/>
          <w:color w:val="404040"/>
          <w:sz w:val="28"/>
          <w:szCs w:val="28"/>
          <w:highlight w:val="white"/>
          <w:rtl w:val="off"/>
          <w:lang w:val="en-US"/>
        </w:rPr>
        <w:t xml:space="preserve">, а конкретные визуальные изменения при этом определяются в CSS-стилях. </w:t>
      </w:r>
      <w:r>
        <w:rPr>
          <w:rFonts w:ascii="Times New Roman" w:cs="Times New Roman" w:hAnsi="Times New Roman"/>
          <w:color w:val="000000"/>
          <w:sz w:val="28"/>
          <w:szCs w:val="28"/>
          <w:rtl w:val="off"/>
          <w:lang w:val="en-US"/>
        </w:rPr>
        <w:t xml:space="preserve"> </w:t>
      </w:r>
      <w:r>
        <w:rPr>
          <w:rFonts w:ascii="Times New Roman" w:cs="Times New Roman" w:hAnsi="Times New Roman"/>
          <w:color w:val="000000"/>
          <w:sz w:val="28"/>
          <w:szCs w:val="28"/>
          <w:rtl w:val="off"/>
          <w:lang w:val="ru-RU"/>
        </w:rPr>
        <w:t>Реализация бургер-меню показана на листинге 3.10:</w:t>
      </w:r>
    </w:p>
    <w:tbl>
      <w:tblPr>
        <w:tblStyle w:val="TableGrid"/>
        <w:tblpPr w:leftFromText="187" w:rightFromText="187" w:topFromText="0" w:bottomFromText="0" w:vertAnchor="page" w:horzAnchor="page" w:tblpX="1306" w:tblpY="3774"/>
        <w:tblOverlap w:val="never"/>
        <w:tblInd w:w="0" w:type="dxa"/>
      </w:tblPr>
      <w:tblGrid>
        <w:gridCol w:w="10359"/>
      </w:tblGrid>
      <w:tr>
        <w:trPr/>
        <w:tc>
          <w:tcPr>
            <w:cnfStyle w:val="100010000000"/>
            <w:tcW w:w="10585" w:type="dxa"/>
          </w:tcPr>
          <w:p w14:paraId="000001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b w:val="off"/>
                <w:bCs w:val="off"/>
                <w:color w:val="000000" w:themeColor="dk1"/>
                <w:sz w:val="28"/>
                <w:szCs w:val="28"/>
                <w:lang w:val="ru-RU"/>
              </w:rPr>
            </w:pPr>
            <w:r>
              <w:rPr>
                <w:rFonts w:ascii="Courier New" w:cs="Courier New" w:hAnsi="Courier New"/>
                <w:b w:val="off"/>
                <w:bCs w:val="off"/>
                <w:color w:val="000000" w:themeColor="dk1"/>
                <w:sz w:val="28"/>
                <w:szCs w:val="28"/>
                <w:rtl w:val="off"/>
                <w:lang w:val="ru-RU"/>
              </w:rPr>
              <w:t>const</w:t>
            </w:r>
            <w:r>
              <w:rPr>
                <w:rFonts w:ascii="Courier New" w:cs="Courier New" w:hAnsi="Courier New"/>
                <w:b w:val="off"/>
                <w:bCs w:val="off"/>
                <w:color w:val="000000" w:themeColor="dk1"/>
                <w:sz w:val="28"/>
                <w:szCs w:val="28"/>
                <w:rtl w:val="off"/>
                <w:lang w:val="ru-RU"/>
              </w:rPr>
              <w:t>burgerMenu</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document</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querySelector</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'.burger-menu'</w:t>
            </w:r>
            <w:r>
              <w:rPr>
                <w:rFonts w:ascii="Courier New" w:cs="Courier New" w:hAnsi="Courier New"/>
                <w:b w:val="off"/>
                <w:bCs w:val="off"/>
                <w:color w:val="000000" w:themeColor="dk1"/>
                <w:sz w:val="28"/>
                <w:szCs w:val="28"/>
                <w:rtl w:val="off"/>
                <w:lang w:val="ru-RU"/>
              </w:rPr>
              <w:t>);</w:t>
            </w:r>
          </w:p>
          <w:p w14:paraId="000001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b w:val="off"/>
                <w:bCs w:val="off"/>
                <w:color w:val="000000" w:themeColor="dk1"/>
                <w:sz w:val="28"/>
                <w:szCs w:val="28"/>
                <w:lang w:val="ru-RU"/>
              </w:rPr>
            </w:pPr>
            <w:r>
              <w:rPr>
                <w:rFonts w:ascii="Courier New" w:cs="Courier New" w:hAnsi="Courier New"/>
                <w:b w:val="off"/>
                <w:bCs w:val="off"/>
                <w:color w:val="000000" w:themeColor="dk1"/>
                <w:sz w:val="28"/>
                <w:szCs w:val="28"/>
                <w:rtl w:val="off"/>
                <w:lang w:val="ru-RU"/>
              </w:rPr>
              <w:t>const</w:t>
            </w:r>
            <w:r>
              <w:rPr>
                <w:rFonts w:ascii="Courier New" w:cs="Courier New" w:hAnsi="Courier New"/>
                <w:b w:val="off"/>
                <w:bCs w:val="off"/>
                <w:color w:val="000000" w:themeColor="dk1"/>
                <w:sz w:val="28"/>
                <w:szCs w:val="28"/>
                <w:rtl w:val="off"/>
                <w:lang w:val="ru-RU"/>
              </w:rPr>
              <w:t>nav</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document</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querySelector</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'.nav'</w:t>
            </w:r>
            <w:r>
              <w:rPr>
                <w:rFonts w:ascii="Courier New" w:cs="Courier New" w:hAnsi="Courier New"/>
                <w:b w:val="off"/>
                <w:bCs w:val="off"/>
                <w:color w:val="000000" w:themeColor="dk1"/>
                <w:sz w:val="28"/>
                <w:szCs w:val="28"/>
                <w:rtl w:val="off"/>
                <w:lang w:val="ru-RU"/>
              </w:rPr>
              <w:t>);</w:t>
            </w:r>
          </w:p>
          <w:p w14:paraId="000001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b w:val="off"/>
                <w:bCs w:val="off"/>
                <w:color w:val="000000" w:themeColor="dk1"/>
                <w:sz w:val="28"/>
                <w:szCs w:val="28"/>
                <w:lang w:val="ru-RU"/>
              </w:rPr>
            </w:pPr>
            <w:r>
              <w:rPr>
                <w:rFonts w:ascii="Courier New" w:cs="Courier New" w:hAnsi="Courier New"/>
                <w:b w:val="off"/>
                <w:bCs w:val="off"/>
                <w:color w:val="000000" w:themeColor="dk1"/>
                <w:sz w:val="28"/>
                <w:szCs w:val="28"/>
                <w:rtl w:val="off"/>
                <w:lang w:val="ru-RU"/>
              </w:rPr>
              <w:t>if</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burgerMenu</w:t>
            </w:r>
            <w:r>
              <w:rPr>
                <w:rFonts w:ascii="Courier New" w:cs="Courier New" w:hAnsi="Courier New"/>
                <w:b w:val="off"/>
                <w:bCs w:val="off"/>
                <w:color w:val="000000" w:themeColor="dk1"/>
                <w:sz w:val="28"/>
                <w:szCs w:val="28"/>
                <w:rtl w:val="off"/>
                <w:lang w:val="ru-RU"/>
              </w:rPr>
              <w:t>&amp;&amp;</w:t>
            </w:r>
            <w:r>
              <w:rPr>
                <w:rFonts w:ascii="Courier New" w:cs="Courier New" w:hAnsi="Courier New"/>
                <w:b w:val="off"/>
                <w:bCs w:val="off"/>
                <w:color w:val="000000" w:themeColor="dk1"/>
                <w:sz w:val="28"/>
                <w:szCs w:val="28"/>
                <w:rtl w:val="off"/>
                <w:lang w:val="ru-RU"/>
              </w:rPr>
              <w:t>nav</w:t>
            </w:r>
            <w:r>
              <w:rPr>
                <w:rFonts w:ascii="Courier New" w:cs="Courier New" w:hAnsi="Courier New"/>
                <w:b w:val="off"/>
                <w:bCs w:val="off"/>
                <w:color w:val="000000" w:themeColor="dk1"/>
                <w:sz w:val="28"/>
                <w:szCs w:val="28"/>
                <w:rtl w:val="off"/>
                <w:lang w:val="ru-RU"/>
              </w:rPr>
              <w:t>) {</w:t>
            </w:r>
          </w:p>
          <w:p w14:paraId="000001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b w:val="off"/>
                <w:bCs w:val="off"/>
                <w:color w:val="000000" w:themeColor="dk1"/>
                <w:sz w:val="28"/>
                <w:szCs w:val="28"/>
                <w:lang w:val="ru-RU"/>
              </w:rPr>
            </w:pPr>
            <w:r>
              <w:rPr>
                <w:rFonts w:ascii="Courier New" w:cs="Courier New" w:hAnsi="Courier New"/>
                <w:b w:val="off"/>
                <w:bCs w:val="off"/>
                <w:color w:val="000000" w:themeColor="dk1"/>
                <w:sz w:val="28"/>
                <w:szCs w:val="28"/>
                <w:rtl w:val="off"/>
                <w:lang w:val="ru-RU"/>
              </w:rPr>
              <w:t xml:space="preserve">    </w:t>
            </w:r>
            <w:r>
              <w:rPr>
                <w:rFonts w:ascii="Courier New" w:cs="Courier New" w:hAnsi="Courier New"/>
                <w:b w:val="off"/>
                <w:bCs w:val="off"/>
                <w:color w:val="000000" w:themeColor="dk1"/>
                <w:sz w:val="28"/>
                <w:szCs w:val="28"/>
                <w:rtl w:val="off"/>
                <w:lang w:val="ru-RU"/>
              </w:rPr>
              <w:t>burgerMenu</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addEventListener</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'click'</w:t>
            </w:r>
            <w:r>
              <w:rPr>
                <w:rFonts w:ascii="Courier New" w:cs="Courier New" w:hAnsi="Courier New"/>
                <w:b w:val="off"/>
                <w:bCs w:val="off"/>
                <w:color w:val="000000" w:themeColor="dk1"/>
                <w:sz w:val="28"/>
                <w:szCs w:val="28"/>
                <w:rtl w:val="off"/>
                <w:lang w:val="ru-RU"/>
              </w:rPr>
              <w:t xml:space="preserve">, </w:t>
            </w:r>
            <w:r>
              <w:rPr>
                <w:rFonts w:ascii="Courier New" w:cs="Courier New" w:hAnsi="Courier New"/>
                <w:b w:val="off"/>
                <w:bCs w:val="off"/>
                <w:color w:val="000000" w:themeColor="dk1"/>
                <w:sz w:val="28"/>
                <w:szCs w:val="28"/>
                <w:rtl w:val="off"/>
                <w:lang w:val="ru-RU"/>
              </w:rPr>
              <w:t>function</w:t>
            </w:r>
            <w:r>
              <w:rPr>
                <w:rFonts w:ascii="Courier New" w:cs="Courier New" w:hAnsi="Courier New"/>
                <w:b w:val="off"/>
                <w:bCs w:val="off"/>
                <w:color w:val="000000" w:themeColor="dk1"/>
                <w:sz w:val="28"/>
                <w:szCs w:val="28"/>
                <w:rtl w:val="off"/>
                <w:lang w:val="ru-RU"/>
              </w:rPr>
              <w:t>() {</w:t>
            </w:r>
          </w:p>
          <w:p w14:paraId="000001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b w:val="off"/>
                <w:bCs w:val="off"/>
                <w:color w:val="000000" w:themeColor="dk1"/>
                <w:sz w:val="28"/>
                <w:szCs w:val="28"/>
                <w:lang w:val="ru-RU"/>
              </w:rPr>
            </w:pPr>
            <w:r>
              <w:rPr>
                <w:rFonts w:ascii="Courier New" w:cs="Courier New" w:hAnsi="Courier New"/>
                <w:b w:val="off"/>
                <w:bCs w:val="off"/>
                <w:color w:val="000000" w:themeColor="dk1"/>
                <w:sz w:val="28"/>
                <w:szCs w:val="28"/>
                <w:rtl w:val="off"/>
                <w:lang w:val="ru-RU"/>
              </w:rPr>
              <w:t xml:space="preserve">        </w:t>
            </w:r>
            <w:r>
              <w:rPr>
                <w:rFonts w:ascii="Courier New" w:cs="Courier New" w:hAnsi="Courier New"/>
                <w:b w:val="off"/>
                <w:bCs w:val="off"/>
                <w:color w:val="000000" w:themeColor="dk1"/>
                <w:sz w:val="28"/>
                <w:szCs w:val="28"/>
                <w:rtl w:val="off"/>
                <w:lang w:val="ru-RU"/>
              </w:rPr>
              <w:t>this</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classList</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toggle</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'active'</w:t>
            </w:r>
            <w:r>
              <w:rPr>
                <w:rFonts w:ascii="Courier New" w:cs="Courier New" w:hAnsi="Courier New"/>
                <w:b w:val="off"/>
                <w:bCs w:val="off"/>
                <w:color w:val="000000" w:themeColor="dk1"/>
                <w:sz w:val="28"/>
                <w:szCs w:val="28"/>
                <w:rtl w:val="off"/>
                <w:lang w:val="ru-RU"/>
              </w:rPr>
              <w:t>);</w:t>
            </w:r>
          </w:p>
          <w:p w14:paraId="000001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b w:val="off"/>
                <w:bCs w:val="off"/>
                <w:color w:val="000000" w:themeColor="dk1"/>
                <w:sz w:val="28"/>
                <w:szCs w:val="28"/>
                <w:lang w:val="ru-RU"/>
              </w:rPr>
            </w:pPr>
            <w:r>
              <w:rPr>
                <w:rFonts w:ascii="Courier New" w:cs="Courier New" w:hAnsi="Courier New"/>
                <w:b w:val="off"/>
                <w:bCs w:val="off"/>
                <w:color w:val="000000" w:themeColor="dk1"/>
                <w:sz w:val="28"/>
                <w:szCs w:val="28"/>
                <w:rtl w:val="off"/>
                <w:lang w:val="ru-RU"/>
              </w:rPr>
              <w:t xml:space="preserve">        </w:t>
            </w:r>
            <w:r>
              <w:rPr>
                <w:rFonts w:ascii="Courier New" w:cs="Courier New" w:hAnsi="Courier New"/>
                <w:b w:val="off"/>
                <w:bCs w:val="off"/>
                <w:color w:val="000000" w:themeColor="dk1"/>
                <w:sz w:val="28"/>
                <w:szCs w:val="28"/>
                <w:rtl w:val="off"/>
                <w:lang w:val="ru-RU"/>
              </w:rPr>
              <w:t>nav</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classList</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toggle</w:t>
            </w:r>
            <w:r>
              <w:rPr>
                <w:rFonts w:ascii="Courier New" w:cs="Courier New" w:hAnsi="Courier New"/>
                <w:b w:val="off"/>
                <w:bCs w:val="off"/>
                <w:color w:val="000000" w:themeColor="dk1"/>
                <w:sz w:val="28"/>
                <w:szCs w:val="28"/>
                <w:rtl w:val="off"/>
                <w:lang w:val="ru-RU"/>
              </w:rPr>
              <w:t>(</w:t>
            </w:r>
            <w:r>
              <w:rPr>
                <w:rFonts w:ascii="Courier New" w:cs="Courier New" w:hAnsi="Courier New"/>
                <w:b w:val="off"/>
                <w:bCs w:val="off"/>
                <w:color w:val="000000" w:themeColor="dk1"/>
                <w:sz w:val="28"/>
                <w:szCs w:val="28"/>
                <w:rtl w:val="off"/>
                <w:lang w:val="ru-RU"/>
              </w:rPr>
              <w:t>'active'</w:t>
            </w:r>
            <w:r>
              <w:rPr>
                <w:rFonts w:ascii="Courier New" w:cs="Courier New" w:hAnsi="Courier New"/>
                <w:b w:val="off"/>
                <w:bCs w:val="off"/>
                <w:color w:val="000000" w:themeColor="dk1"/>
                <w:sz w:val="28"/>
                <w:szCs w:val="28"/>
                <w:rtl w:val="off"/>
                <w:lang w:val="ru-RU"/>
              </w:rPr>
              <w:t>);</w:t>
            </w:r>
          </w:p>
          <w:p w14:paraId="0000014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b w:val="off"/>
                <w:bCs w:val="off"/>
                <w:color w:val="000000" w:themeColor="dk1"/>
                <w:sz w:val="28"/>
                <w:szCs w:val="28"/>
                <w:lang w:val="ru-RU"/>
              </w:rPr>
            </w:pPr>
            <w:r>
              <w:rPr>
                <w:rFonts w:ascii="Courier New" w:cs="Courier New" w:hAnsi="Courier New"/>
                <w:b w:val="off"/>
                <w:bCs w:val="off"/>
                <w:color w:val="000000" w:themeColor="dk1"/>
                <w:sz w:val="28"/>
                <w:szCs w:val="28"/>
                <w:rtl w:val="off"/>
                <w:lang w:val="ru-RU"/>
              </w:rPr>
              <w:t xml:space="preserve">    });</w:t>
            </w:r>
          </w:p>
          <w:p w14:paraId="0000014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8"/>
                <w:szCs w:val="28"/>
                <w:lang w:val="ru-RU"/>
              </w:rPr>
            </w:pPr>
            <w:r>
              <w:rPr>
                <w:rFonts w:ascii="Courier New" w:cs="Courier New" w:hAnsi="Courier New"/>
                <w:b w:val="off"/>
                <w:bCs w:val="off"/>
                <w:color w:val="000000" w:themeColor="dk1"/>
                <w:sz w:val="28"/>
                <w:szCs w:val="28"/>
                <w:rtl w:val="off"/>
                <w:lang w:val="ru-RU"/>
              </w:rPr>
              <w:t>}</w:t>
            </w:r>
          </w:p>
        </w:tc>
      </w:tr>
    </w:tbl>
    <w:p w14:paraId="000001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lang w:val="ru-RU"/>
        </w:rPr>
      </w:pPr>
      <w:r>
        <w:rPr>
          <w:rFonts w:ascii="Times New Roman" w:cs="Times New Roman" w:hAnsi="Times New Roman"/>
          <w:color w:val="404040"/>
          <w:sz w:val="28"/>
          <w:szCs w:val="28"/>
          <w:lang w:val="ru-RU"/>
        </w:rPr>
        <w:t xml:space="preserve">Листинг 3.10 </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ru-RU"/>
        </w:rPr>
        <w:t>Бургер-меню</w:t>
      </w:r>
      <w:r>
        <w:rPr>
          <w:rFonts w:ascii="Times New Roman" w:cs="Times New Roman" w:eastAsia="Е" w:hAnsi="Times New Roman"/>
          <w:b w:val="off"/>
          <w:bCs w:val="off"/>
          <w:color w:val="000000"/>
          <w:sz w:val="28"/>
          <w:szCs w:val="28"/>
          <w:rtl w:val="off"/>
          <w:lang w:val="en-US"/>
        </w:rPr>
        <w:t xml:space="preserve"> </w:t>
      </w:r>
    </w:p>
    <w:tbl>
      <w:tblPr>
        <w:tblStyle w:val="TableGrid"/>
        <w:tblpPr w:leftFromText="187" w:rightFromText="187" w:topFromText="0" w:bottomFromText="0" w:vertAnchor="page" w:horzAnchor="page" w:tblpX="1332" w:tblpY="10184"/>
        <w:tblOverlap w:val="never"/>
        <w:tblInd w:w="0" w:type="dxa"/>
      </w:tblPr>
      <w:tblGrid>
        <w:gridCol w:w="10359"/>
      </w:tblGrid>
      <w:tr>
        <w:trPr>
          <w:trHeight w:val="4172" w:hRule="atLeast"/>
        </w:trPr>
        <w:tc>
          <w:tcPr>
            <w:cnfStyle w:val="100010000000"/>
            <w:tcW w:w="10585" w:type="dxa"/>
          </w:tcPr>
          <w:p w14:paraId="000001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function</w:t>
            </w:r>
            <w:r>
              <w:rPr>
                <w:rFonts w:ascii="Courier New" w:cs="Courier New" w:hAnsi="Courier New"/>
                <w:color w:val="000000" w:themeColor="dk1"/>
                <w:sz w:val="28"/>
                <w:szCs w:val="28"/>
                <w:rtl w:val="off"/>
                <w:lang w:val="ru-RU"/>
              </w:rPr>
              <w:t>updateCartCount</w:t>
            </w:r>
            <w:r>
              <w:rPr>
                <w:rFonts w:ascii="Courier New" w:cs="Courier New" w:hAnsi="Courier New"/>
                <w:color w:val="000000" w:themeColor="dk1"/>
                <w:sz w:val="28"/>
                <w:szCs w:val="28"/>
                <w:rtl w:val="off"/>
                <w:lang w:val="ru-RU"/>
              </w:rPr>
              <w:t>() {</w:t>
            </w:r>
          </w:p>
          <w:p w14:paraId="000001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const</w:t>
            </w:r>
            <w:r>
              <w:rPr>
                <w:rFonts w:ascii="Courier New" w:cs="Courier New" w:hAnsi="Courier New"/>
                <w:color w:val="000000" w:themeColor="dk1"/>
                <w:sz w:val="28"/>
                <w:szCs w:val="28"/>
                <w:rtl w:val="off"/>
                <w:lang w:val="ru-RU"/>
              </w:rPr>
              <w:t>cart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JSON</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parse</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localStorage</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getItem</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'cart'</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const</w:t>
            </w:r>
            <w:r>
              <w:rPr>
                <w:rFonts w:ascii="Courier New" w:cs="Courier New" w:hAnsi="Courier New"/>
                <w:color w:val="000000" w:themeColor="dk1"/>
                <w:sz w:val="28"/>
                <w:szCs w:val="28"/>
                <w:rtl w:val="off"/>
                <w:lang w:val="ru-RU"/>
              </w:rPr>
              <w:t>cartCountElements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document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querySelectorAll</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'.cart-count'</w:t>
            </w:r>
            <w:r>
              <w:rPr>
                <w:rFonts w:ascii="Courier New" w:cs="Courier New" w:hAnsi="Courier New"/>
                <w:color w:val="000000" w:themeColor="dk1"/>
                <w:sz w:val="28"/>
                <w:szCs w:val="28"/>
                <w:rtl w:val="off"/>
                <w:lang w:val="ru-RU"/>
              </w:rPr>
              <w:t>);</w:t>
            </w:r>
          </w:p>
          <w:p w14:paraId="000001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if</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cartCountElements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length</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0</w:t>
            </w:r>
            <w:r>
              <w:rPr>
                <w:rFonts w:ascii="Courier New" w:cs="Courier New" w:hAnsi="Courier New"/>
                <w:color w:val="000000" w:themeColor="dk1"/>
                <w:sz w:val="28"/>
                <w:szCs w:val="28"/>
                <w:rtl w:val="off"/>
                <w:lang w:val="ru-RU"/>
              </w:rPr>
              <w:t>) {</w:t>
            </w:r>
          </w:p>
          <w:p w14:paraId="000001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const</w:t>
            </w:r>
            <w:r>
              <w:rPr>
                <w:rFonts w:ascii="Courier New" w:cs="Courier New" w:hAnsi="Courier New"/>
                <w:color w:val="000000" w:themeColor="dk1"/>
                <w:sz w:val="28"/>
                <w:szCs w:val="28"/>
                <w:rtl w:val="off"/>
                <w:lang w:val="ru-RU"/>
              </w:rPr>
              <w:t>totalItems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cart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reduce</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sum</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item</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sum</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item</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quantity</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0</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cartCountElements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forEach</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element</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w:t>
            </w:r>
          </w:p>
          <w:p w14:paraId="000001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element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textContent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totalItems</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 xml:space="preserve">         </w:t>
            </w:r>
            <w:r>
              <w:rPr>
                <w:rFonts w:ascii="Courier New" w:cs="Courier New" w:hAnsi="Courier New"/>
                <w:color w:val="000000" w:themeColor="dk1"/>
                <w:sz w:val="28"/>
                <w:szCs w:val="28"/>
                <w:rtl w:val="off"/>
                <w:lang w:val="ru-RU"/>
              </w:rPr>
              <w:t>element</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style</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display</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totalItems</w:t>
            </w:r>
            <w:r>
              <w:rPr>
                <w:rFonts w:ascii="Courier New" w:cs="Courier New" w:hAnsi="Courier New"/>
                <w:color w:val="000000" w:themeColor="dk1"/>
                <w:sz w:val="28"/>
                <w:szCs w:val="28"/>
                <w:rtl w:val="off"/>
                <w:lang w:val="ru-RU"/>
              </w:rPr>
              <w:t>&gt;</w:t>
            </w:r>
            <w:r>
              <w:rPr>
                <w:rFonts w:ascii="Courier New" w:cs="Courier New" w:hAnsi="Courier New"/>
                <w:color w:val="000000" w:themeColor="dk1"/>
                <w:sz w:val="28"/>
                <w:szCs w:val="28"/>
                <w:rtl w:val="off"/>
                <w:lang w:val="ru-RU"/>
              </w:rPr>
              <w:t>0</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'inline-block'</w:t>
            </w:r>
            <w:r>
              <w:rPr>
                <w:rFonts w:ascii="Courier New" w:cs="Courier New" w:hAnsi="Courier New"/>
                <w:color w:val="000000" w:themeColor="dk1"/>
                <w:sz w:val="28"/>
                <w:szCs w:val="28"/>
                <w:rtl w:val="off"/>
                <w:lang w:val="ru-RU"/>
              </w:rPr>
              <w:t>:</w:t>
            </w:r>
            <w:r>
              <w:rPr>
                <w:rFonts w:ascii="Courier New" w:cs="Courier New" w:hAnsi="Courier New"/>
                <w:color w:val="000000" w:themeColor="dk1"/>
                <w:sz w:val="28"/>
                <w:szCs w:val="28"/>
                <w:rtl w:val="off"/>
                <w:lang w:val="ru-RU"/>
              </w:rPr>
              <w:t>'none'</w:t>
            </w:r>
            <w:r>
              <w:rPr>
                <w:rFonts w:ascii="Courier New" w:cs="Courier New" w:hAnsi="Courier New"/>
                <w:color w:val="000000" w:themeColor="dk1"/>
                <w:sz w:val="28"/>
                <w:szCs w:val="28"/>
                <w:rtl w:val="off"/>
                <w:lang w:val="ru-RU"/>
              </w:rPr>
              <w:t>;</w:t>
            </w:r>
          </w:p>
          <w:p w14:paraId="000001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Courier New" w:cs="Courier New" w:hAnsi="Courier New"/>
                <w:color w:val="000000" w:themeColor="dk1"/>
                <w:sz w:val="28"/>
                <w:szCs w:val="28"/>
                <w:lang w:val="ru-RU"/>
              </w:rPr>
            </w:pPr>
            <w:r>
              <w:rPr>
                <w:rFonts w:ascii="Courier New" w:cs="Courier New" w:hAnsi="Courier New"/>
                <w:color w:val="000000" w:themeColor="dk1"/>
                <w:sz w:val="28"/>
                <w:szCs w:val="28"/>
                <w:rtl w:val="off"/>
                <w:lang w:val="ru-RU"/>
              </w:rPr>
              <w:t xml:space="preserve">    }</w:t>
            </w:r>
          </w:p>
          <w:p w14:paraId="000001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themeColor="dk1"/>
                <w:sz w:val="28"/>
                <w:szCs w:val="28"/>
                <w:lang w:val="ru-RU"/>
              </w:rPr>
            </w:pPr>
            <w:r>
              <w:rPr>
                <w:rFonts w:ascii="Courier New" w:cs="Courier New" w:hAnsi="Courier New"/>
                <w:color w:val="000000" w:themeColor="dk1"/>
                <w:sz w:val="28"/>
                <w:szCs w:val="28"/>
                <w:rtl w:val="off"/>
                <w:lang w:val="ru-RU"/>
              </w:rPr>
              <w:t>}</w:t>
            </w:r>
          </w:p>
        </w:tc>
      </w:tr>
    </w:tbl>
    <w:p w14:paraId="000001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Segoe UI"/>
          <w:color w:val="404040"/>
          <w:sz w:val="32"/>
          <w:lang w:val="ru-RU"/>
        </w:rPr>
      </w:pPr>
      <w:r>
        <w:rPr>
          <w:rFonts w:ascii="Times New Roman" w:cs="Times New Roman" w:hAnsi="Times New Roman"/>
          <w:color w:val="404040"/>
          <w:sz w:val="28"/>
          <w:szCs w:val="28"/>
          <w:highlight w:val="white"/>
          <w:rtl w:val="off"/>
          <w:lang w:val="ru-RU"/>
        </w:rPr>
        <w:t>Следующий</w:t>
      </w:r>
      <w:r>
        <w:rPr>
          <w:rFonts w:ascii="Times New Roman" w:cs="Times New Roman" w:hAnsi="Times New Roman"/>
          <w:color w:val="404040"/>
          <w:sz w:val="28"/>
          <w:szCs w:val="28"/>
          <w:highlight w:val="white"/>
          <w:rtl w:val="off"/>
          <w:lang w:val="en-US"/>
        </w:rPr>
        <w:t xml:space="preserve"> JavaScript-код реализует функцию обновления счетчика товаров.</w:t>
      </w:r>
      <w:r>
        <w:rPr>
          <w:rFonts w:ascii="Times New Roman" w:cs="Times New Roman" w:hAnsi="Times New Roman"/>
          <w:color w:val="404040"/>
          <w:sz w:val="28"/>
          <w:szCs w:val="28"/>
          <w:highlight w:val="white"/>
          <w:rtl w:val="off"/>
          <w:lang w:val="ru-RU"/>
        </w:rPr>
        <w:t>Функция</w:t>
      </w:r>
      <w:r>
        <w:rPr>
          <w:rFonts w:ascii="Times New Roman" w:cs="Times New Roman" w:hAnsi="Times New Roman"/>
          <w:color w:val="404040"/>
          <w:sz w:val="28"/>
          <w:szCs w:val="28"/>
          <w:highlight w:val="white"/>
          <w:rtl w:val="off"/>
          <w:lang w:val="en-US"/>
        </w:rPr>
        <w:t xml:space="preserve"> получает текущее содержимое корзины из локального хранилища </w:t>
      </w:r>
      <w:r>
        <w:rPr>
          <w:rFonts w:ascii="Times New Roman" w:cs="Times New Roman" w:hAnsi="Times New Roman"/>
          <w:color w:val="404040"/>
          <w:sz w:val="28"/>
          <w:szCs w:val="28"/>
          <w:highlight w:val="none"/>
          <w:rtl w:val="off"/>
          <w:lang w:val="en-US"/>
        </w:rPr>
        <w:t>localStorage</w:t>
      </w:r>
      <w:r>
        <w:rPr>
          <w:rFonts w:ascii="Times New Roman" w:cs="Times New Roman" w:hAnsi="Times New Roman"/>
          <w:color w:val="404040"/>
          <w:sz w:val="28"/>
          <w:szCs w:val="28"/>
          <w:highlight w:val="white"/>
          <w:rtl w:val="off"/>
          <w:lang w:val="en-US"/>
        </w:rPr>
        <w:t xml:space="preserve">, преобразуя JSON-строку в массив объектов, или использует пустой массив, если данные отсутствуют. Затем она находит все элементы на странице с классом </w:t>
      </w:r>
      <w:r>
        <w:rPr>
          <w:rFonts w:ascii="Times New Roman" w:cs="Times New Roman" w:hAnsi="Times New Roman"/>
          <w:color w:val="404040"/>
          <w:sz w:val="28"/>
          <w:szCs w:val="28"/>
          <w:highlight w:val="none"/>
          <w:rtl w:val="off"/>
          <w:lang w:val="en-US"/>
        </w:rPr>
        <w:t>cart-count</w:t>
      </w:r>
      <w:r>
        <w:rPr>
          <w:rFonts w:ascii="Times New Roman" w:cs="Times New Roman" w:hAnsi="Times New Roman"/>
          <w:color w:val="404040"/>
          <w:sz w:val="28"/>
          <w:szCs w:val="28"/>
          <w:highlight w:val="white"/>
          <w:rtl w:val="off"/>
          <w:lang w:val="en-US"/>
        </w:rPr>
        <w:t xml:space="preserve">, которые отвечают за отображение количества товаров. Если такие элементы существуют, функция вычисляет количество товаров в корзине, суммируя значения </w:t>
      </w:r>
      <w:r>
        <w:rPr>
          <w:rFonts w:ascii="Times New Roman" w:cs="Times New Roman" w:hAnsi="Times New Roman"/>
          <w:color w:val="404040"/>
          <w:sz w:val="28"/>
          <w:szCs w:val="28"/>
          <w:highlight w:val="none"/>
          <w:rtl w:val="off"/>
          <w:lang w:val="en-US"/>
        </w:rPr>
        <w:t>quantity</w:t>
      </w:r>
      <w:r>
        <w:rPr>
          <w:rFonts w:ascii="Times New Roman" w:cs="Times New Roman" w:hAnsi="Times New Roman"/>
          <w:color w:val="404040"/>
          <w:sz w:val="28"/>
          <w:szCs w:val="28"/>
          <w:highlight w:val="white"/>
          <w:rtl w:val="off"/>
          <w:lang w:val="en-US"/>
        </w:rPr>
        <w:t xml:space="preserve"> для каждого товара. </w:t>
      </w:r>
      <w:r>
        <w:rPr>
          <w:rFonts w:ascii="Times New Roman" w:cs="Times New Roman" w:hAnsi="Times New Roman"/>
          <w:color w:val="404040"/>
          <w:sz w:val="28"/>
          <w:szCs w:val="28"/>
          <w:highlight w:val="white"/>
          <w:rtl w:val="off"/>
          <w:lang w:val="ru-RU"/>
        </w:rPr>
        <w:t xml:space="preserve">Значения </w:t>
      </w:r>
      <w:r>
        <w:rPr>
          <w:rFonts w:ascii="Times New Roman" w:cs="Times New Roman" w:hAnsi="Times New Roman"/>
          <w:color w:val="404040"/>
          <w:sz w:val="28"/>
          <w:szCs w:val="28"/>
          <w:highlight w:val="white"/>
          <w:rtl w:val="off"/>
          <w:lang w:val="en-US"/>
        </w:rPr>
        <w:t>записыва</w:t>
      </w:r>
      <w:r>
        <w:rPr>
          <w:rFonts w:ascii="Times New Roman" w:cs="Times New Roman" w:hAnsi="Times New Roman"/>
          <w:color w:val="404040"/>
          <w:sz w:val="28"/>
          <w:szCs w:val="28"/>
          <w:highlight w:val="white"/>
          <w:rtl w:val="off"/>
          <w:lang w:val="ru-RU"/>
        </w:rPr>
        <w:t>ю</w:t>
      </w:r>
      <w:r>
        <w:rPr>
          <w:rFonts w:ascii="Times New Roman" w:cs="Times New Roman" w:hAnsi="Times New Roman"/>
          <w:color w:val="404040"/>
          <w:sz w:val="28"/>
          <w:szCs w:val="28"/>
          <w:highlight w:val="white"/>
          <w:rtl w:val="off"/>
          <w:lang w:val="en-US"/>
        </w:rPr>
        <w:t>тся в текст каждого элемента-счетчика, после чего их видимость изменяется - счетчики отображаются только при наличии товаров в корзине</w:t>
      </w:r>
      <w:r>
        <w:rPr>
          <w:rFonts w:ascii="Times New Roman" w:cs="Times New Roman" w:hAnsi="Times New Roman"/>
          <w:color w:val="404040"/>
          <w:sz w:val="28"/>
          <w:szCs w:val="28"/>
          <w:highlight w:val="white"/>
          <w:rtl w:val="off"/>
          <w:lang w:val="en-US"/>
        </w:rPr>
        <w:t>, в противном случае скрываются.</w:t>
      </w:r>
      <w:r>
        <w:rPr>
          <w:rFonts w:ascii="Times New Roman" w:cs="Times New Roman" w:hAnsi="Times New Roman"/>
          <w:color w:val="000000"/>
          <w:sz w:val="28"/>
          <w:szCs w:val="28"/>
          <w:rtl w:val="off"/>
          <w:lang w:val="en-US"/>
        </w:rPr>
        <w:t xml:space="preserve"> </w:t>
      </w:r>
      <w:r>
        <w:rPr>
          <w:rFonts w:ascii="Times New Roman" w:cs="Times New Roman" w:hAnsi="Times New Roman"/>
          <w:color w:val="000000"/>
          <w:sz w:val="28"/>
          <w:szCs w:val="28"/>
          <w:rtl w:val="off"/>
          <w:lang w:val="ru-RU"/>
        </w:rPr>
        <w:t>Пример работы с локальным хранилищем показан в листинге 3.11:</w:t>
      </w:r>
    </w:p>
    <w:p w14:paraId="0000015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right="0"/>
        <w:jc w:val="center"/>
        <w:rPr>
          <w:rFonts w:ascii="Segoe UI"/>
          <w:color w:val="404040"/>
          <w:sz w:val="32"/>
          <w:lang w:val="ru-RU"/>
        </w:rPr>
      </w:pPr>
      <w:r>
        <w:rPr>
          <w:rFonts w:ascii="Times New Roman" w:cs="Times New Roman" w:hAnsi="Times New Roman"/>
          <w:color w:val="404040"/>
          <w:sz w:val="28"/>
          <w:szCs w:val="28"/>
          <w:lang w:val="ru-RU"/>
        </w:rPr>
        <w:t xml:space="preserve">Листинг 3.11 </w:t>
      </w:r>
      <w:r>
        <w:rPr>
          <w:rFonts w:ascii="Times New Roman" w:cs="Times New Roman" w:eastAsia="Е" w:hAnsi="Times New Roman"/>
          <w:b w:val="off"/>
          <w:bCs w:val="off"/>
          <w:color w:val="000000"/>
          <w:sz w:val="28"/>
          <w:szCs w:val="28"/>
          <w:rtl w:val="off"/>
          <w:lang w:val="en-US"/>
        </w:rPr>
        <w:t xml:space="preserve">— </w:t>
      </w:r>
      <w:r>
        <w:rPr>
          <w:rFonts w:ascii="Times New Roman" w:cs="Times New Roman" w:eastAsia="Е" w:hAnsi="Times New Roman"/>
          <w:b w:val="off"/>
          <w:bCs w:val="off"/>
          <w:color w:val="000000"/>
          <w:sz w:val="28"/>
          <w:szCs w:val="28"/>
          <w:rtl w:val="off"/>
          <w:lang w:val="ru-RU"/>
        </w:rPr>
        <w:t>Фунция-счётчик цены</w:t>
      </w:r>
    </w:p>
    <w:p w14:paraId="000001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rtl w:val="off"/>
          <w:lang w:val="ru-RU"/>
        </w:rPr>
      </w:pPr>
      <w:r>
        <w:rPr>
          <w:rFonts w:ascii="Times New Roman" w:cs="Times New Roman" w:hAnsi="Times New Roman"/>
          <w:b/>
          <w:bCs/>
          <w:color w:val="000000"/>
          <w:sz w:val="28"/>
          <w:szCs w:val="28"/>
          <w:rtl w:val="off"/>
          <w:lang w:val="ru-RU"/>
        </w:rPr>
        <w:t xml:space="preserve">3.5. Выводы </w:t>
      </w:r>
    </w:p>
    <w:p w14:paraId="000001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r>
        <w:rPr>
          <w:rFonts w:ascii="Times New Roman" w:cs="Times New Roman" w:hAnsi="Times New Roman"/>
          <w:b w:val="off"/>
          <w:bCs w:val="off"/>
          <w:color w:val="000000"/>
          <w:sz w:val="28"/>
          <w:szCs w:val="28"/>
          <w:rtl w:val="off"/>
          <w:lang w:val="ru-RU"/>
        </w:rPr>
        <w:t>Разработка структуры веб-сайта создала надежную основу для реализации как визуальной составляющей, так и функциональных возможностей приложения. Применение современных технологий, включая SCSS для стилизации, SVG для графики и семантической верстки, обеспечило комплексный подход к разработке, гарантирующий высокую степень масштабируемости и удобство дальнейшего сопровождения проекта. Использование SCSS позволило организовать модульную систему стилей с переменными и миксинами, что упрощает поддержку и единообразие дизайна. Векторная графика в формате SVG обеспечивает четкое отображение на любых устройствах с поддержкой интерактивности и анимации. Семантическая верстка улучшила доступность контента и SEO-оптимизацию, а также облегчила работу с кодом. Продуманная архитектура проекта отличается модульностью компонентов, четким разделением логики и представления, что значительно упрощает процесс тестирования и дальнейшего расширения функциональности. Такой подход не только отвечает текущим требованиям, но и создает прочный фундамент для будущего развития приложения, включая адаптацию под новые платформы и интеграцию дополнительных сервисов, сохраняя при этом гибкость и производительность системы на всех этапах жизненного цикла проекта.</w:t>
      </w:r>
    </w:p>
    <w:p w14:paraId="000001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09"/>
        <w:jc w:val="both"/>
        <w:rPr>
          <w:rFonts w:ascii="Times New Roman" w:cs="Times New Roman" w:hAnsi="Times New Roman"/>
          <w:b/>
          <w:bCs/>
          <w:color w:val="000000"/>
          <w:sz w:val="28"/>
          <w:szCs w:val="28"/>
          <w:rtl w:val="off"/>
          <w:lang w:val="ru-RU"/>
        </w:rPr>
      </w:pPr>
    </w:p>
    <w:p w14:paraId="0000016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val="off"/>
          <w:bCs w:val="off"/>
          <w:color w:val="000000"/>
          <w:sz w:val="28"/>
          <w:szCs w:val="28"/>
          <w:lang w:val="ru-RU"/>
        </w:rPr>
      </w:pPr>
      <w:r>
        <w:rPr>
          <w:rFonts w:ascii="Times New Roman" w:cs="Times New Roman" w:hAnsi="Times New Roman"/>
          <w:b/>
          <w:bCs/>
          <w:color w:val="000000"/>
          <w:sz w:val="28"/>
          <w:szCs w:val="28"/>
          <w:rtl w:val="off"/>
          <w:lang w:val="ru-RU"/>
        </w:rPr>
        <w:t>4. Тестирование веб-сайта</w:t>
      </w:r>
    </w:p>
    <w:p w14:paraId="000001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rtl w:val="off"/>
          <w:lang w:val="ru-RU"/>
        </w:rPr>
      </w:pPr>
      <w:r>
        <w:rPr>
          <w:rFonts w:ascii="Times New Roman" w:cs="Times New Roman" w:hAnsi="Times New Roman"/>
          <w:b/>
          <w:bCs/>
          <w:color w:val="000000"/>
          <w:sz w:val="28"/>
          <w:szCs w:val="28"/>
          <w:rtl w:val="off"/>
          <w:lang w:val="ru-RU"/>
        </w:rPr>
        <w:t xml:space="preserve">4.1. Адаптивный дизайн </w:t>
      </w:r>
      <w:r>
        <w:rPr>
          <w:rFonts w:ascii="Times New Roman" w:cs="Times New Roman" w:hAnsi="Times New Roman"/>
          <w:b/>
          <w:bCs/>
          <w:color w:val="000000"/>
          <w:sz w:val="28"/>
          <w:szCs w:val="28"/>
          <w:rtl w:val="off"/>
          <w:lang w:val="ru-RU"/>
        </w:rPr>
        <w:t>веб-сайта</w:t>
      </w:r>
    </w:p>
    <w:p w14:paraId="000001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7"/>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Была проведена комплексная проверка отображения и взаимодействия с веб-приложением на различных устройствах:</w:t>
      </w:r>
    </w:p>
    <w:p w14:paraId="00000164">
      <w:pPr>
        <w:framePr w:w="0" w:h="0" w:vAnchor="margin" w:hAnchor="text" w:x="0" w:y="0"/>
        <w:numPr>
          <w:ilvl w:val="0"/>
          <w:numId w:val="18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Смартфоны с диагональю экрана от 4.5" до 7": адаптивная сетка, изменяемая структура колонок, скрытие лишних элементов;</w:t>
      </w:r>
    </w:p>
    <w:p w14:paraId="00000165">
      <w:pPr>
        <w:framePr w:w="0" w:h="0" w:vAnchor="margin" w:hAnchor="text" w:x="0" w:y="0"/>
        <w:numPr>
          <w:ilvl w:val="0"/>
          <w:numId w:val="18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rtl w:val="off"/>
          <w:lang w:val="ru-RU"/>
        </w:rPr>
        <w:t>Планшеты: интерфейс переключается на двухколонный режим, крупные элементы управления;</w:t>
      </w:r>
    </w:p>
    <w:p w14:paraId="000001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7"/>
        <w:jc w:val="both"/>
        <w:rPr>
          <w:rFonts w:ascii="Times New Roman" w:cs="Times New Roman" w:hAnsi="Times New Roman"/>
          <w:b w:val="off"/>
          <w:bCs w:val="off"/>
          <w:color w:val="000000"/>
          <w:sz w:val="28"/>
          <w:szCs w:val="28"/>
          <w:rtl w:val="off"/>
          <w:lang w:val="ru-RU"/>
        </w:rPr>
      </w:pPr>
      <w:r>
        <w:rPr>
          <w:rFonts w:ascii="Times New Roman" w:cs="Times New Roman" w:hAnsi="Times New Roman"/>
          <w:b w:val="off"/>
          <w:bCs w:val="off"/>
          <w:color w:val="000000"/>
          <w:sz w:val="28"/>
          <w:szCs w:val="28"/>
          <w:rtl w:val="off"/>
          <w:lang w:val="ru-RU"/>
        </w:rPr>
        <w:t>Применяются media-запросы, относительные единицы измерения (em, rem, %) и грид-система на Flexbox + CSS Grid. Протестированы основные breakpoint'ы: 320px, 480px, 768px, 1024px, 1280px.</w:t>
      </w:r>
    </w:p>
    <w:p w14:paraId="000001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val="off"/>
          <w:bCs w:val="off"/>
          <w:color w:val="000000"/>
          <w:sz w:val="28"/>
          <w:szCs w:val="28"/>
          <w:rtl w:val="off"/>
          <w:lang w:val="ru-RU"/>
        </w:rPr>
      </w:pPr>
      <w:r>
        <w:rPr>
          <w:rFonts w:ascii="Times New Roman" w:cs="Times New Roman" w:hAnsi="Times New Roman"/>
          <w:b/>
          <w:bCs/>
          <w:color w:val="000000"/>
          <w:sz w:val="28"/>
          <w:szCs w:val="28"/>
          <w:rtl w:val="off"/>
          <w:lang w:val="ru-RU"/>
        </w:rPr>
        <w:t>4.2. Кроссбраузерность веб-сайт</w:t>
      </w:r>
      <w:r>
        <w:rPr>
          <w:rFonts w:ascii="Times New Roman" w:cs="Times New Roman" w:hAnsi="Times New Roman"/>
          <w:b/>
          <w:bCs/>
          <w:color w:val="000000"/>
          <w:sz w:val="28"/>
          <w:szCs w:val="28"/>
          <w:rtl w:val="off"/>
          <w:lang w:val="ru-RU"/>
        </w:rPr>
        <w:t>а</w:t>
      </w:r>
      <w:r>
        <w:rPr>
          <w:rFonts w:ascii="Times New Roman" w:cs="Times New Roman" w:hAnsi="Times New Roman"/>
          <w:b w:val="off"/>
          <w:bCs w:val="off"/>
          <w:color w:val="000000"/>
          <w:sz w:val="28"/>
          <w:szCs w:val="28"/>
          <w:rtl w:val="off"/>
          <w:lang w:val="ru-RU"/>
        </w:rPr>
        <w:t xml:space="preserve"> </w:t>
      </w:r>
    </w:p>
    <w:p w14:paraId="00000168">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В рамках тестирования веб-приложения была проведена комплексная проверка кросс-браузерной совместимости в актуальных версиях популярных браузеров, включая Google Chrome 124.0 и выше, Mozilla Firefox 124.0 и новее, а также Microsoft Edge начиная с версии 118.0. Особое внимание уделялось корректности визуального отображения всех элементов интерфейса, в частности, правильности рендеринга векторной SVG-графики и системных шрифтов во всех тестируемых окружениях.</w:t>
      </w:r>
    </w:p>
    <w:p w14:paraId="00000169">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Функциональное тестирование охватило все ключевые JavaScript-механизмы, включая систему переключения между блоками контента и работу скриптов навигации, что подтвердило стабильность выполнения клиентских сценариев независимо от браузерной платформы. Визуальные эффекты и интерактивные элементы, реализованные средствами SCSS, такие как плавные анимации и реакции на действия пользователя, также демонстрировали ожидаемое поведение во всех протестированных средах.</w:t>
      </w:r>
    </w:p>
    <w:p w14:paraId="0000016A">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color w:val="404040"/>
          <w:sz w:val="28"/>
          <w:szCs w:val="28"/>
          <w:lang w:val="en-US"/>
        </w:rPr>
      </w:pPr>
      <w:r>
        <w:rPr>
          <w:rFonts w:ascii="Times New Roman" w:cs="Times New Roman" w:hAnsi="Times New Roman"/>
          <w:color w:val="404040"/>
          <w:sz w:val="28"/>
          <w:szCs w:val="28"/>
          <w:rtl w:val="off"/>
          <w:lang w:val="en-US"/>
        </w:rPr>
        <w:t>Результаты тестирования подтвердили, что выбранные технологии и подходы к разработке обеспечивают согласованное и предсказуемое отображение контента, а также стабильную работу всех интерактивных компонентов в современных браузерных средах. Проверка выявила равнозначное качество визуального представления и одинаковый уровень производительности независимо от используемого пользователем браузера, что соответствует требованиям к кросс-платформенной совместимости современного веб-приложения.</w:t>
      </w:r>
    </w:p>
    <w:p w14:paraId="000001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720"/>
        <w:jc w:val="both"/>
        <w:rPr>
          <w:rFonts w:ascii="Times New Roman" w:cs="Times New Roman" w:hAnsi="Times New Roman"/>
          <w:b/>
          <w:bCs/>
          <w:color w:val="000000"/>
          <w:sz w:val="28"/>
          <w:szCs w:val="28"/>
          <w:rtl w:val="off"/>
          <w:lang w:val="ru-RU"/>
        </w:rPr>
      </w:pPr>
      <w:r>
        <w:rPr>
          <w:rFonts w:ascii="Times New Roman" w:cs="Times New Roman" w:hAnsi="Times New Roman"/>
          <w:b/>
          <w:bCs/>
          <w:color w:val="000000"/>
          <w:sz w:val="28"/>
          <w:szCs w:val="28"/>
          <w:rtl w:val="off"/>
          <w:lang w:val="ru-RU"/>
        </w:rPr>
        <w:t>4.3. Руководство пользователя</w:t>
      </w:r>
    </w:p>
    <w:p w14:paraId="0000016C">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Навигация по сайту</w:t>
      </w:r>
      <w:r>
        <w:rPr>
          <w:rFonts w:ascii="Times New Roman" w:cs="Times New Roman" w:hAnsi="Times New Roman"/>
          <w:b w:val="off"/>
          <w:bCs w:val="off"/>
          <w:color w:val="404040"/>
          <w:sz w:val="28"/>
          <w:szCs w:val="28"/>
          <w:rtl w:val="off"/>
          <w:lang w:val="en-US"/>
        </w:rPr>
        <w:t xml:space="preserve"> </w:t>
      </w:r>
      <w:r>
        <w:rPr>
          <w:rFonts w:ascii="Times New Roman" w:cs="Times New Roman" w:hAnsi="Times New Roman"/>
          <w:b w:val="off"/>
          <w:bCs w:val="off"/>
          <w:color w:val="404040"/>
          <w:sz w:val="28"/>
          <w:szCs w:val="28"/>
          <w:rtl w:val="off"/>
          <w:lang w:val="en-US"/>
        </w:rPr>
        <w:t>построена вокруг пяти основных разделов. На главной странице вы найдете общее описание сервиса, примеры популярных сборок и быстрые ссылки для перехода к основным функциям. Центральным элементом является Конфигуратор - профессиональный инструмент для подбора совместимых компонентов ПК. В Каталоге представлен полный ассортимент комплектующих с возможностью их покупки. Все выбранные товары попадают в Корзину, где можно оформить заказ. В разделе Контакты собрана вся необходимая информация для связи с нашей службой поддержки.</w:t>
      </w:r>
    </w:p>
    <w:p w14:paraId="0000016D">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7"/>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Работа с конфигуратором</w:t>
      </w:r>
      <w:r>
        <w:rPr>
          <w:rFonts w:ascii="Times New Roman" w:cs="Times New Roman" w:hAnsi="Times New Roman"/>
          <w:b w:val="off"/>
          <w:bCs w:val="off"/>
          <w:color w:val="404040"/>
          <w:sz w:val="28"/>
          <w:szCs w:val="28"/>
          <w:rtl w:val="off"/>
          <w:lang w:val="en-US"/>
        </w:rPr>
        <w:t xml:space="preserve"> </w:t>
      </w:r>
      <w:r>
        <w:rPr>
          <w:rFonts w:ascii="Times New Roman" w:cs="Times New Roman" w:hAnsi="Times New Roman"/>
          <w:b w:val="off"/>
          <w:bCs w:val="off"/>
          <w:color w:val="404040"/>
          <w:sz w:val="28"/>
          <w:szCs w:val="28"/>
          <w:rtl w:val="off"/>
          <w:lang w:val="en-US"/>
        </w:rPr>
        <w:t>начинается с выбора процессора - этот ключевой компонент определяет совместимость всех остальных частей системы. После выбора ЦПУ, система автоматически предложит вам подходящие варианты материнских плат. Далее следует последовательно подобрать:</w:t>
      </w:r>
    </w:p>
    <w:p w14:paraId="0000016E">
      <w:pPr>
        <w:framePr w:w="0" w:h="0" w:vAnchor="margin" w:hAnchor="text" w:x="0" w:y="0"/>
        <w:numPr>
          <w:ilvl w:val="0"/>
          <w:numId w:val="19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 xml:space="preserve">Оперативную память (рекомендуемый минимум </w:t>
      </w:r>
      <w:r>
        <w:rPr>
          <w:rFonts w:ascii="Times New Roman" w:cs="Times New Roman" w:hAnsi="Times New Roman"/>
          <w:b w:val="off"/>
          <w:bCs w:val="off"/>
          <w:color w:val="000000"/>
          <w:sz w:val="28"/>
          <w:szCs w:val="28"/>
          <w:rtl w:val="off"/>
          <w:lang w:val="ru-RU"/>
        </w:rPr>
        <w:t xml:space="preserve">— </w:t>
      </w:r>
      <w:r>
        <w:rPr>
          <w:rFonts w:ascii="Times New Roman" w:cs="Times New Roman" w:hAnsi="Times New Roman"/>
          <w:b w:val="off"/>
          <w:bCs w:val="off"/>
          <w:color w:val="000000"/>
          <w:sz w:val="28"/>
          <w:szCs w:val="28"/>
          <w:rtl w:val="off"/>
          <w:lang w:val="en-US"/>
        </w:rPr>
        <w:t>16 ГБ для современных систем);</w:t>
      </w:r>
    </w:p>
    <w:p w14:paraId="0000016F">
      <w:pPr>
        <w:framePr w:w="0" w:h="0" w:vAnchor="margin" w:hAnchor="text" w:x="0" w:y="0"/>
        <w:numPr>
          <w:ilvl w:val="0"/>
          <w:numId w:val="19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Видеокарту (особенно важна для игровых конфигураций);</w:t>
      </w:r>
    </w:p>
    <w:p w14:paraId="00000170">
      <w:pPr>
        <w:framePr w:w="0" w:h="0" w:vAnchor="margin" w:hAnchor="text" w:x="0" w:y="0"/>
        <w:numPr>
          <w:ilvl w:val="0"/>
          <w:numId w:val="19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Накопители (SSD значительно ускоряют работу системы);</w:t>
      </w:r>
    </w:p>
    <w:p w14:paraId="00000171">
      <w:pPr>
        <w:framePr w:w="0" w:h="0" w:vAnchor="margin" w:hAnchor="text" w:x="0" w:y="0"/>
        <w:numPr>
          <w:ilvl w:val="0"/>
          <w:numId w:val="19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Блок питания и систему охлаждения.</w:t>
      </w:r>
    </w:p>
    <w:p w14:paraId="00000172">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7"/>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Проверка совместимости</w:t>
      </w:r>
      <w:r>
        <w:rPr>
          <w:rFonts w:ascii="Times New Roman" w:cs="Times New Roman" w:hAnsi="Times New Roman"/>
          <w:b w:val="off"/>
          <w:bCs w:val="off"/>
          <w:color w:val="404040"/>
          <w:sz w:val="28"/>
          <w:szCs w:val="28"/>
          <w:rtl w:val="off"/>
          <w:lang w:val="en-US"/>
        </w:rPr>
        <w:t xml:space="preserve"> </w:t>
      </w:r>
      <w:r>
        <w:rPr>
          <w:rFonts w:ascii="Times New Roman" w:cs="Times New Roman" w:hAnsi="Times New Roman"/>
          <w:b w:val="off"/>
          <w:bCs w:val="off"/>
          <w:color w:val="404040"/>
          <w:sz w:val="28"/>
          <w:szCs w:val="28"/>
          <w:rtl w:val="off"/>
          <w:lang w:val="en-US"/>
        </w:rPr>
        <w:t>выполняется автоматически нашим интеллектуальным конфигуратором, который:</w:t>
      </w:r>
    </w:p>
    <w:p w14:paraId="00000173">
      <w:pPr>
        <w:framePr w:w="0" w:h="0" w:vAnchor="margin" w:hAnchor="text" w:x="0" w:y="0"/>
        <w:numPr>
          <w:ilvl w:val="0"/>
          <w:numId w:val="19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Анализирует технические параметры всех компонентов;</w:t>
      </w:r>
    </w:p>
    <w:p w14:paraId="00000174">
      <w:pPr>
        <w:framePr w:w="0" w:h="0" w:vAnchor="margin" w:hAnchor="text" w:x="0" w:y="0"/>
        <w:numPr>
          <w:ilvl w:val="0"/>
          <w:numId w:val="19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Визуально выделяет несовместимые элементы;</w:t>
      </w:r>
    </w:p>
    <w:p w14:paraId="00000175">
      <w:pPr>
        <w:framePr w:w="0" w:h="0" w:vAnchor="margin" w:hAnchor="text" w:x="0" w:y="0"/>
        <w:numPr>
          <w:ilvl w:val="0"/>
          <w:numId w:val="19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Предлагает альтернативные варианты при обнаружении проблем;</w:t>
      </w:r>
    </w:p>
    <w:p w14:paraId="00000176">
      <w:pPr>
        <w:framePr w:w="0" w:h="0" w:vAnchor="margin" w:hAnchor="text" w:x="0" w:y="0"/>
        <w:numPr>
          <w:ilvl w:val="0"/>
          <w:numId w:val="19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Активирует кнопку оформления заказа только для корректных сборок;</w:t>
      </w:r>
    </w:p>
    <w:p w14:paraId="00000177">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Каждая карточка товара содержит основные параметры и кнопку добавления в корзину. Для получения полной технической информации просто нажмите на интересующий вас товар.</w:t>
      </w:r>
    </w:p>
    <w:p w14:paraId="00000178">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b w:val="off"/>
          <w:bCs w:val="off"/>
          <w:color w:val="404040"/>
          <w:sz w:val="28"/>
          <w:szCs w:val="28"/>
          <w:lang w:val="en-US"/>
        </w:rPr>
      </w:pPr>
      <w:r>
        <w:rPr>
          <w:rFonts w:ascii="Times New Roman" w:cs="Times New Roman" w:hAnsi="Times New Roman"/>
          <w:b w:val="off"/>
          <w:bCs w:val="off"/>
          <w:color w:val="404040"/>
          <w:sz w:val="28"/>
          <w:szCs w:val="28"/>
          <w:rtl w:val="off"/>
          <w:lang w:val="en-US"/>
        </w:rPr>
        <w:t>Оформление заказа</w:t>
      </w:r>
      <w:r>
        <w:rPr>
          <w:rFonts w:ascii="Times New Roman" w:cs="Times New Roman" w:hAnsi="Times New Roman"/>
          <w:b w:val="off"/>
          <w:bCs w:val="off"/>
          <w:color w:val="404040"/>
          <w:sz w:val="28"/>
          <w:szCs w:val="28"/>
          <w:rtl w:val="off"/>
          <w:lang w:val="en-US"/>
        </w:rPr>
        <w:t xml:space="preserve"> </w:t>
      </w:r>
      <w:r>
        <w:rPr>
          <w:rFonts w:ascii="Times New Roman" w:cs="Times New Roman" w:hAnsi="Times New Roman"/>
          <w:b w:val="off"/>
          <w:bCs w:val="off"/>
          <w:color w:val="404040"/>
          <w:sz w:val="28"/>
          <w:szCs w:val="28"/>
          <w:rtl w:val="off"/>
          <w:lang w:val="en-US"/>
        </w:rPr>
        <w:t>происходит в Корзине, где вам доступны:</w:t>
      </w:r>
    </w:p>
    <w:p w14:paraId="00000179">
      <w:pPr>
        <w:framePr w:w="0" w:h="0" w:vAnchor="margin" w:hAnchor="text" w:x="0" w:y="0"/>
        <w:numPr>
          <w:ilvl w:val="0"/>
          <w:numId w:val="19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Изменение количества товаров</w:t>
      </w:r>
    </w:p>
    <w:p w14:paraId="0000017A">
      <w:pPr>
        <w:framePr w:w="0" w:h="0" w:vAnchor="margin" w:hAnchor="text" w:x="0" w:y="0"/>
        <w:numPr>
          <w:ilvl w:val="0"/>
          <w:numId w:val="19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000000"/>
          <w:sz w:val="28"/>
          <w:szCs w:val="28"/>
          <w:rtl w:val="off"/>
          <w:lang w:val="en-US"/>
        </w:rPr>
        <w:t>Расчет итоговой стоимости с учетом доставки</w:t>
      </w:r>
    </w:p>
    <w:p w14:paraId="0000017B">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0"/>
        <w:jc w:val="both"/>
        <w:rPr>
          <w:rFonts w:ascii="Times New Roman" w:cs="Times New Roman" w:hAnsi="Times New Roman"/>
          <w:b w:val="off"/>
          <w:bCs w:val="off"/>
          <w:color w:val="000000"/>
          <w:sz w:val="28"/>
          <w:szCs w:val="28"/>
          <w:lang w:val="en-US"/>
        </w:rPr>
      </w:pPr>
      <w:r>
        <w:rPr>
          <w:rFonts w:ascii="Times New Roman" w:cs="Times New Roman" w:hAnsi="Times New Roman"/>
          <w:b w:val="off"/>
          <w:bCs w:val="off"/>
          <w:color w:val="404040"/>
          <w:sz w:val="28"/>
          <w:szCs w:val="28"/>
          <w:rtl w:val="off"/>
          <w:lang w:val="en-US"/>
        </w:rPr>
        <w:t>Для завершения оформления потребуется указать ваши контактные данные и выбрать удобный способ получения заказа.</w:t>
      </w:r>
    </w:p>
    <w:p w14:paraId="0000017C">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360" w:after="360" w:line="240" w:lineRule="auto"/>
        <w:ind w:left="0" w:right="0" w:firstLine="0"/>
        <w:jc w:val="both"/>
        <w:rPr>
          <w:rFonts w:ascii="Times New Roman" w:cs="Times New Roman" w:hAnsi="Times New Roman"/>
          <w:b w:val="off"/>
          <w:bCs w:val="off"/>
          <w:color w:val="000000"/>
          <w:sz w:val="28"/>
          <w:szCs w:val="28"/>
          <w:rtl w:val="off"/>
          <w:lang w:val="ru-RU"/>
        </w:rPr>
      </w:pPr>
      <w:r>
        <w:rPr>
          <w:rFonts w:ascii="Times New Roman" w:cs="Times New Roman" w:hAnsi="Times New Roman"/>
          <w:b/>
          <w:bCs/>
          <w:color w:val="000000"/>
          <w:sz w:val="28"/>
          <w:szCs w:val="28"/>
          <w:rtl w:val="off"/>
          <w:lang w:val="ru-RU"/>
        </w:rPr>
        <w:t xml:space="preserve">4.4. </w:t>
      </w:r>
      <w:r>
        <w:rPr>
          <w:rFonts w:ascii="Times New Roman" w:cs="Times New Roman" w:hAnsi="Times New Roman"/>
          <w:b/>
          <w:bCs/>
          <w:color w:val="000000"/>
          <w:sz w:val="28"/>
          <w:szCs w:val="28"/>
          <w:rtl w:val="off"/>
          <w:lang w:val="ru-RU"/>
        </w:rPr>
        <w:t xml:space="preserve">Выводы </w:t>
      </w:r>
    </w:p>
    <w:p w14:paraId="0000017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ru-RU"/>
        </w:rPr>
      </w:pPr>
      <w:r>
        <w:rPr>
          <w:rFonts w:ascii="Times New Roman" w:cs="Times New Roman" w:hAnsi="Times New Roman"/>
          <w:b w:val="off"/>
          <w:bCs w:val="off"/>
          <w:color w:val="000000"/>
          <w:sz w:val="28"/>
          <w:szCs w:val="28"/>
          <w:rtl w:val="off"/>
          <w:lang w:val="ru-RU"/>
        </w:rPr>
        <w:t xml:space="preserve">Веб-приложение прошло всестороннее тестирование по ключевым метрикам — адаптивность, кроссбраузерность, удобство использования. Это позволило устранить технические недоработки до запуска и гарантировать положительный </w:t>
      </w:r>
      <w:r>
        <w:rPr>
          <w:rFonts w:ascii="Times New Roman" w:cs="Times New Roman" w:hAnsi="Times New Roman"/>
          <w:b w:val="off"/>
          <w:bCs w:val="off"/>
          <w:color w:val="000000"/>
          <w:sz w:val="28"/>
          <w:szCs w:val="28"/>
          <w:rtl w:val="off"/>
          <w:lang w:val="ru-RU"/>
        </w:rPr>
        <w:t>пользовательский опыт.</w:t>
      </w:r>
    </w:p>
    <w:p w14:paraId="000001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ru-RU"/>
        </w:rPr>
      </w:pPr>
    </w:p>
    <w:p w14:paraId="000001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ru-RU"/>
        </w:rPr>
      </w:pPr>
    </w:p>
    <w:p w14:paraId="0000018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ru-RU"/>
        </w:rPr>
      </w:pPr>
    </w:p>
    <w:p w14:paraId="0000018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ru-RU"/>
        </w:rPr>
      </w:pPr>
    </w:p>
    <w:p w14:paraId="0000018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ru-RU"/>
        </w:rPr>
      </w:pPr>
    </w:p>
    <w:p w14:paraId="0000018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Segoe UI"/>
          <w:color w:val="000000"/>
          <w:sz w:val="18"/>
          <w:lang w:val="ru-RU"/>
        </w:rPr>
      </w:pPr>
    </w:p>
    <w:p w14:paraId="0000018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8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0"/>
        <w:jc w:val="center"/>
        <w:rPr>
          <w:rFonts w:ascii="Times New Roman" w:cs="Times New Roman" w:hAnsi="Times New Roman"/>
          <w:color w:val="000000"/>
          <w:sz w:val="28"/>
          <w:szCs w:val="28"/>
          <w:lang w:val="ru-RU"/>
        </w:rPr>
      </w:pPr>
      <w:r>
        <w:rPr>
          <w:rFonts w:ascii="Times New Roman" w:cs="Times New Roman" w:hAnsi="Times New Roman"/>
          <w:b/>
          <w:bCs/>
          <w:color w:val="000000"/>
          <w:sz w:val="28"/>
          <w:szCs w:val="28"/>
          <w:rtl w:val="off"/>
          <w:lang w:val="ru-RU"/>
        </w:rPr>
        <w:t>Заключение</w:t>
      </w:r>
    </w:p>
    <w:p w14:paraId="0000018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09"/>
        <w:jc w:val="both"/>
        <w:rPr>
          <w:rFonts w:ascii="Times New Roman" w:cs="Times New Roman" w:hAnsi="Times New Roman"/>
          <w:color w:val="404040"/>
          <w:sz w:val="28"/>
          <w:szCs w:val="28"/>
          <w:lang w:val="ru-RU"/>
        </w:rPr>
      </w:pPr>
      <w:r>
        <w:rPr>
          <w:rFonts w:ascii="Times New Roman" w:cs="Times New Roman" w:hAnsi="Times New Roman"/>
          <w:color w:val="404040"/>
          <w:sz w:val="28"/>
          <w:szCs w:val="28"/>
          <w:highlight w:val="white"/>
          <w:rtl w:val="off"/>
          <w:lang w:val="ru-RU"/>
        </w:rPr>
        <w:t>В ходе выполнения курсового проекта был разработан веб-сайт «</w:t>
      </w:r>
      <w:r>
        <w:rPr>
          <w:rFonts w:ascii="Times New Roman" w:cs="Times New Roman" w:hAnsi="Times New Roman"/>
          <w:color w:val="404040"/>
          <w:sz w:val="28"/>
          <w:szCs w:val="28"/>
          <w:highlight w:val="white"/>
          <w:rtl w:val="off"/>
          <w:lang w:val="en-US"/>
        </w:rPr>
        <w:t>PC</w:t>
      </w:r>
      <w:r>
        <w:rPr>
          <w:rFonts w:ascii="Times New Roman" w:cs="Times New Roman" w:hAnsi="Times New Roman"/>
          <w:color w:val="404040"/>
          <w:sz w:val="28"/>
          <w:szCs w:val="28"/>
          <w:highlight w:val="white"/>
          <w:rtl w:val="off"/>
          <w:lang w:val="ru-RU"/>
        </w:rPr>
        <w:t>», который сочетает в себе функциональность инструмента для подбора комплектующих и полноценного интернет-магазина. Проект успешно решает поставленные задачи, предоставляя пользователям удобный и интуитивно понятный интерфейс для сборки компьютера, проверки совместимости компонентов и оформления заказов.</w:t>
      </w:r>
      <w:r>
        <w:rPr>
          <w:rFonts w:ascii="Times New Roman" w:cs="Times New Roman" w:hAnsi="Times New Roman"/>
          <w:color w:val="000000"/>
          <w:sz w:val="28"/>
          <w:szCs w:val="28"/>
          <w:rtl w:val="off"/>
          <w:lang w:val="ru-RU"/>
        </w:rPr>
        <w:t xml:space="preserve"> </w:t>
      </w:r>
    </w:p>
    <w:p w14:paraId="00000187">
      <w:pPr>
        <w:framePr w:w="0" w:h="0" w:vAnchor="margin" w:hAnchor="text" w:x="0" w:y="0"/>
        <w:pBdr>
          <w:top w:val="none" w:sz="4" w:space="0"/>
          <w:left w:val="none" w:sz="4" w:space="0"/>
          <w:bottom w:val="none" w:sz="4" w:space="0"/>
          <w:right w:val="none" w:sz="4" w:space="0"/>
          <w:between w:val="none" w:sz="4" w:space="0"/>
          <w:bar w:val="none" w:sz="4" w:space="0"/>
        </w:pBdr>
        <w:shd w:val="clear" w:fill="ffffff"/>
        <w:bidi w:val="off"/>
        <w:spacing w:before="0" w:after="0" w:line="240" w:lineRule="auto"/>
        <w:ind w:left="0" w:right="0" w:firstLine="709"/>
        <w:jc w:val="both"/>
        <w:rPr>
          <w:rFonts w:ascii="Times New Roman" w:cs="Times New Roman" w:hAnsi="Times New Roman"/>
          <w:color w:val="000000"/>
          <w:sz w:val="28"/>
          <w:szCs w:val="28"/>
          <w:lang w:val="ru-RU"/>
        </w:rPr>
      </w:pPr>
      <w:r>
        <w:rPr>
          <w:rFonts w:ascii="Times New Roman" w:cs="Times New Roman" w:hAnsi="Times New Roman"/>
          <w:color w:val="404040"/>
          <w:sz w:val="28"/>
          <w:szCs w:val="28"/>
          <w:rtl w:val="off"/>
          <w:lang w:val="ru-RU"/>
        </w:rPr>
        <w:t>Разработанный веб-сайт «Конфигуратор ПК» представляет собой современное и конкурентоспособное решение, которое не только упрощает процесс сборки компьютера, но и предоставляет пользователям все возможности интернет-магазина. Проект успешно сочетает инновационные технологии, удобный интерфейс и высокую производительность, что делает его востребованным на рынке. Дальнейшее развитие проекта позволит расширить его функционал и укрепить позиции среди аналогов.</w:t>
      </w:r>
    </w:p>
    <w:p w14:paraId="00000188">
      <w:pPr>
        <w:pStyle w:val="Toc1"/>
        <w:spacing w:before="360" w:after="360" w:line="240"/>
        <w:ind w:firstLine="0"/>
        <w:jc w:val="both"/>
        <w:rPr>
          <w:rFonts w:ascii="Times New Roman" w:cs="Times New Roman" w:hAnsi="Times New Roman"/>
          <w:b/>
          <w:bCs/>
          <w:lang w:val="ru-RU"/>
        </w:rPr>
      </w:pPr>
    </w:p>
    <w:p w14:paraId="00000189">
      <w:pPr>
        <w:pStyle w:val="Toc1"/>
        <w:spacing w:before="360" w:after="360" w:line="240"/>
        <w:ind w:firstLine="0"/>
        <w:jc w:val="both"/>
        <w:rPr>
          <w:rFonts w:ascii="Times New Roman" w:cs="Times New Roman" w:hAnsi="Times New Roman"/>
          <w:b/>
          <w:bCs/>
          <w:lang w:val="ru-RU"/>
        </w:rPr>
      </w:pPr>
    </w:p>
    <w:p w14:paraId="0000018A">
      <w:pPr>
        <w:pStyle w:val="Normal"/>
        <w:spacing w:before="360" w:after="360" w:line="240"/>
        <w:ind w:firstLine="0"/>
        <w:jc w:val="both"/>
        <w:rPr/>
      </w:pPr>
    </w:p>
    <w:p w14:paraId="0000018B">
      <w:pPr>
        <w:pStyle w:val="Normal"/>
        <w:spacing w:before="360" w:after="360" w:line="240"/>
        <w:ind w:firstLine="0"/>
        <w:jc w:val="both"/>
        <w:rPr/>
      </w:pPr>
    </w:p>
    <w:p w14:paraId="0000018C">
      <w:pPr>
        <w:pStyle w:val="Toc1"/>
        <w:spacing w:before="360" w:after="360" w:line="240"/>
        <w:ind w:firstLine="0"/>
        <w:jc w:val="both"/>
        <w:rPr>
          <w:rFonts w:ascii="Times New Roman" w:cs="Times New Roman" w:hAnsi="Times New Roman"/>
          <w:b/>
          <w:bCs/>
          <w:lang w:val="ru-RU"/>
        </w:rPr>
      </w:pPr>
    </w:p>
    <w:p w14:paraId="0000018D">
      <w:pPr>
        <w:pStyle w:val="Toc1"/>
        <w:spacing w:before="360" w:after="360" w:line="240"/>
        <w:ind w:firstLine="0"/>
        <w:jc w:val="both"/>
        <w:rPr>
          <w:rFonts w:ascii="Times New Roman" w:cs="Times New Roman" w:hAnsi="Times New Roman"/>
          <w:b/>
          <w:bCs/>
          <w:lang w:val="ru-RU"/>
        </w:rPr>
      </w:pPr>
    </w:p>
    <w:p w14:paraId="0000018E">
      <w:pPr>
        <w:pStyle w:val="Toc1"/>
        <w:spacing w:before="360" w:after="360" w:line="240"/>
        <w:ind w:firstLine="0"/>
        <w:jc w:val="both"/>
        <w:rPr>
          <w:rFonts w:ascii="Times New Roman" w:cs="Times New Roman" w:hAnsi="Times New Roman"/>
          <w:b/>
          <w:bCs/>
          <w:lang w:val="ru-RU"/>
        </w:rPr>
      </w:pPr>
    </w:p>
    <w:p w14:paraId="0000018F">
      <w:pPr>
        <w:pStyle w:val="Toc1"/>
        <w:spacing w:before="360" w:after="360" w:line="240"/>
        <w:ind w:firstLine="0"/>
        <w:jc w:val="both"/>
        <w:rPr>
          <w:rFonts w:ascii="Times New Roman" w:cs="Times New Roman" w:hAnsi="Times New Roman"/>
          <w:b/>
          <w:bCs/>
          <w:lang w:val="ru-RU"/>
        </w:rPr>
      </w:pPr>
    </w:p>
    <w:p w14:paraId="00000190">
      <w:pPr>
        <w:pStyle w:val="Toc1"/>
        <w:spacing w:before="360" w:after="360" w:line="240"/>
        <w:ind w:firstLine="0"/>
        <w:jc w:val="both"/>
        <w:rPr>
          <w:rFonts w:ascii="Times New Roman" w:cs="Times New Roman" w:hAnsi="Times New Roman"/>
          <w:b/>
          <w:bCs/>
          <w:lang w:val="ru-RU"/>
        </w:rPr>
      </w:pPr>
    </w:p>
    <w:p w14:paraId="00000191">
      <w:pPr>
        <w:pStyle w:val="Toc1"/>
        <w:spacing w:before="360" w:after="360" w:line="240"/>
        <w:ind w:firstLine="0"/>
        <w:jc w:val="both"/>
        <w:rPr>
          <w:rFonts w:ascii="Times New Roman" w:cs="Times New Roman" w:hAnsi="Times New Roman"/>
          <w:b/>
          <w:bCs/>
          <w:lang w:val="ru-RU"/>
        </w:rPr>
      </w:pPr>
    </w:p>
    <w:p w14:paraId="00000192">
      <w:pPr>
        <w:pStyle w:val="Toc1"/>
        <w:spacing w:before="360" w:after="360" w:line="240"/>
        <w:ind w:firstLine="0"/>
        <w:jc w:val="both"/>
        <w:rPr>
          <w:rFonts w:ascii="Times New Roman" w:cs="Times New Roman" w:hAnsi="Times New Roman"/>
          <w:b/>
          <w:bCs/>
          <w:lang w:val="ru-RU"/>
        </w:rPr>
      </w:pPr>
    </w:p>
    <w:p w14:paraId="00000193">
      <w:pPr>
        <w:pStyle w:val="Toc1"/>
        <w:spacing w:before="360" w:after="360" w:line="240"/>
        <w:ind w:firstLine="0"/>
        <w:jc w:val="both"/>
        <w:rPr>
          <w:rFonts w:ascii="Times New Roman" w:cs="Times New Roman" w:hAnsi="Times New Roman"/>
          <w:b/>
          <w:bCs/>
          <w:lang w:val="ru-RU"/>
        </w:rPr>
      </w:pPr>
    </w:p>
    <w:p w14:paraId="00000194">
      <w:pPr>
        <w:pStyle w:val="Toc1"/>
        <w:spacing w:before="360" w:after="360" w:line="240"/>
        <w:ind w:firstLine="0"/>
        <w:jc w:val="both"/>
        <w:rPr>
          <w:rFonts w:ascii="Times New Roman" w:cs="Times New Roman" w:hAnsi="Times New Roman"/>
          <w:b/>
          <w:bCs/>
          <w:lang w:val="ru-RU"/>
        </w:rPr>
      </w:pPr>
    </w:p>
    <w:p w14:paraId="00000195">
      <w:pPr>
        <w:pStyle w:val="Toc1"/>
        <w:spacing w:before="360" w:after="360" w:line="240"/>
        <w:ind w:firstLine="0"/>
        <w:jc w:val="both"/>
        <w:rPr>
          <w:rFonts w:ascii="Times New Roman" w:cs="Times New Roman" w:hAnsi="Times New Roman"/>
          <w:b/>
          <w:bCs/>
          <w:lang w:val="ru-RU"/>
        </w:rPr>
      </w:pPr>
    </w:p>
    <w:p w14:paraId="00000196">
      <w:pPr>
        <w:pStyle w:val="Toc1"/>
        <w:spacing w:before="360" w:after="360" w:line="240"/>
        <w:ind w:firstLine="0"/>
        <w:jc w:val="center"/>
        <w:rPr>
          <w:rFonts w:ascii="Times New Roman" w:cs="Times New Roman" w:hAnsi="Times New Roman"/>
          <w:b/>
          <w:bCs/>
          <w:lang w:val="ru-RU"/>
        </w:rPr>
      </w:pPr>
      <w:r>
        <w:rPr>
          <w:rFonts w:ascii="Times New Roman" w:cs="Times New Roman" w:hAnsi="Times New Roman"/>
          <w:b/>
          <w:bCs/>
          <w:lang w:val="ru-RU"/>
        </w:rPr>
        <w:t xml:space="preserve">Список использованных источников </w:t>
      </w:r>
    </w:p>
    <w:p w14:paraId="00000197">
      <w:pPr>
        <w:pStyle w:val="ListParagraph"/>
        <w:numPr>
          <w:ilvl w:val="0"/>
          <w:numId w:val="195"/>
        </w:numPr>
        <w:spacing w:line="360" w:lineRule="exact"/>
        <w:ind w:left="0" w:firstLine="709"/>
        <w:rPr>
          <w:rFonts w:ascii="Times New Roman" w:cs="Times New Roman" w:hAnsi="Times New Roman"/>
          <w:sz w:val="28"/>
          <w:szCs w:val="28"/>
        </w:rPr>
      </w:pPr>
      <w:r>
        <w:rPr>
          <w:rFonts w:ascii="Times New Roman" w:cs="Times New Roman" w:hAnsi="Times New Roman"/>
          <w:sz w:val="28"/>
          <w:szCs w:val="28"/>
        </w:rPr>
        <w:t xml:space="preserve">Учебник </w:t>
      </w:r>
      <w:r>
        <w:rPr>
          <w:rFonts w:ascii="Times New Roman" w:cs="Times New Roman" w:hAnsi="Times New Roman"/>
          <w:sz w:val="28"/>
          <w:szCs w:val="28"/>
          <w:lang w:val="en-US"/>
        </w:rPr>
        <w:t>XML</w:t>
      </w:r>
      <w:r>
        <w:rPr>
          <w:rFonts w:ascii="Times New Roman" w:cs="Times New Roman" w:hAnsi="Times New Roman"/>
          <w:sz w:val="28"/>
          <w:szCs w:val="28"/>
        </w:rPr>
        <w:t xml:space="preserve"> для начинающих </w:t>
      </w:r>
      <w:r>
        <w:rPr>
          <w:rFonts w:ascii="Times New Roman" w:cs="Times New Roman" w:hAnsi="Times New Roman"/>
          <w:sz w:val="28"/>
          <w:szCs w:val="28"/>
        </w:rPr>
        <w:t>[</w:t>
      </w:r>
      <w:r>
        <w:rPr>
          <w:rFonts w:ascii="Times New Roman" w:cs="Times New Roman" w:hAnsi="Times New Roman"/>
          <w:sz w:val="28"/>
          <w:szCs w:val="28"/>
        </w:rPr>
        <w:t>Электронный ресурс</w:t>
      </w:r>
      <w:r>
        <w:rPr>
          <w:rFonts w:ascii="Times New Roman" w:cs="Times New Roman" w:hAnsi="Times New Roman"/>
          <w:sz w:val="28"/>
          <w:szCs w:val="28"/>
        </w:rPr>
        <w:t>]</w:t>
      </w:r>
      <w:r>
        <w:rPr>
          <w:rFonts w:ascii="Times New Roman" w:cs="Times New Roman" w:hAnsi="Times New Roman"/>
          <w:sz w:val="28"/>
          <w:szCs w:val="28"/>
        </w:rPr>
        <w:t xml:space="preserve">. – Режим доступа:  </w:t>
      </w:r>
      <w:r>
        <w:rPr>
          <w:rStyle w:val="Hyperlink"/>
          <w:rFonts w:ascii="Times New Roman" w:cs="Times New Roman" w:hAnsi="Times New Roman"/>
          <w:color w:val="auto"/>
          <w:sz w:val="28"/>
          <w:szCs w:val="28"/>
        </w:rPr>
        <w:fldChar w:fldCharType="begin"/>
      </w:r>
      <w:r>
        <w:rPr>
          <w:rStyle w:val="Hyperlink"/>
          <w:rFonts w:ascii="Times New Roman" w:cs="Times New Roman" w:hAnsi="Times New Roman"/>
          <w:color w:val="auto"/>
          <w:sz w:val="28"/>
          <w:szCs w:val="28"/>
        </w:rPr>
        <w:instrText xml:space="preserve">HYPERLINK "https://msiter.ru/tutorials/uchebnik-xml-dlya-nachinayushchih" </w:instrText>
      </w:r>
      <w:r>
        <w:rPr>
          <w:rStyle w:val="Hyperlink"/>
          <w:rFonts w:ascii="Times New Roman" w:cs="Times New Roman" w:hAnsi="Times New Roman"/>
          <w:color w:val="auto"/>
          <w:sz w:val="28"/>
          <w:szCs w:val="28"/>
        </w:rPr>
        <w:fldChar w:fldCharType="separate"/>
      </w:r>
      <w:r>
        <w:rPr>
          <w:rStyle w:val="Hyperlink"/>
          <w:rFonts w:ascii="Times New Roman" w:cs="Times New Roman" w:hAnsi="Times New Roman"/>
          <w:color w:val="auto"/>
          <w:sz w:val="28"/>
          <w:szCs w:val="28"/>
        </w:rPr>
        <w:t>https://msiter.ru/tutorials/uchebnik-xml-dlya-nachinayushchih</w:t>
      </w:r>
      <w:r>
        <w:rPr>
          <w:rFonts w:ascii="Times New Roman" w:cs="Times New Roman" w:hAnsi="Times New Roman"/>
          <w:sz w:val="28"/>
          <w:szCs w:val="28"/>
        </w:rPr>
        <w:fldChar w:fldCharType="end"/>
      </w:r>
      <w:r>
        <w:rPr>
          <w:rFonts w:ascii="Times New Roman" w:cs="Times New Roman" w:hAnsi="Times New Roman"/>
          <w:sz w:val="28"/>
          <w:szCs w:val="28"/>
        </w:rPr>
        <w:t xml:space="preserve"> - Дата доступа 07.04.2025</w:t>
      </w:r>
    </w:p>
    <w:p w14:paraId="00000198">
      <w:pPr>
        <w:pStyle w:val="ListParagraph"/>
        <w:numPr>
          <w:ilvl w:val="0"/>
          <w:numId w:val="195"/>
        </w:numPr>
        <w:spacing w:line="240" w:lineRule="auto"/>
        <w:ind w:left="0" w:firstLine="709"/>
        <w:rPr>
          <w:rFonts w:ascii="Times New Roman" w:cs="Times New Roman" w:hAnsi="Times New Roman"/>
          <w:sz w:val="28"/>
          <w:szCs w:val="28"/>
        </w:rPr>
      </w:pPr>
      <w:r>
        <w:rPr>
          <w:rFonts w:ascii="Times New Roman" w:cs="Times New Roman" w:hAnsi="Times New Roman"/>
          <w:sz w:val="28"/>
          <w:szCs w:val="28"/>
        </w:rPr>
        <w:t xml:space="preserve">Учебник Основы </w:t>
      </w:r>
      <w:r>
        <w:rPr>
          <w:rFonts w:ascii="Times New Roman" w:cs="Times New Roman" w:hAnsi="Times New Roman"/>
          <w:sz w:val="28"/>
          <w:szCs w:val="28"/>
          <w:lang w:val="en-US"/>
        </w:rPr>
        <w:t>JavaScript</w:t>
      </w:r>
      <w:r>
        <w:rPr>
          <w:rFonts w:ascii="Times New Roman" w:cs="Times New Roman" w:hAnsi="Times New Roman"/>
          <w:sz w:val="28"/>
          <w:szCs w:val="28"/>
        </w:rPr>
        <w:t xml:space="preserve"> [</w:t>
      </w:r>
      <w:r>
        <w:rPr>
          <w:rFonts w:ascii="Times New Roman" w:cs="Times New Roman" w:hAnsi="Times New Roman"/>
          <w:sz w:val="28"/>
          <w:szCs w:val="28"/>
        </w:rPr>
        <w:t>Электронный ресурс</w:t>
      </w:r>
      <w:r>
        <w:rPr>
          <w:rFonts w:ascii="Times New Roman" w:cs="Times New Roman" w:hAnsi="Times New Roman"/>
          <w:sz w:val="28"/>
          <w:szCs w:val="28"/>
        </w:rPr>
        <w:t>]</w:t>
      </w:r>
      <w:r>
        <w:rPr>
          <w:rFonts w:ascii="Times New Roman" w:cs="Times New Roman" w:hAnsi="Times New Roman"/>
          <w:sz w:val="28"/>
          <w:szCs w:val="28"/>
        </w:rPr>
        <w:t xml:space="preserve">. – Режим доступа: </w:t>
      </w:r>
      <w:r>
        <w:rPr>
          <w:rStyle w:val="Hyperlink"/>
          <w:rFonts w:ascii="Times New Roman" w:cs="Times New Roman" w:hAnsi="Times New Roman"/>
          <w:color w:val="auto"/>
          <w:sz w:val="28"/>
          <w:szCs w:val="28"/>
        </w:rPr>
        <w:fldChar w:fldCharType="begin"/>
      </w:r>
      <w:r>
        <w:rPr>
          <w:rStyle w:val="Hyperlink"/>
          <w:rFonts w:ascii="Times New Roman" w:cs="Times New Roman" w:hAnsi="Times New Roman"/>
          <w:color w:val="auto"/>
          <w:sz w:val="28"/>
          <w:szCs w:val="28"/>
        </w:rPr>
        <w:instrText xml:space="preserve">HYPERLINK "https://learn.javascript.ru/first-steps" </w:instrText>
      </w:r>
      <w:r>
        <w:rPr>
          <w:rStyle w:val="Hyperlink"/>
          <w:rFonts w:ascii="Times New Roman" w:cs="Times New Roman" w:hAnsi="Times New Roman"/>
          <w:color w:val="auto"/>
          <w:sz w:val="28"/>
          <w:szCs w:val="28"/>
        </w:rPr>
        <w:fldChar w:fldCharType="separate"/>
      </w:r>
      <w:r>
        <w:rPr>
          <w:rStyle w:val="Hyperlink"/>
          <w:rFonts w:ascii="Times New Roman" w:cs="Times New Roman" w:hAnsi="Times New Roman"/>
          <w:color w:val="auto"/>
          <w:sz w:val="28"/>
          <w:szCs w:val="28"/>
        </w:rPr>
        <w:t>https://learn.javascript.ru/first-steps</w:t>
      </w:r>
      <w:r>
        <w:rPr>
          <w:rFonts w:ascii="Times New Roman" w:cs="Times New Roman" w:hAnsi="Times New Roman"/>
          <w:sz w:val="28"/>
          <w:szCs w:val="28"/>
        </w:rPr>
        <w:fldChar w:fldCharType="end"/>
      </w:r>
      <w:r>
        <w:rPr>
          <w:rFonts w:ascii="Times New Roman" w:cs="Times New Roman" w:hAnsi="Times New Roman"/>
          <w:sz w:val="28"/>
          <w:szCs w:val="28"/>
        </w:rPr>
        <w:t xml:space="preserve"> - Дата доступа: 11.04.2025.</w:t>
      </w:r>
    </w:p>
    <w:p w14:paraId="00000199">
      <w:pPr>
        <w:pStyle w:val="ListParagraph"/>
        <w:numPr>
          <w:ilvl w:val="0"/>
          <w:numId w:val="195"/>
        </w:numPr>
        <w:spacing w:line="240" w:lineRule="auto"/>
        <w:ind w:left="0" w:firstLine="709"/>
        <w:rPr>
          <w:rFonts w:ascii="Times New Roman" w:cs="Times New Roman" w:hAnsi="Times New Roman"/>
          <w:sz w:val="28"/>
          <w:szCs w:val="28"/>
        </w:rPr>
      </w:pPr>
      <w:r>
        <w:rPr>
          <w:rFonts w:ascii="Times New Roman" w:cs="Times New Roman" w:hAnsi="Times New Roman"/>
          <w:sz w:val="28"/>
          <w:szCs w:val="28"/>
        </w:rPr>
        <w:t xml:space="preserve">HTML5 и CSS3. Разработка сайтов для любых браузеров и устройств [Фрэйн, </w:t>
      </w:r>
      <w:r>
        <w:rPr>
          <w:rFonts w:ascii="Times New Roman" w:cs="Times New Roman" w:hAnsi="Times New Roman"/>
          <w:sz w:val="28"/>
          <w:szCs w:val="28"/>
        </w:rPr>
        <w:t xml:space="preserve">2017] [Электронный ресурс]. – Режим доступа: </w:t>
      </w:r>
      <w:r>
        <w:rPr>
          <w:rStyle w:val="Hyperlink"/>
          <w:rFonts w:ascii="Times New Roman" w:cs="Times New Roman" w:hAnsi="Times New Roman"/>
          <w:color w:val="auto"/>
          <w:sz w:val="28"/>
          <w:szCs w:val="28"/>
        </w:rPr>
        <w:fldChar w:fldCharType="begin"/>
      </w:r>
      <w:r>
        <w:rPr>
          <w:rStyle w:val="Hyperlink"/>
          <w:rFonts w:ascii="Times New Roman" w:cs="Times New Roman" w:hAnsi="Times New Roman"/>
          <w:color w:val="auto"/>
          <w:sz w:val="28"/>
          <w:szCs w:val="28"/>
        </w:rPr>
        <w:instrText xml:space="preserve">HYPERLINK "https://www.k0d.cc/storage/books/HTML%20+%20CSS/HTML5%20и%20CSS3.%20Разработка%20сайтов%20для%20любых%20браузеров%20и%20устройств%20%5bФрэйн,%202017%5d.pdf" </w:instrText>
      </w:r>
      <w:r>
        <w:rPr>
          <w:rStyle w:val="Hyperlink"/>
          <w:rFonts w:ascii="Times New Roman" w:cs="Times New Roman" w:hAnsi="Times New Roman"/>
          <w:color w:val="auto"/>
          <w:sz w:val="28"/>
          <w:szCs w:val="28"/>
        </w:rPr>
        <w:fldChar w:fldCharType="separate"/>
      </w:r>
      <w:r>
        <w:rPr>
          <w:rStyle w:val="Hyperlink"/>
          <w:rFonts w:ascii="Times New Roman" w:cs="Times New Roman" w:hAnsi="Times New Roman"/>
          <w:color w:val="auto"/>
          <w:sz w:val="28"/>
          <w:szCs w:val="28"/>
        </w:rPr>
        <w:t>https://www.k0d.cc/storage/books/HTML%20+%20CSS/HTML5%20и%20CSS3.%20Разработка%20сайтов%20для%20любых%20браузеров%20и%20устройств%20[Фрэйн,%202017].pdf</w:t>
      </w:r>
      <w:r>
        <w:rPr>
          <w:rFonts w:ascii="Times New Roman" w:cs="Times New Roman" w:hAnsi="Times New Roman"/>
          <w:sz w:val="28"/>
          <w:szCs w:val="28"/>
        </w:rPr>
        <w:fldChar w:fldCharType="end"/>
      </w:r>
      <w:r>
        <w:rPr>
          <w:rFonts w:ascii="Times New Roman" w:cs="Times New Roman" w:hAnsi="Times New Roman"/>
          <w:sz w:val="28"/>
          <w:szCs w:val="28"/>
        </w:rPr>
        <w:t xml:space="preserve"> – Дата доступа 17.04.2023</w:t>
      </w:r>
    </w:p>
    <w:p w14:paraId="0000019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9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9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9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9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A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1B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0"/>
        <w:jc w:val="center"/>
        <w:rPr>
          <w:rFonts w:ascii="Times New Roman" w:cs="Times New Roman" w:hAnsi="Times New Roman"/>
          <w:b/>
          <w:bCs/>
          <w:color w:val="000000"/>
          <w:sz w:val="28"/>
          <w:szCs w:val="28"/>
          <w:lang w:val="ru-RU"/>
        </w:rPr>
      </w:pPr>
      <w:r>
        <w:rPr>
          <w:rFonts w:ascii="Times New Roman" w:cs="Times New Roman" w:hAnsi="Times New Roman"/>
          <w:b/>
          <w:bCs/>
          <w:color w:val="000000"/>
          <w:sz w:val="28"/>
          <w:szCs w:val="28"/>
          <w:rtl w:val="off"/>
          <w:lang w:val="ru-RU"/>
        </w:rPr>
        <w:t>Приложение А</w:t>
      </w:r>
    </w:p>
    <w:p w14:paraId="000001B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r>
        <w:rPr>
          <w:rFonts w:ascii="Times New Roman" w:cs="Times New Roman" w:hAnsi="Times New Roman"/>
          <w:b/>
          <w:bCs/>
          <w:color w:val="000000"/>
          <w:sz w:val="28"/>
          <w:szCs w:val="28"/>
          <w:rtl w:val="off"/>
          <w:lang w:val="ru-RU"/>
        </w:rPr>
        <w:t xml:space="preserve"> Прототипы веб-страниц</w:t>
      </w:r>
    </w:p>
    <w:p w14:paraId="000001B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drawing xmlns:mc="http://schemas.openxmlformats.org/markup-compatibility/2006">
          <wp:anchor allowOverlap="1" behindDoc="0" distT="0" distB="0" distL="0" distR="0" layoutInCell="1" locked="0" relativeHeight="77" simplePos="0">
            <wp:simplePos x="0" y="0"/>
            <wp:positionH relativeFrom="margin">
              <wp:posOffset>1067435</wp:posOffset>
            </wp:positionH>
            <wp:positionV relativeFrom="margin">
              <wp:posOffset>780415</wp:posOffset>
            </wp:positionV>
            <wp:extent cx="4488180" cy="5169535"/>
            <wp:effectExtent l="0" t="0" r="0" b="0"/>
            <wp:wrapTight wrapText="bothSides">
              <wp:wrapPolygon edited="0">
                <wp:start x="-229" y="-202"/>
                <wp:lineTo x="-229" y="21290"/>
                <wp:lineTo x="21716" y="21290"/>
                <wp:lineTo x="21716" y="-202"/>
                <wp:lineTo x="-229" y="-202"/>
              </wp:wrapPolygon>
            </wp:wrapTight>
            <wp:docPr id="182"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33"/>
                    <pic:cNvPicPr>
                      <a:picLocks noGrp="0" noSelect="0" noChangeAspect="1" noMove="0"/>
                    </pic:cNvPicPr>
                  </pic:nvPicPr>
                  <pic:blipFill>
                    <a:blip r:embed="rId58"/>
                    <a:srcRect/>
                    <a:stretch>
                      <a:fillRect/>
                    </a:stretch>
                  </pic:blipFill>
                  <pic:spPr>
                    <a:xfrm>
                      <a:off x="0" y="0"/>
                      <a:ext cx="4488180" cy="5169535"/>
                    </a:xfrm>
                    <a:prstGeom prst="rect">
                      <a:avLst/>
                    </a:prstGeom>
                  </pic:spPr>
                </pic:pic>
              </a:graphicData>
            </a:graphic>
          </wp:anchor>
        </w:drawing>
      </w:r>
    </w:p>
    <w:p w14:paraId="000001B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B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B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B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B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C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Главная</w:t>
      </w:r>
      <w:r>
        <w:rPr>
          <w:rFonts w:ascii="Times New Roman" w:cs="Times New Roman" w:hAnsi="Times New Roman"/>
          <w:bCs/>
          <w:sz w:val="28"/>
          <w:szCs w:val="28"/>
        </w:rPr>
        <w:t>»</w:t>
      </w:r>
    </w:p>
    <w:p w14:paraId="000001D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D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E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1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drawing xmlns:mc="http://schemas.openxmlformats.org/markup-compatibility/2006">
          <wp:anchor allowOverlap="1" behindDoc="0" distT="0" distB="0" distL="118872" distR="118872" layoutInCell="1" locked="0" relativeHeight="78" simplePos="0">
            <wp:simplePos x="0" y="0"/>
            <wp:positionH relativeFrom="margin">
              <wp:posOffset>1226820</wp:posOffset>
            </wp:positionH>
            <wp:positionV relativeFrom="margin">
              <wp:posOffset>234315</wp:posOffset>
            </wp:positionV>
            <wp:extent cx="4303395" cy="5619115"/>
            <wp:effectExtent l="0" t="0" r="0" b="0"/>
            <wp:wrapTight wrapText="bothSides">
              <wp:wrapPolygon edited="0">
                <wp:start x="-249" y="-115"/>
                <wp:lineTo x="-249" y="21854"/>
                <wp:lineTo x="21737" y="21854"/>
                <wp:lineTo x="21737" y="-115"/>
                <wp:lineTo x="-249" y="-115"/>
              </wp:wrapPolygon>
            </wp:wrapTight>
            <wp:docPr id="183"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Grp="0" noSelect="0" noChangeAspect="1" noMove="0"/>
                    </pic:cNvPicPr>
                  </pic:nvPicPr>
                  <pic:blipFill>
                    <a:blip r:embed="rId59"/>
                    <a:srcRect/>
                    <a:stretch>
                      <a:fillRect/>
                    </a:stretch>
                  </pic:blipFill>
                  <pic:spPr>
                    <a:xfrm>
                      <a:off x="0" y="0"/>
                      <a:ext cx="4303395" cy="5619115"/>
                    </a:xfrm>
                    <a:prstGeom prst="rect">
                      <a:avLst/>
                    </a:prstGeom>
                  </pic:spPr>
                </pic:pic>
              </a:graphicData>
            </a:graphic>
          </wp:anchor>
        </w:drawing>
      </w:r>
    </w:p>
    <w:p w14:paraId="000001E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E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1F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Конфигуратор</w:t>
      </w:r>
      <w:r>
        <w:rPr>
          <w:rFonts w:ascii="Times New Roman" w:cs="Times New Roman" w:hAnsi="Times New Roman"/>
          <w:bCs/>
          <w:sz w:val="28"/>
          <w:szCs w:val="28"/>
        </w:rPr>
        <w:t>»</w:t>
      </w:r>
    </w:p>
    <w:p w14:paraId="000001F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0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drawing xmlns:mc="http://schemas.openxmlformats.org/markup-compatibility/2006">
          <wp:anchor allowOverlap="1" behindDoc="0" distT="0" distB="0" distL="0" distR="0" layoutInCell="1" locked="0" relativeHeight="79" simplePos="0">
            <wp:simplePos x="0" y="0"/>
            <wp:positionH relativeFrom="margin">
              <wp:posOffset>1003300</wp:posOffset>
            </wp:positionH>
            <wp:positionV relativeFrom="margin">
              <wp:posOffset>230505</wp:posOffset>
            </wp:positionV>
            <wp:extent cx="4577715" cy="5812790"/>
            <wp:effectExtent l="0" t="0" r="0" b="0"/>
            <wp:wrapTight wrapText="bothSides">
              <wp:wrapPolygon edited="0">
                <wp:start x="-234" y="-179"/>
                <wp:lineTo x="-234" y="21765"/>
                <wp:lineTo x="21729" y="21765"/>
                <wp:lineTo x="21729" y="-179"/>
                <wp:lineTo x="-234" y="-179"/>
              </wp:wrapPolygon>
            </wp:wrapTight>
            <wp:docPr id="18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34"/>
                    <pic:cNvPicPr>
                      <a:picLocks noGrp="0" noSelect="0" noChangeAspect="1" noMove="0"/>
                    </pic:cNvPicPr>
                  </pic:nvPicPr>
                  <pic:blipFill>
                    <a:blip r:embed="rId60"/>
                    <a:srcRect/>
                    <a:stretch>
                      <a:fillRect/>
                    </a:stretch>
                  </pic:blipFill>
                  <pic:spPr>
                    <a:xfrm>
                      <a:off x="0" y="0"/>
                      <a:ext cx="4577715" cy="5812790"/>
                    </a:xfrm>
                    <a:prstGeom prst="rect">
                      <a:avLst/>
                    </a:prstGeom>
                  </pic:spPr>
                </pic:pic>
              </a:graphicData>
            </a:graphic>
          </wp:anchor>
        </w:drawing>
      </w:r>
    </w:p>
    <w:p w14:paraId="0000020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0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2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Каталог</w:t>
      </w:r>
      <w:r>
        <w:rPr>
          <w:rFonts w:ascii="Times New Roman" w:cs="Times New Roman" w:hAnsi="Times New Roman"/>
          <w:bCs/>
          <w:sz w:val="28"/>
          <w:szCs w:val="28"/>
        </w:rPr>
        <w:t>»</w:t>
      </w:r>
    </w:p>
    <w:p w14:paraId="000002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p>
    <w:p w14:paraId="000002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drawing xmlns:mc="http://schemas.openxmlformats.org/markup-compatibility/2006">
          <wp:anchor allowOverlap="1" behindDoc="0" distT="0" distB="0" distL="0" distR="0" layoutInCell="1" locked="0" relativeHeight="80" simplePos="0">
            <wp:simplePos x="0" y="0"/>
            <wp:positionH relativeFrom="margin">
              <wp:posOffset>918845</wp:posOffset>
            </wp:positionH>
            <wp:positionV relativeFrom="margin">
              <wp:posOffset>74930</wp:posOffset>
            </wp:positionV>
            <wp:extent cx="4785995" cy="5992495"/>
            <wp:effectExtent l="0" t="0" r="0" b="0"/>
            <wp:wrapTight wrapText="bothSides">
              <wp:wrapPolygon edited="0">
                <wp:start x="-160" y="-176"/>
                <wp:lineTo x="-160" y="21797"/>
                <wp:lineTo x="21660" y="21797"/>
                <wp:lineTo x="21660" y="-176"/>
                <wp:lineTo x="-160" y="-176"/>
              </wp:wrapPolygon>
            </wp:wrapTight>
            <wp:docPr id="185"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36"/>
                    <pic:cNvPicPr>
                      <a:picLocks noGrp="0" noSelect="0" noChangeAspect="1" noMove="0"/>
                    </pic:cNvPicPr>
                  </pic:nvPicPr>
                  <pic:blipFill>
                    <a:blip r:embed="rId61"/>
                    <a:srcRect/>
                    <a:stretch>
                      <a:fillRect/>
                    </a:stretch>
                  </pic:blipFill>
                  <pic:spPr>
                    <a:xfrm>
                      <a:off x="0" y="0"/>
                      <a:ext cx="4785995" cy="5992495"/>
                    </a:xfrm>
                    <a:prstGeom prst="rect">
                      <a:avLst/>
                    </a:prstGeom>
                  </pic:spPr>
                </pic:pic>
              </a:graphicData>
            </a:graphic>
          </wp:anchor>
        </w:drawing>
      </w:r>
    </w:p>
    <w:p w14:paraId="000002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t xml:space="preserve"> </w:t>
      </w:r>
    </w:p>
    <w:p w14:paraId="000002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color w:val="000000"/>
          <w:sz w:val="28"/>
          <w:szCs w:val="28"/>
          <w:rtl w:val="off"/>
          <w:lang w:val="ru-RU"/>
        </w:rPr>
        <w:t>Корзина товаров</w:t>
      </w:r>
      <w:r>
        <w:rPr>
          <w:rFonts w:ascii="Times New Roman" w:cs="Times New Roman" w:hAnsi="Times New Roman"/>
          <w:bCs/>
          <w:sz w:val="28"/>
          <w:szCs w:val="28"/>
        </w:rPr>
        <w:t>»</w:t>
      </w:r>
    </w:p>
    <w:p w14:paraId="000002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drawing xmlns:mc="http://schemas.openxmlformats.org/markup-compatibility/2006">
          <wp:anchor allowOverlap="1" behindDoc="0" distT="0" distB="0" distL="0" distR="0" layoutInCell="1" locked="0" relativeHeight="81" simplePos="0">
            <wp:simplePos x="0" y="0"/>
            <wp:positionH relativeFrom="margin">
              <wp:posOffset>1066800</wp:posOffset>
            </wp:positionH>
            <wp:positionV relativeFrom="margin">
              <wp:posOffset>215900</wp:posOffset>
            </wp:positionV>
            <wp:extent cx="4592955" cy="5655945"/>
            <wp:effectExtent l="0" t="0" r="0" b="0"/>
            <wp:wrapTight wrapText="bothSides">
              <wp:wrapPolygon edited="0">
                <wp:start x="-257" y="-179"/>
                <wp:lineTo x="-257" y="21646"/>
                <wp:lineTo x="21639" y="21646"/>
                <wp:lineTo x="21639" y="-179"/>
                <wp:lineTo x="-257" y="-179"/>
              </wp:wrapPolygon>
            </wp:wrapTight>
            <wp:docPr id="186"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37"/>
                    <pic:cNvPicPr>
                      <a:picLocks noGrp="0" noSelect="0" noChangeAspect="1" noMove="0"/>
                    </pic:cNvPicPr>
                  </pic:nvPicPr>
                  <pic:blipFill>
                    <a:blip r:embed="rId62"/>
                    <a:srcRect/>
                    <a:stretch>
                      <a:fillRect/>
                    </a:stretch>
                  </pic:blipFill>
                  <pic:spPr>
                    <a:xfrm>
                      <a:off x="0" y="0"/>
                      <a:ext cx="4592955" cy="5655945"/>
                    </a:xfrm>
                    <a:prstGeom prst="rect">
                      <a:avLst/>
                    </a:prstGeom>
                  </pic:spPr>
                </pic:pic>
              </a:graphicData>
            </a:graphic>
          </wp:anchor>
        </w:drawing>
      </w:r>
    </w:p>
    <w:p w14:paraId="0000026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6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8"/>
          <w:szCs w:val="28"/>
          <w:rtl w:val="off"/>
          <w:lang w:val="ru-RU"/>
        </w:rPr>
      </w:pPr>
    </w:p>
    <w:p w14:paraId="000002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7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7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7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s="Times New Roman" w:hAnsi="Times New Roman"/>
          <w:b/>
          <w:bCs/>
          <w:color w:val="000000"/>
          <w:sz w:val="28"/>
          <w:szCs w:val="28"/>
          <w:rtl w:val="off"/>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Контакты</w:t>
      </w:r>
      <w:r>
        <w:rPr>
          <w:rFonts w:ascii="Times New Roman" w:cs="Times New Roman" w:hAnsi="Times New Roman"/>
          <w:bCs/>
          <w:sz w:val="28"/>
          <w:szCs w:val="28"/>
        </w:rPr>
        <w:t>»</w:t>
      </w:r>
    </w:p>
    <w:p w14:paraId="0000027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8"/>
          <w:szCs w:val="28"/>
          <w:rtl w:val="off"/>
          <w:lang w:val="ru-RU"/>
        </w:rPr>
      </w:pPr>
    </w:p>
    <w:p w14:paraId="0000028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360" w:after="360" w:line="240" w:lineRule="auto"/>
        <w:ind w:left="0" w:right="0" w:firstLine="0"/>
        <w:jc w:val="center"/>
        <w:rPr>
          <w:rFonts w:ascii="Times New Roman" w:cs="Times New Roman" w:hAnsi="Times New Roman"/>
          <w:b/>
          <w:bCs/>
          <w:color w:val="000000"/>
          <w:sz w:val="28"/>
          <w:szCs w:val="28"/>
          <w:rtl w:val="off"/>
          <w:lang w:val="ru-RU"/>
        </w:rPr>
      </w:pPr>
      <w:r>
        <w:rPr>
          <w:rFonts w:ascii="Times New Roman" w:cs="Times New Roman" w:hAnsi="Times New Roman"/>
          <w:b/>
          <w:bCs/>
          <w:color w:val="000000"/>
          <w:sz w:val="28"/>
          <w:szCs w:val="28"/>
          <w:rtl w:val="off"/>
          <w:lang w:val="ru-RU"/>
        </w:rPr>
        <w:t>Приложение Б</w:t>
      </w:r>
    </w:p>
    <w:p w14:paraId="0000028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bCs/>
          <w:color w:val="000000"/>
          <w:sz w:val="28"/>
          <w:szCs w:val="28"/>
          <w:lang w:val="ru-RU"/>
        </w:rPr>
      </w:pPr>
      <w:r>
        <w:rPr>
          <w:rFonts w:ascii="Times New Roman" w:cs="Times New Roman" w:hAnsi="Times New Roman"/>
          <w:b/>
          <w:bCs/>
          <w:color w:val="000000"/>
          <w:sz w:val="28"/>
          <w:szCs w:val="28"/>
          <w:rtl w:val="off"/>
          <w:lang w:val="ru-RU"/>
        </w:rPr>
        <w:t xml:space="preserve"> Макет структуры веб-сайта</w:t>
      </w:r>
    </w:p>
    <w:p w14:paraId="0000028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r>
        <w:rPr>
          <w:rFonts w:ascii="Times New Roman" w:cs="Times New Roman" w:hAnsi="Times New Roman"/>
          <w:color w:val="000000"/>
          <w:sz w:val="28"/>
          <w:szCs w:val="28"/>
          <w:rtl w:val="off"/>
          <w:lang w:val="ru-RU"/>
        </w:rPr>
        <w:drawing xmlns:mc="http://schemas.openxmlformats.org/markup-compatibility/2006">
          <wp:anchor allowOverlap="1" behindDoc="0" distT="0" distB="0" distL="118872" distR="118872" layoutInCell="1" locked="0" relativeHeight="82" simplePos="0">
            <wp:simplePos x="0" y="0"/>
            <wp:positionH relativeFrom="margin">
              <wp:posOffset>1296035</wp:posOffset>
            </wp:positionH>
            <wp:positionV relativeFrom="margin">
              <wp:posOffset>744855</wp:posOffset>
            </wp:positionV>
            <wp:extent cx="4105275" cy="7244715"/>
            <wp:effectExtent l="0" t="0" r="0" b="0"/>
            <wp:wrapTight wrapText="bothSides">
              <wp:wrapPolygon edited="0">
                <wp:start x="-237" y="-144"/>
                <wp:lineTo x="-237" y="21439"/>
                <wp:lineTo x="21710" y="21439"/>
                <wp:lineTo x="21710" y="-144"/>
                <wp:lineTo x="-237" y="-144"/>
              </wp:wrapPolygon>
            </wp:wrapTight>
            <wp:docPr id="187"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Grp="0" noSelect="0" noChangeAspect="1" noMove="0"/>
                    </pic:cNvPicPr>
                  </pic:nvPicPr>
                  <pic:blipFill>
                    <a:blip r:embed="rId63"/>
                    <a:srcRect/>
                    <a:stretch>
                      <a:fillRect/>
                    </a:stretch>
                  </pic:blipFill>
                  <pic:spPr>
                    <a:xfrm>
                      <a:off x="0" y="0"/>
                      <a:ext cx="4105275" cy="7244715"/>
                    </a:xfrm>
                    <a:prstGeom prst="rect">
                      <a:avLst/>
                    </a:prstGeom>
                  </pic:spPr>
                </pic:pic>
              </a:graphicData>
            </a:graphic>
          </wp:anchor>
        </w:drawing>
      </w:r>
    </w:p>
    <w:p w14:paraId="0000028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8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8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8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A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A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color w:val="000000"/>
          <w:sz w:val="28"/>
          <w:szCs w:val="28"/>
          <w:rtl w:val="off"/>
          <w:lang w:val="ru-RU"/>
        </w:rPr>
      </w:pPr>
    </w:p>
    <w:p w14:paraId="000002A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Главная</w:t>
      </w:r>
      <w:r>
        <w:rPr>
          <w:rFonts w:ascii="Times New Roman" w:cs="Times New Roman" w:hAnsi="Times New Roman"/>
          <w:bCs/>
          <w:sz w:val="28"/>
          <w:szCs w:val="28"/>
        </w:rPr>
        <w:t>»</w:t>
      </w:r>
    </w:p>
    <w:p w14:paraId="000002A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r>
        <w:rPr>
          <w:rFonts w:ascii="Times New Roman" w:cs="Times New Roman" w:hAnsi="Times New Roman"/>
          <w:b w:val="off"/>
          <w:bCs w:val="off"/>
          <w:color w:val="000000"/>
          <w:sz w:val="28"/>
          <w:szCs w:val="28"/>
          <w:lang w:val="ru-RU"/>
        </w:rPr>
        <w:drawing xmlns:mc="http://schemas.openxmlformats.org/markup-compatibility/2006">
          <wp:anchor allowOverlap="1" behindDoc="0" distT="0" distB="0" distL="118872" distR="118872" layoutInCell="1" locked="0" relativeHeight="83" simplePos="0">
            <wp:simplePos x="0" y="0"/>
            <wp:positionH relativeFrom="margin">
              <wp:posOffset>1117600</wp:posOffset>
            </wp:positionH>
            <wp:positionV relativeFrom="margin">
              <wp:posOffset>-22860</wp:posOffset>
            </wp:positionV>
            <wp:extent cx="4954270" cy="8188960"/>
            <wp:effectExtent l="0" t="0" r="0" b="0"/>
            <wp:wrapTight wrapText="bothSides">
              <wp:wrapPolygon edited="0">
                <wp:start x="-150" y="-99"/>
                <wp:lineTo x="-150" y="21508"/>
                <wp:lineTo x="21644" y="21508"/>
                <wp:lineTo x="21644" y="-99"/>
                <wp:lineTo x="-150" y="-99"/>
              </wp:wrapPolygon>
            </wp:wrapTight>
            <wp:docPr id="188"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a:picLocks noGrp="0" noSelect="0" noChangeAspect="1" noMove="0"/>
                    </pic:cNvPicPr>
                  </pic:nvPicPr>
                  <pic:blipFill>
                    <a:blip r:embed="rId64"/>
                    <a:srcRect/>
                    <a:stretch>
                      <a:fillRect/>
                    </a:stretch>
                  </pic:blipFill>
                  <pic:spPr>
                    <a:xfrm>
                      <a:off x="0" y="0"/>
                      <a:ext cx="4954270" cy="8188960"/>
                    </a:xfrm>
                    <a:prstGeom prst="rect">
                      <a:avLst/>
                    </a:prstGeom>
                  </pic:spPr>
                </pic:pic>
              </a:graphicData>
            </a:graphic>
          </wp:anchor>
        </w:drawing>
      </w:r>
    </w:p>
    <w:p w14:paraId="000002A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A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B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60" w:line="240" w:lineRule="auto"/>
        <w:ind w:left="0" w:right="0" w:firstLine="0"/>
        <w:jc w:val="center"/>
        <w:rPr>
          <w:rFonts w:ascii="Times New Roman" w:cs="Times New Roman" w:hAnsi="Times New Roman"/>
          <w:b w:val="off"/>
          <w:bCs w:val="off"/>
          <w:color w:val="000000"/>
          <w:sz w:val="28"/>
          <w:szCs w:val="28"/>
          <w:lang w:val="ru-RU"/>
        </w:rPr>
      </w:pPr>
    </w:p>
    <w:p w14:paraId="000002C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sz w:val="28"/>
          <w:szCs w:val="28"/>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sz w:val="28"/>
          <w:szCs w:val="28"/>
          <w:lang w:val="ru-RU"/>
        </w:rPr>
        <w:t>Конфигуратор</w:t>
      </w:r>
      <w:r>
        <w:rPr>
          <w:rFonts w:ascii="Times New Roman" w:cs="Times New Roman" w:hAnsi="Times New Roman"/>
          <w:bCs/>
          <w:sz w:val="28"/>
          <w:szCs w:val="28"/>
        </w:rPr>
        <w:t>»</w:t>
      </w:r>
    </w:p>
    <w:p w14:paraId="000002C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sz w:val="28"/>
          <w:szCs w:val="28"/>
          <w:lang w:val="ru-RU"/>
        </w:rPr>
      </w:pPr>
    </w:p>
    <w:p w14:paraId="000002C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r>
        <w:rPr>
          <w:rFonts w:ascii="Times New Roman" w:cs="Times New Roman" w:hAnsi="Times New Roman"/>
          <w:color w:val="000000"/>
          <w:sz w:val="28"/>
          <w:szCs w:val="28"/>
          <w:rtl w:val="off"/>
          <w:lang w:val="ru-RU"/>
        </w:rPr>
        <w:drawing xmlns:mc="http://schemas.openxmlformats.org/markup-compatibility/2006">
          <wp:anchor allowOverlap="1" behindDoc="0" distT="0" distB="0" distL="118872" distR="118872" layoutInCell="1" locked="0" relativeHeight="84" simplePos="0">
            <wp:simplePos x="0" y="0"/>
            <wp:positionH relativeFrom="margin">
              <wp:posOffset>878205</wp:posOffset>
            </wp:positionH>
            <wp:positionV relativeFrom="margin">
              <wp:posOffset>-86995</wp:posOffset>
            </wp:positionV>
            <wp:extent cx="5424805" cy="8480425"/>
            <wp:effectExtent l="0" t="0" r="0" b="0"/>
            <wp:wrapTight wrapText="bothSides">
              <wp:wrapPolygon edited="0">
                <wp:start x="-192" y="-126"/>
                <wp:lineTo x="-192" y="21708"/>
                <wp:lineTo x="21699" y="21708"/>
                <wp:lineTo x="21699" y="-126"/>
                <wp:lineTo x="-192" y="-126"/>
              </wp:wrapPolygon>
            </wp:wrapTight>
            <wp:docPr id="189"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a:picLocks noGrp="0" noSelect="0" noChangeAspect="1" noMove="0"/>
                    </pic:cNvPicPr>
                  </pic:nvPicPr>
                  <pic:blipFill>
                    <a:blip r:embed="rId65"/>
                    <a:srcRect/>
                    <a:stretch>
                      <a:fillRect/>
                    </a:stretch>
                  </pic:blipFill>
                  <pic:spPr>
                    <a:xfrm>
                      <a:off x="0" y="0"/>
                      <a:ext cx="5424805" cy="8480425"/>
                    </a:xfrm>
                    <a:prstGeom prst="rect">
                      <a:avLst/>
                    </a:prstGeom>
                  </pic:spPr>
                </pic:pic>
              </a:graphicData>
            </a:graphic>
          </wp:anchor>
        </w:drawing>
      </w: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Каталог</w:t>
      </w:r>
      <w:r>
        <w:rPr>
          <w:rFonts w:ascii="Times New Roman" w:cs="Times New Roman" w:hAnsi="Times New Roman"/>
          <w:bCs/>
          <w:sz w:val="28"/>
          <w:szCs w:val="28"/>
        </w:rPr>
        <w:t>»</w:t>
      </w:r>
    </w:p>
    <w:p w14:paraId="000002C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r>
        <w:rPr>
          <w:rFonts w:ascii="Times New Roman" w:cs="Times New Roman" w:hAnsi="Times New Roman"/>
          <w:bCs/>
          <w:sz w:val="28"/>
          <w:szCs w:val="28"/>
          <w:lang w:val="ru-RU"/>
        </w:rPr>
        <w:drawing xmlns:mc="http://schemas.openxmlformats.org/markup-compatibility/2006">
          <wp:anchor allowOverlap="1" behindDoc="0" distT="0" distB="0" distL="118872" distR="118872" layoutInCell="1" locked="0" relativeHeight="85" simplePos="0">
            <wp:simplePos x="0" y="0"/>
            <wp:positionH relativeFrom="margin">
              <wp:posOffset>990600</wp:posOffset>
            </wp:positionH>
            <wp:positionV relativeFrom="margin">
              <wp:posOffset>27305</wp:posOffset>
            </wp:positionV>
            <wp:extent cx="5338445" cy="7858760"/>
            <wp:effectExtent l="0" t="0" r="0" b="0"/>
            <wp:wrapTight wrapText="bothSides">
              <wp:wrapPolygon edited="0">
                <wp:start x="-144" y="-84"/>
                <wp:lineTo x="-144" y="21384"/>
                <wp:lineTo x="21649" y="21384"/>
                <wp:lineTo x="21649" y="-84"/>
                <wp:lineTo x="-144" y="-84"/>
              </wp:wrapPolygon>
            </wp:wrapTight>
            <wp:docPr id="190"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Grp="0" noSelect="0" noChangeAspect="1" noMove="0"/>
                    </pic:cNvPicPr>
                  </pic:nvPicPr>
                  <pic:blipFill>
                    <a:blip r:embed="rId66"/>
                    <a:srcRect/>
                    <a:stretch>
                      <a:fillRect/>
                    </a:stretch>
                  </pic:blipFill>
                  <pic:spPr>
                    <a:xfrm>
                      <a:off x="0" y="0"/>
                      <a:ext cx="5338445" cy="7858760"/>
                    </a:xfrm>
                    <a:prstGeom prst="rect">
                      <a:avLst/>
                    </a:prstGeom>
                  </pic:spPr>
                </pic:pic>
              </a:graphicData>
            </a:graphic>
          </wp:anchor>
        </w:drawing>
      </w:r>
    </w:p>
    <w:p w14:paraId="000002C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C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D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color w:val="000000"/>
          <w:sz w:val="28"/>
          <w:szCs w:val="28"/>
          <w:rtl w:val="off"/>
          <w:lang w:val="ru-RU"/>
        </w:rPr>
      </w:pPr>
    </w:p>
    <w:p w14:paraId="000002E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color w:val="000000"/>
          <w:sz w:val="28"/>
          <w:szCs w:val="28"/>
          <w:rtl w:val="off"/>
          <w:lang w:val="ru-RU"/>
        </w:rPr>
      </w:pPr>
    </w:p>
    <w:p w14:paraId="000002E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Корзина</w:t>
      </w:r>
      <w:r>
        <w:rPr>
          <w:rFonts w:ascii="Times New Roman" w:cs="Times New Roman" w:hAnsi="Times New Roman"/>
          <w:bCs/>
          <w:sz w:val="28"/>
          <w:szCs w:val="28"/>
        </w:rPr>
        <w:t>»</w:t>
      </w:r>
    </w:p>
    <w:p w14:paraId="000002E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bCs/>
          <w:sz w:val="28"/>
          <w:szCs w:val="28"/>
          <w:lang w:val="ru-RU"/>
        </w:rPr>
      </w:pPr>
    </w:p>
    <w:p w14:paraId="000002E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color w:val="000000"/>
          <w:sz w:val="28"/>
          <w:szCs w:val="28"/>
          <w:rtl w:val="off"/>
          <w:lang w:val="ru-RU"/>
        </w:rPr>
      </w:pPr>
      <w:r>
        <w:rPr>
          <w:rFonts w:ascii="Times New Roman" w:cs="Times New Roman" w:hAnsi="Times New Roman"/>
          <w:sz w:val="28"/>
          <w:szCs w:val="28"/>
          <w:lang w:val="ru-RU"/>
        </w:rPr>
        <w:drawing xmlns:mc="http://schemas.openxmlformats.org/markup-compatibility/2006">
          <wp:anchor allowOverlap="1" behindDoc="0" distT="0" distB="0" distL="118872" distR="118872" layoutInCell="1" locked="0" relativeHeight="86" simplePos="0">
            <wp:simplePos x="0" y="0"/>
            <wp:positionH relativeFrom="margin">
              <wp:posOffset>631190</wp:posOffset>
            </wp:positionH>
            <wp:positionV relativeFrom="margin">
              <wp:posOffset>386080</wp:posOffset>
            </wp:positionV>
            <wp:extent cx="5855970" cy="7887970"/>
            <wp:effectExtent l="0" t="0" r="0" b="0"/>
            <wp:wrapTight wrapText="bothSides">
              <wp:wrapPolygon edited="0">
                <wp:start x="-108" y="-111"/>
                <wp:lineTo x="-192" y="410"/>
                <wp:lineTo x="-192" y="21277"/>
                <wp:lineTo x="-138" y="21798"/>
                <wp:lineTo x="21652" y="21798"/>
                <wp:lineTo x="21705" y="21277"/>
                <wp:lineTo x="21705" y="410"/>
                <wp:lineTo x="21621" y="-111"/>
                <wp:lineTo x="-108" y="-111"/>
              </wp:wrapPolygon>
            </wp:wrapTight>
            <wp:docPr id="191"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Grp="0" noSelect="0" noChangeAspect="1" noMove="0"/>
                    </pic:cNvPicPr>
                  </pic:nvPicPr>
                  <pic:blipFill>
                    <a:blip r:embed="rId67"/>
                    <a:srcRect/>
                    <a:stretch>
                      <a:fillRect/>
                    </a:stretch>
                  </pic:blipFill>
                  <pic:spPr>
                    <a:xfrm>
                      <a:off x="0" y="0"/>
                      <a:ext cx="5855970" cy="7887970"/>
                    </a:xfrm>
                    <a:prstGeom prst="rect">
                      <a:avLst/>
                    </a:prstGeom>
                  </pic:spPr>
                </pic:pic>
              </a:graphicData>
            </a:graphic>
          </wp:anchor>
        </w:drawing>
      </w:r>
    </w:p>
    <w:p w14:paraId="000002E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sz w:val="28"/>
          <w:szCs w:val="28"/>
          <w:lang w:val="ru-RU"/>
        </w:rPr>
      </w:pPr>
      <w:r>
        <w:rPr>
          <w:rFonts w:ascii="Times New Roman" w:cs="Times New Roman" w:hAnsi="Times New Roman"/>
          <w:color w:val="000000"/>
          <w:sz w:val="28"/>
          <w:szCs w:val="28"/>
          <w:rtl w:val="off"/>
          <w:lang w:val="ru-RU"/>
        </w:rPr>
        <w:t>Раздел</w:t>
      </w:r>
      <w:r>
        <w:rPr>
          <w:rFonts w:ascii="Times New Roman" w:cs="Times New Roman" w:hAnsi="Times New Roman"/>
          <w:color w:val="000000"/>
          <w:sz w:val="28"/>
          <w:szCs w:val="28"/>
          <w:rtl w:val="off"/>
          <w:lang w:val="ru-RU"/>
        </w:rPr>
        <w:t xml:space="preserve"> </w:t>
      </w:r>
      <w:r>
        <w:rPr>
          <w:rFonts w:ascii="Times New Roman" w:cs="Times New Roman" w:hAnsi="Times New Roman"/>
          <w:bCs/>
          <w:sz w:val="28"/>
          <w:szCs w:val="28"/>
        </w:rPr>
        <w:t>«</w:t>
      </w:r>
      <w:r>
        <w:rPr>
          <w:rFonts w:ascii="Times New Roman" w:cs="Times New Roman" w:hAnsi="Times New Roman"/>
          <w:bCs/>
          <w:color w:val="000000"/>
          <w:sz w:val="28"/>
          <w:szCs w:val="28"/>
          <w:lang w:val="ru-RU"/>
        </w:rPr>
        <w:t>Контакты</w:t>
      </w:r>
      <w:r>
        <w:rPr>
          <w:rFonts w:ascii="Times New Roman" w:cs="Times New Roman" w:hAnsi="Times New Roman"/>
          <w:bCs/>
          <w:sz w:val="28"/>
          <w:szCs w:val="28"/>
        </w:rPr>
        <w:t>»</w:t>
      </w:r>
    </w:p>
    <w:p w14:paraId="000002E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leader="none" w:pos="624"/>
          <w:tab w:val="left" w:pos="720"/>
        </w:tabs>
        <w:bidi w:val="off"/>
        <w:spacing w:before="360" w:after="360" w:line="240" w:lineRule="auto"/>
        <w:ind w:left="60" w:right="0" w:hanging="30"/>
        <w:jc w:val="center"/>
        <w:rPr>
          <w:rFonts w:ascii="Times New Roman" w:cs="Times New Roman" w:hAnsi="Times New Roman"/>
          <w:sz w:val="28"/>
          <w:szCs w:val="28"/>
          <w:lang w:val="ru-RU"/>
        </w:rPr>
      </w:pPr>
      <w:r>
        <w:rPr>
          <w:rFonts w:ascii="Times New Roman" w:cs="Times New Roman" w:hAnsi="Times New Roman"/>
          <w:b/>
          <w:bCs/>
          <w:color w:val="000000"/>
          <w:sz w:val="28"/>
          <w:szCs w:val="28"/>
          <w:rtl w:val="off"/>
          <w:lang w:val="ru-RU"/>
        </w:rPr>
        <w:t>Приложение Б</w:t>
      </w:r>
    </w:p>
    <w:p w14:paraId="000002EF">
      <w:pPr>
        <w:spacing w:after="160"/>
        <w:jc w:val="center"/>
        <w:rPr>
          <w:rFonts w:ascii="Times New Roman" w:cs="Times New Roman" w:hAnsi="Times New Roman"/>
          <w:b/>
          <w:sz w:val="28"/>
          <w:szCs w:val="28"/>
        </w:rPr>
      </w:pPr>
      <w:r>
        <w:rPr>
          <w:rFonts w:ascii="Times New Roman" w:cs="Times New Roman" w:hAnsi="Times New Roman"/>
          <w:b/>
          <w:sz w:val="28"/>
          <w:szCs w:val="28"/>
          <w:lang w:val="en-US"/>
        </w:rPr>
        <w:drawing xmlns:mc="http://schemas.openxmlformats.org/markup-compatibility/2006">
          <wp:anchor allowOverlap="1" behindDoc="0" distT="0" distB="0" distL="118872" distR="118872" layoutInCell="1" locked="0" relativeHeight="87" simplePos="0">
            <wp:simplePos x="0" y="0"/>
            <wp:positionH relativeFrom="margin">
              <wp:posOffset>1270</wp:posOffset>
            </wp:positionH>
            <wp:positionV relativeFrom="margin">
              <wp:posOffset>743585</wp:posOffset>
            </wp:positionV>
            <wp:extent cx="6584315" cy="6884035"/>
            <wp:effectExtent l="0" t="0" r="0" b="0"/>
            <wp:wrapTight wrapText="bothSides">
              <wp:wrapPolygon edited="0">
                <wp:start x="-137" y="-157"/>
                <wp:lineTo x="-137" y="21361"/>
                <wp:lineTo x="21658" y="21361"/>
                <wp:lineTo x="21658" y="-157"/>
                <wp:lineTo x="-137" y="-157"/>
              </wp:wrapPolygon>
            </wp:wrapTight>
            <wp:docPr id="19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Grp="0" noSelect="0" noChangeAspect="1" noMove="0"/>
                    </pic:cNvPicPr>
                  </pic:nvPicPr>
                  <pic:blipFill>
                    <a:blip r:embed="rId68"/>
                    <a:srcRect/>
                    <a:stretch>
                      <a:fillRect/>
                    </a:stretch>
                  </pic:blipFill>
                  <pic:spPr>
                    <a:xfrm>
                      <a:off x="0" y="0"/>
                      <a:ext cx="6584315" cy="6884035"/>
                    </a:xfrm>
                    <a:prstGeom prst="rect">
                      <a:avLst/>
                    </a:prstGeom>
                  </pic:spPr>
                </pic:pic>
              </a:graphicData>
            </a:graphic>
          </wp:anchor>
        </w:drawing>
      </w:r>
      <w:r>
        <w:rPr>
          <w:rFonts w:ascii="Times New Roman" w:cs="Times New Roman" w:hAnsi="Times New Roman"/>
          <w:b/>
          <w:sz w:val="28"/>
          <w:szCs w:val="28"/>
          <w:lang w:val="en-US"/>
        </w:rPr>
        <w:t>Use</w:t>
      </w:r>
      <w:r>
        <w:rPr>
          <w:rFonts w:ascii="Times New Roman" w:cs="Times New Roman" w:hAnsi="Times New Roman"/>
          <w:b/>
          <w:sz w:val="28"/>
          <w:szCs w:val="28"/>
        </w:rPr>
        <w:t>С</w:t>
      </w:r>
      <w:r>
        <w:rPr>
          <w:rFonts w:ascii="Times New Roman" w:cs="Times New Roman" w:hAnsi="Times New Roman"/>
          <w:b/>
          <w:sz w:val="28"/>
          <w:szCs w:val="28"/>
          <w:lang w:val="en-US"/>
        </w:rPr>
        <w:t xml:space="preserve">ase </w:t>
      </w:r>
      <w:r>
        <w:rPr>
          <w:rFonts w:ascii="Times New Roman" w:cs="Times New Roman" w:hAnsi="Times New Roman"/>
          <w:b/>
          <w:sz w:val="28"/>
          <w:szCs w:val="28"/>
        </w:rPr>
        <w:t>диаграмма</w:t>
      </w:r>
    </w:p>
    <w:p w14:paraId="000002F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right"/>
        <w:rPr>
          <w:rFonts w:ascii="Times New Roman" w:cs="Times New Roman" w:hAnsi="Times New Roman"/>
          <w:sz w:val="28"/>
          <w:szCs w:val="28"/>
          <w:lang w:val="ru-RU"/>
        </w:rPr>
      </w:pPr>
    </w:p>
    <w:p w14:paraId="000002F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sz w:val="28"/>
          <w:szCs w:val="28"/>
          <w:lang w:val="ru-RU"/>
        </w:rPr>
      </w:pPr>
    </w:p>
    <w:p w14:paraId="000002F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center"/>
        <w:rPr>
          <w:rFonts w:ascii="Times New Roman" w:cs="Times New Roman" w:hAnsi="Times New Roman"/>
          <w:sz w:val="28"/>
          <w:szCs w:val="28"/>
          <w:lang w:val="ru-RU"/>
        </w:rPr>
      </w:pPr>
    </w:p>
    <w:sectPr>
      <w:headerReference w:type="default" r:id="rId69"/>
      <w:footerReference w:type="default" r:id="rId70"/>
      <w:pgSz w:w="12240" w:h="15840"/>
      <w:pgMar w:top="1134" w:right="567" w:bottom="851" w:left="1304" w:header="720" w:footer="720" w:gutter="0"/>
      <w:pgNumType w:start="3" w:fmt="decimal"/>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pPr>
        <w:spacing w:after="0" w:line="240" w:lineRule="auto"/>
        <w:rPr/>
      </w:pPr>
      <w:r>
        <w:rPr/>
        <w:separator/>
      </w:r>
    </w:p>
  </w:endnote>
  <w:endnote w:type="continuationSeparator" w:id="1">
    <w:p w14:paraId="00000004">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Times New Roman">
    <w:panose1 w:val="02020603050405020304"/>
    <w:charset w:val="cc"/>
    <w:family w:val="roman"/>
    <w:pitch w:val="variable"/>
    <w:sig w:usb0="00000000" w:usb1="00000000" w:usb2="00000009" w:usb3="00000000" w:csb0="000001ff" w:csb1="00000000"/>
  </w:font>
  <w:font w:name="Cambria">
    <w:panose1 w:val="02040503050406030204"/>
    <w:charset w:val="cc"/>
    <w:family w:val="roman"/>
    <w:pitch w:val="variable"/>
    <w:sig w:usb0="00000000" w:usb1="420024ff" w:usb2="02000000" w:usb3="00000000" w:csb0="0000019f" w:csb1="00000000"/>
  </w:font>
  <w:font w:name="MS Mincho">
    <w:altName w:val="ＭＳ 明朝"/>
    <w:panose1 w:val="02020609040205080304"/>
    <w:charset w:val="80"/>
    <w:family w:val="modern"/>
    <w:pitch w:val="fixed"/>
    <w:sig w:usb0="00000000" w:usb1="6ac7fdfb" w:usb2="08000012" w:usb3="00000000" w:csb0="0002009f" w:csb1="00000000"/>
  </w:font>
  <w:font w:name="Calibri">
    <w:panose1 w:val="020f0502020204030204"/>
    <w:charset w:val="cc"/>
    <w:family w:val="swiss"/>
    <w:pitch w:val="variable"/>
    <w:sig w:usb0="00000000" w:usb1="00000000" w:usb2="00000009" w:usb3="00000000" w:csb0="000001ff" w:csb1="00000000"/>
  </w:font>
  <w:font w:name="MS Gothic">
    <w:altName w:val="ＭＳ ゴシック"/>
    <w:panose1 w:val="020b0609070205080204"/>
    <w:charset w:val="80"/>
    <w:family w:val="modern"/>
    <w:pitch w:val="fixed"/>
    <w:sig w:usb0="00000000" w:usb1="6ac7fdfb" w:usb2="08000012" w:usb3="00000000" w:csb0="0002009f" w:csb1="00000000"/>
  </w:font>
  <w:font w:name="Courier New">
    <w:panose1 w:val="02070309020205020404"/>
    <w:charset w:val="cc"/>
    <w:family w:val="modern"/>
    <w:pitch w:val="fixed"/>
    <w:sig w:usb0="00000000" w:usb1="00000000" w:usb2="00000009" w:usb3="00000000" w:csb0="000001ff" w:csb1="00000000"/>
  </w:font>
  <w:font w:name="Courier">
    <w:panose1 w:val="02070309020205020404"/>
    <w:charset w:val="00"/>
    <w:family w:val="auto"/>
    <w:pitch w:val="variable"/>
    <w:sig w:usb0="00000003" w:usb1="00000000" w:usb2="00000000" w:usb3="00000000" w:csb0="00000001" w:csb1="00000000"/>
  </w:font>
  <w:font w:name="Arial">
    <w:panose1 w:val="020b0604020202020204"/>
    <w:charset w:val="cc"/>
    <w:family w:val="swiss"/>
    <w:pitch w:val="variable"/>
    <w:sig w:usb0="00000000" w:usb1="00000000" w:usb2="00000009"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Wingdings">
    <w:panose1 w:val="05000000000000000000"/>
    <w:charset w:val="02"/>
    <w:family w:val="auto"/>
    <w:notTrueType w:val="on"/>
    <w:pitch w:val="variable"/>
  </w:font>
  <w:font w:name="Helvetica Neue">
    <w:charset w:val="00"/>
    <w:family w:val="swiss"/>
    <w:pitch w:val="variable"/>
  </w:font>
  <w:font w:name="Segoe UI">
    <w:charset w:val="00"/>
  </w:font>
  <w:font w:name="Consolas">
    <w:charset w:val="00"/>
  </w:font>
  <w:font w:name="Ou"/>
  <w:font w:name="Е"/>
  <w:font w:name="Colonna MT"/>
  <w:font w:name="Corbel"/>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2F4">
    <w:pPr>
      <w:spacing w:after="0" w:line="240" w:lineRule="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pPr>
        <w:spacing w:after="0" w:line="240" w:lineRule="auto"/>
        <w:rPr/>
      </w:pPr>
      <w:r>
        <w:rPr/>
        <w:separator/>
      </w:r>
    </w:p>
  </w:footnote>
  <w:footnote w:type="continuationSeparator" w:id="1">
    <w:p w14:paraId="00000002">
      <w:pPr>
        <w:spacing w:after="0" w:line="240" w:lineRule="auto"/>
        <w:rPr/>
      </w:pPr>
      <w: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2F3">
    <w:pPr>
      <w:spacing w:after="0" w:line="240" w:lineRule="auto"/>
      <w:jc w:val="right"/>
      <w:rPr/>
    </w:pPr>
    <w:r>
      <w:fldChar w:fldCharType="begin"/>
    </w:r>
    <w:r>
      <w:instrText xml:space="preserve">PAGE</w:instrText>
    </w:r>
    <w:r>
      <w:fldChar w:fldCharType="separate"/>
    </w:r>
    <w:r>
      <w:t>*</w:t>
    </w:r>
    <w:r>
      <w:fldChar w:fldCharType="end"/>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1">
    <w:multiLevelType w:val="singleLevel"/>
    <w:lvl w:ilvl="0" w:tentative="0">
      <w:start w:val="1"/>
      <w:numFmt w:val="bullet"/>
      <w:pStyle w:val="ListBullet2"/>
      <w:lvlText w:val=""/>
      <w:lvlJc w:val="left"/>
      <w:pPr>
        <w:tabs>
          <w:tab w:val="num" w:pos="720"/>
        </w:tabs>
        <w:ind w:left="720" w:hanging="360"/>
      </w:pPr>
      <w:rPr>
        <w:rFonts w:ascii="Symbol" w:hAnsi="Symbol" w:hint="default"/>
      </w:rPr>
    </w:lvl>
  </w:abstractNum>
  <w:abstractNum w:abstractNumId="2">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3">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4">
    <w:multiLevelType w:val="singleLevel"/>
    <w:lvl w:ilvl="0" w:tentative="0">
      <w:start w:val="1"/>
      <w:numFmt w:val="decimal"/>
      <w:lvlText w:val="%1."/>
      <w:lvlJc w:val="left"/>
      <w:pPr>
        <w:tabs>
          <w:tab w:val="num" w:pos="1440"/>
        </w:tabs>
        <w:ind w:left="1440" w:hanging="360"/>
      </w:pPr>
    </w:lvl>
  </w:abstractNum>
  <w:abstractNum w:abstractNumId="5">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6">
    <w:multiLevelType w:val="singleLevel"/>
    <w:lvl w:ilvl="0" w:tentative="0">
      <w:start w:val="1"/>
      <w:numFmt w:val="decimal"/>
      <w:pStyle w:val="ListNumber3"/>
      <w:lvlText w:val="%1."/>
      <w:lvlJc w:val="left"/>
      <w:pPr>
        <w:tabs>
          <w:tab w:val="num" w:pos="1080"/>
        </w:tabs>
        <w:ind w:left="1080" w:hanging="360"/>
      </w:pPr>
    </w:lvl>
  </w:abstractNum>
  <w:abstractNum w:abstractNumId="7">
    <w:multiLevelType w:val="singleLevel"/>
    <w:lvl w:ilvl="0" w:tentative="0">
      <w:start w:val="1"/>
      <w:numFmt w:val="decimal"/>
      <w:lvlText w:val="%1."/>
      <w:lvlJc w:val="left"/>
      <w:pPr>
        <w:tabs>
          <w:tab w:val="num" w:pos="1800"/>
        </w:tabs>
        <w:ind w:left="1800" w:hanging="360"/>
      </w:pPr>
    </w:lvl>
  </w:abstractNum>
  <w:abstractNum w:abstractNumId="8">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9">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10">
    <w:multiLevelType w:val="singleLevel"/>
    <w:lvl w:ilvl="0" w:tentative="0">
      <w:start w:val="1"/>
      <w:numFmt w:val="bullet"/>
      <w:lvlText w:val=""/>
      <w:lvlJc w:val="left"/>
      <w:pPr>
        <w:tabs>
          <w:tab w:val="num" w:pos="1440"/>
        </w:tabs>
        <w:ind w:left="1440" w:hanging="360"/>
      </w:pPr>
      <w:rPr>
        <w:rFonts w:ascii="Symbol" w:hAnsi="Symbol" w:hint="default"/>
      </w:rPr>
    </w:lvl>
  </w:abstractNum>
  <w:abstractNum w:abstractNumId="11">
    <w:multiLevelType w:val="singleLevel"/>
    <w:lvl w:ilvl="0" w:tentative="0">
      <w:start w:val="1"/>
      <w:numFmt w:val="decimal"/>
      <w:pStyle w:val="ListNumber2"/>
      <w:lvlText w:val="%1."/>
      <w:lvlJc w:val="left"/>
      <w:pPr>
        <w:tabs>
          <w:tab w:val="num" w:pos="720"/>
        </w:tabs>
        <w:ind w:left="720" w:hanging="360"/>
      </w:pPr>
    </w:lvl>
  </w:abstractNum>
  <w:abstractNum w:abstractNumId="12">
    <w:multiLevelType w:val="singleLevel"/>
    <w:lvl w:ilvl="0" w:tentative="0">
      <w:start w:val="1"/>
      <w:numFmt w:val="bullet"/>
      <w:pStyle w:val="ListBullet3"/>
      <w:lvlText w:val=""/>
      <w:lvlJc w:val="left"/>
      <w:pPr>
        <w:tabs>
          <w:tab w:val="num" w:pos="1080"/>
        </w:tabs>
        <w:ind w:left="1080" w:hanging="360"/>
      </w:pPr>
      <w:rPr>
        <w:rFonts w:ascii="Symbol" w:hAnsi="Symbol" w:hint="default"/>
      </w:rPr>
    </w:lvl>
  </w:abstractNum>
  <w:abstractNum w:abstractNumId="13">
    <w:multiLevelType w:val="singleLevel"/>
    <w:lvl w:ilvl="0" w:tentative="0">
      <w:start w:val="1"/>
      <w:numFmt w:val="decimal"/>
      <w:pStyle w:val="ListNumber"/>
      <w:lvlText w:val="%1."/>
      <w:lvlJc w:val="left"/>
      <w:pPr>
        <w:tabs>
          <w:tab w:val="num" w:pos="360"/>
        </w:tabs>
        <w:ind w:left="360" w:hanging="360"/>
      </w:pPr>
    </w:lvl>
  </w:abstractNum>
  <w:abstractNum w:abstractNumId="14">
    <w:multiLevelType w:val="multilevel"/>
    <w:lvl w:ilvl="0" w:tentative="0">
      <w:numFmt w:val="decimal"/>
      <w:lvlText w:val=""/>
      <w:lvlJc w:val="left"/>
    </w:lvl>
    <w:lvl w:ilvl="1" w:tentative="0">
      <w:numFmt w:val="decimal"/>
      <w:lvlText w:val=""/>
      <w:lvlJc w:val="left"/>
    </w:lvl>
    <w:lvl w:ilvl="2" w:tentative="0">
      <w:numFmt w:val="decimal"/>
      <w:lvlText w:val=""/>
      <w:lvlJc w:val="left"/>
    </w:lvl>
    <w:lvl w:ilvl="3" w:tentative="0">
      <w:numFmt w:val="decimal"/>
      <w:lvlText w:val=""/>
      <w:lvlJc w:val="left"/>
    </w:lvl>
    <w:lvl w:ilvl="4" w:tentative="0">
      <w:numFmt w:val="decimal"/>
      <w:lvlText w:val=""/>
      <w:lvlJc w:val="left"/>
    </w:lvl>
    <w:lvl w:ilvl="5" w:tentative="0">
      <w:numFmt w:val="decimal"/>
      <w:lvlText w:val=""/>
      <w:lvlJc w:val="left"/>
    </w:lvl>
    <w:lvl w:ilvl="6" w:tentative="0">
      <w:numFmt w:val="decimal"/>
      <w:lvlText w:val=""/>
      <w:lvlJc w:val="left"/>
    </w:lvl>
    <w:lvl w:ilvl="7" w:tentative="0">
      <w:numFmt w:val="decimal"/>
      <w:lvlText w:val=""/>
      <w:lvlJc w:val="left"/>
    </w:lvl>
    <w:lvl w:ilvl="8" w:tentative="0">
      <w:numFmt w:val="decimal"/>
      <w:lvlText w:val=""/>
      <w:lvlJc w:val="left"/>
    </w:lvl>
  </w:abstractNum>
  <w:abstractNum w:abstractNumId="15">
    <w:multiLevelType w:val="singleLevel"/>
    <w:lvl w:ilvl="0" w:tentative="0">
      <w:start w:val="1"/>
      <w:numFmt w:val="bullet"/>
      <w:pStyle w:val="ListBullet"/>
      <w:lvlText w:val=""/>
      <w:lvlJc w:val="left"/>
      <w:pPr>
        <w:tabs>
          <w:tab w:val="num" w:pos="360"/>
        </w:tabs>
        <w:ind w:left="360" w:hanging="360"/>
      </w:pPr>
      <w:rPr>
        <w:rFonts w:ascii="Symbol" w:hAnsi="Symbol" w:hint="default"/>
      </w:rPr>
    </w:lvl>
  </w:abstractNum>
  <w:abstractNum w:abstractNumId="16"/>
  <w:abstractNum w:abstractNumId="17">
    <w:multiLevelType w:val="hybridMultilevel"/>
    <w:lvl w:ilvl="0" w:tentative="1">
      <w:start w:val="1"/>
      <w:numFmt w:val="decimal"/>
      <w:suff w:val="tab"/>
      <w:lvlText w:val="%1."/>
      <w:lvlJc w:val="left"/>
      <w:pPr>
        <w:ind w:left="720" w:hanging="360"/>
      </w:pPr>
      <w:rPr/>
    </w:lvl>
    <w:lvl w:ilvl="1" w:tentative="1">
      <w:start w:val="1"/>
      <w:numFmt w:val="decimal"/>
      <w:suff w:val="tab"/>
      <w:lvlText w:val="%2."/>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8">
    <w:multiLevelType w:val="hybridMultilevel"/>
    <w:lvl w:ilvl="0" w:tentative="1">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9"/>
  <w:abstractNum w:abstractNumId="20"/>
  <w:abstractNum w:abstractNumId="21"/>
  <w:abstractNum w:abstractNumId="22"/>
  <w:abstractNum w:abstractNumId="23"/>
  <w:abstractNum w:abstractNumId="24"/>
  <w:abstractNum w:abstractNumId="25"/>
  <w:abstractNum w:abstractNumId="26"/>
  <w:abstractNum w:abstractNumId="27"/>
  <w:abstractNum w:abstractNumId="28"/>
  <w:abstractNum w:abstractNumId="29"/>
  <w:abstractNum w:abstractNumId="30"/>
  <w:abstractNum w:abstractNumId="31">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32"/>
  <w:abstractNum w:abstractNumId="33"/>
  <w:abstractNum w:abstractNumId="34"/>
  <w:abstractNum w:abstractNumId="35"/>
  <w:abstractNum w:abstractNumId="36"/>
  <w:abstractNum w:abstractNumId="37"/>
  <w:abstractNum w:abstractNumId="38"/>
  <w:abstractNum w:abstractNumId="39">
    <w:multiLevelType w:val="hybridMultilevel"/>
    <w:lvl w:ilvl="0" w:tentative="0">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40"/>
  <w:abstractNum w:abstractNumId="41"/>
  <w:abstractNum w:abstractNumId="42"/>
  <w:abstractNum w:abstractNumId="43">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44">
    <w:multiLevelType w:val="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5"/>
  <w:abstractNum w:abstractNumId="46">
    <w:multiLevelType w:val="hybridMultilevel"/>
    <w:lvl w:ilvl="0" w:tentative="0">
      <w:start w:val="1"/>
      <w:numFmt w:val="decimal"/>
      <w:isLgl w:val="off"/>
      <w:suff w:val="tab"/>
      <w:lvlText w:val="%1."/>
      <w:lvlJc w:val="left"/>
      <w:pPr>
        <w:ind w:left="1440" w:hanging="360"/>
      </w:pPr>
    </w:lvl>
    <w:lvl w:ilvl="1" w:tentative="1">
      <w:start w:val="1"/>
      <w:numFmt w:val="lowerLetter"/>
      <w:isLgl w:val="off"/>
      <w:suff w:val="tab"/>
      <w:lvlText w:val="%2."/>
      <w:lvlJc w:val="left"/>
      <w:pPr>
        <w:ind w:left="2160" w:hanging="360"/>
      </w:pPr>
    </w:lvl>
    <w:lvl w:ilvl="2" w:tentative="1">
      <w:start w:val="1"/>
      <w:numFmt w:val="lowerRoman"/>
      <w:isLgl w:val="off"/>
      <w:suff w:val="tab"/>
      <w:lvlText w:val="%3."/>
      <w:lvlJc w:val="right"/>
      <w:pPr>
        <w:ind w:left="2880" w:hanging="360"/>
      </w:pPr>
    </w:lvl>
    <w:lvl w:ilvl="3" w:tentative="1">
      <w:start w:val="1"/>
      <w:numFmt w:val="decimal"/>
      <w:isLgl w:val="off"/>
      <w:suff w:val="tab"/>
      <w:lvlText w:val="%4."/>
      <w:lvlJc w:val="left"/>
      <w:pPr>
        <w:ind w:left="3600" w:hanging="360"/>
      </w:pPr>
    </w:lvl>
    <w:lvl w:ilvl="4" w:tentative="1">
      <w:start w:val="1"/>
      <w:numFmt w:val="lowerLetter"/>
      <w:isLgl w:val="off"/>
      <w:suff w:val="tab"/>
      <w:lvlText w:val="%5."/>
      <w:lvlJc w:val="left"/>
      <w:pPr>
        <w:ind w:left="4320" w:hanging="360"/>
      </w:pPr>
    </w:lvl>
    <w:lvl w:ilvl="5" w:tentative="1">
      <w:start w:val="1"/>
      <w:numFmt w:val="lowerRoman"/>
      <w:isLgl w:val="off"/>
      <w:suff w:val="tab"/>
      <w:lvlText w:val="%6."/>
      <w:lvlJc w:val="right"/>
      <w:pPr>
        <w:ind w:left="5040" w:hanging="360"/>
      </w:pPr>
    </w:lvl>
    <w:lvl w:ilvl="6" w:tentative="1">
      <w:start w:val="1"/>
      <w:numFmt w:val="decimal"/>
      <w:isLgl w:val="off"/>
      <w:suff w:val="tab"/>
      <w:lvlText w:val="%7."/>
      <w:lvlJc w:val="left"/>
      <w:pPr>
        <w:ind w:left="5760" w:hanging="360"/>
      </w:pPr>
    </w:lvl>
    <w:lvl w:ilvl="7" w:tentative="1">
      <w:start w:val="1"/>
      <w:numFmt w:val="lowerLetter"/>
      <w:isLgl w:val="off"/>
      <w:suff w:val="tab"/>
      <w:lvlText w:val="%8."/>
      <w:lvlJc w:val="left"/>
      <w:pPr>
        <w:ind w:left="6480" w:hanging="360"/>
      </w:pPr>
    </w:lvl>
    <w:lvl w:ilvl="8" w:tentative="1">
      <w:start w:val="1"/>
      <w:numFmt w:val="lowerRoman"/>
      <w:isLgl w:val="off"/>
      <w:suff w:val="tab"/>
      <w:lvlText w:val="%9."/>
      <w:lvlJc w:val="right"/>
      <w:pPr>
        <w:ind w:left="7200" w:hanging="360"/>
      </w:pPr>
    </w:lvl>
  </w:abstractNum>
  <w:abstractNum w:abstractNumId="4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9">
    <w:multiLevelType w:val="hybridMultilevel"/>
    <w:lvl w:ilvl="0" w:tentative="0">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50"/>
  <w:abstractNum w:abstractNumId="51"/>
  <w:abstractNum w:abstractNumId="52"/>
  <w:abstractNum w:abstractNumId="53"/>
  <w:abstractNum w:abstractNumId="54"/>
  <w:abstractNum w:abstractNumId="55"/>
  <w:abstractNum w:abstractNumId="56"/>
  <w:abstractNum w:abstractNumId="57"/>
  <w:abstractNum w:abstractNumId="58"/>
  <w:abstractNum w:abstractNumId="59"/>
  <w:abstractNum w:abstractNumId="60"/>
  <w:abstractNum w:abstractNumId="61"/>
  <w:abstractNum w:abstractNumId="62"/>
  <w:abstractNum w:abstractNumId="63">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64"/>
  <w:abstractNum w:abstractNumId="65"/>
  <w:abstractNum w:abstractNumId="66"/>
  <w:abstractNum w:abstractNumId="67"/>
  <w:abstractNum w:abstractNumId="68"/>
  <w:abstractNum w:abstractNumId="69">
    <w:multiLevelType w:val="hybridMultilevel"/>
    <w:lvl w:ilvl="0" w:tentative="1">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0">
    <w:multiLevelType w:val="hybridMultilevel"/>
    <w:lvl w:ilvl="0" w:tentative="0">
      <w:start w:val="1"/>
      <w:numFmt w:val="decimal"/>
      <w:suff w:val="tab"/>
      <w:lvlText w:val="%1."/>
      <w:lvlJc w:val="left"/>
      <w:pPr>
        <w:ind w:left="720" w:hanging="360"/>
      </w:pPr>
      <w:rPr/>
    </w:lvl>
    <w:lvl w:ilvl="1" w:tentative="1">
      <w:start w:val="1"/>
      <w:numFmt w:val="decimal"/>
      <w:suff w:val="tab"/>
      <w:lvlText w:val="%2."/>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1">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2">
    <w:multiLevelType w:val="hybridMultilevel"/>
    <w:lvl w:ilvl="0" w:tentative="0">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3">
    <w:multiLevelType w:val="hybridMultilevel"/>
    <w:lvl w:ilvl="0" w:tentative="0">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4">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5">
    <w:multiLevelType w:val="hybridMultilevel"/>
    <w:lvl w:ilvl="0" w:tentative="0">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6">
    <w:multiLevelType w:val="hybridMultilevel"/>
    <w:lvl w:ilvl="0" w:tentative="0">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77"/>
  <w:abstractNum w:abstractNumId="78">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79">
    <w:multiLevelType w:val="hybridMultilevel"/>
    <w:lvl w:ilvl="0" w:tentative="0">
      <w:start w:val="1"/>
      <w:numFmt w:val="bullet"/>
      <w:isLgl w:val="off"/>
      <w:suff w:val="tab"/>
      <w:lvlText w:val="-"/>
      <w:lvlJc w:val="left"/>
      <w:pPr>
        <w:ind w:left="1080" w:hanging="360"/>
      </w:pPr>
      <w:rPr>
        <w:rFonts w:ascii="Calibri" w:hAnsi="Calibri"/>
      </w:rPr>
    </w:lvl>
    <w:lvl w:ilvl="1" w:tentative="1">
      <w:start w:val="1"/>
      <w:numFmt w:val="bullet"/>
      <w:isLgl w:val="off"/>
      <w:suff w:val="tab"/>
      <w:lvlText w:val="o"/>
      <w:lvlJc w:val="left"/>
      <w:pPr>
        <w:ind w:left="1800" w:hanging="360"/>
      </w:pPr>
      <w:rPr>
        <w:rFonts w:ascii="Courier New" w:hAnsi="Courier New"/>
      </w:rPr>
    </w:lvl>
    <w:lvl w:ilvl="2" w:tentative="1">
      <w:start w:val="1"/>
      <w:numFmt w:val="bullet"/>
      <w:isLgl w:val="off"/>
      <w:suff w:val="tab"/>
      <w:lvlText w:val=""/>
      <w:lvlJc w:val="left"/>
      <w:pPr>
        <w:ind w:left="2520" w:hanging="360"/>
      </w:pPr>
      <w:rPr>
        <w:rFonts w:ascii="Wingdings" w:hAnsi="Wingdings"/>
      </w:rPr>
    </w:lvl>
    <w:lvl w:ilvl="3" w:tentative="1">
      <w:start w:val="1"/>
      <w:numFmt w:val="bullet"/>
      <w:isLgl w:val="off"/>
      <w:suff w:val="tab"/>
      <w:lvlText w:val=""/>
      <w:lvlJc w:val="left"/>
      <w:pPr>
        <w:ind w:left="3240" w:hanging="360"/>
      </w:pPr>
      <w:rPr>
        <w:rFonts w:ascii="Symbol" w:hAnsi="Symbol"/>
      </w:rPr>
    </w:lvl>
    <w:lvl w:ilvl="4" w:tentative="1">
      <w:start w:val="1"/>
      <w:numFmt w:val="bullet"/>
      <w:isLgl w:val="off"/>
      <w:suff w:val="tab"/>
      <w:lvlText w:val="o"/>
      <w:lvlJc w:val="left"/>
      <w:pPr>
        <w:ind w:left="3960" w:hanging="360"/>
      </w:pPr>
      <w:rPr>
        <w:rFonts w:ascii="Courier New" w:hAnsi="Courier New"/>
      </w:rPr>
    </w:lvl>
    <w:lvl w:ilvl="5" w:tentative="1">
      <w:start w:val="1"/>
      <w:numFmt w:val="bullet"/>
      <w:isLgl w:val="off"/>
      <w:suff w:val="tab"/>
      <w:lvlText w:val=""/>
      <w:lvlJc w:val="left"/>
      <w:pPr>
        <w:ind w:left="4680" w:hanging="360"/>
      </w:pPr>
      <w:rPr>
        <w:rFonts w:ascii="Wingdings" w:hAnsi="Wingdings"/>
      </w:rPr>
    </w:lvl>
    <w:lvl w:ilvl="6" w:tentative="1">
      <w:start w:val="1"/>
      <w:numFmt w:val="bullet"/>
      <w:isLgl w:val="off"/>
      <w:suff w:val="tab"/>
      <w:lvlText w:val=""/>
      <w:lvlJc w:val="left"/>
      <w:pPr>
        <w:ind w:left="5400" w:hanging="360"/>
      </w:pPr>
      <w:rPr>
        <w:rFonts w:ascii="Symbol" w:hAnsi="Symbol"/>
      </w:rPr>
    </w:lvl>
    <w:lvl w:ilvl="7" w:tentative="1">
      <w:start w:val="1"/>
      <w:numFmt w:val="bullet"/>
      <w:isLgl w:val="off"/>
      <w:suff w:val="tab"/>
      <w:lvlText w:val="o"/>
      <w:lvlJc w:val="left"/>
      <w:pPr>
        <w:ind w:left="6120" w:hanging="360"/>
      </w:pPr>
      <w:rPr>
        <w:rFonts w:ascii="Courier New" w:hAnsi="Courier New"/>
      </w:rPr>
    </w:lvl>
    <w:lvl w:ilvl="8" w:tentative="1">
      <w:start w:val="1"/>
      <w:numFmt w:val="bullet"/>
      <w:isLgl w:val="off"/>
      <w:suff w:val="tab"/>
      <w:lvlText w:val=""/>
      <w:lvlJc w:val="left"/>
      <w:pPr>
        <w:ind w:left="6840" w:hanging="360"/>
      </w:pPr>
      <w:rPr>
        <w:rFonts w:ascii="Wingdings" w:hAnsi="Wingdings"/>
      </w:rPr>
    </w:lvl>
  </w:abstractNum>
  <w:abstractNum w:abstractNumId="80">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1">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2">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3">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4">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5">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6">
    <w:multiLevelType w:val="hybridMultilevel"/>
    <w:lvl w:ilvl="0" w:tentative="0">
      <w:start w:val="1"/>
      <w:numFmt w:val="bullet"/>
      <w:isLgl w:val="off"/>
      <w:suff w:val="tab"/>
      <w:lvlText w:val="-"/>
      <w:lvlJc w:val="left"/>
      <w:pPr>
        <w:ind w:left="1080" w:hanging="360"/>
      </w:pPr>
      <w:rPr>
        <w:rFonts w:ascii="Calibri" w:hAnsi="Calibri"/>
      </w:rPr>
    </w:lvl>
    <w:lvl w:ilvl="1" w:tentative="1">
      <w:start w:val="1"/>
      <w:numFmt w:val="bullet"/>
      <w:isLgl w:val="off"/>
      <w:suff w:val="tab"/>
      <w:lvlText w:val="o"/>
      <w:lvlJc w:val="left"/>
      <w:pPr>
        <w:ind w:left="1800" w:hanging="360"/>
      </w:pPr>
      <w:rPr>
        <w:rFonts w:ascii="Courier New" w:hAnsi="Courier New"/>
      </w:rPr>
    </w:lvl>
    <w:lvl w:ilvl="2" w:tentative="1">
      <w:start w:val="1"/>
      <w:numFmt w:val="bullet"/>
      <w:isLgl w:val="off"/>
      <w:suff w:val="tab"/>
      <w:lvlText w:val=""/>
      <w:lvlJc w:val="left"/>
      <w:pPr>
        <w:ind w:left="2520" w:hanging="360"/>
      </w:pPr>
      <w:rPr>
        <w:rFonts w:ascii="Wingdings" w:hAnsi="Wingdings"/>
      </w:rPr>
    </w:lvl>
    <w:lvl w:ilvl="3" w:tentative="1">
      <w:start w:val="1"/>
      <w:numFmt w:val="bullet"/>
      <w:isLgl w:val="off"/>
      <w:suff w:val="tab"/>
      <w:lvlText w:val=""/>
      <w:lvlJc w:val="left"/>
      <w:pPr>
        <w:ind w:left="3240" w:hanging="360"/>
      </w:pPr>
      <w:rPr>
        <w:rFonts w:ascii="Symbol" w:hAnsi="Symbol"/>
      </w:rPr>
    </w:lvl>
    <w:lvl w:ilvl="4" w:tentative="1">
      <w:start w:val="1"/>
      <w:numFmt w:val="bullet"/>
      <w:isLgl w:val="off"/>
      <w:suff w:val="tab"/>
      <w:lvlText w:val="o"/>
      <w:lvlJc w:val="left"/>
      <w:pPr>
        <w:ind w:left="3960" w:hanging="360"/>
      </w:pPr>
      <w:rPr>
        <w:rFonts w:ascii="Courier New" w:hAnsi="Courier New"/>
      </w:rPr>
    </w:lvl>
    <w:lvl w:ilvl="5" w:tentative="1">
      <w:start w:val="1"/>
      <w:numFmt w:val="bullet"/>
      <w:isLgl w:val="off"/>
      <w:suff w:val="tab"/>
      <w:lvlText w:val=""/>
      <w:lvlJc w:val="left"/>
      <w:pPr>
        <w:ind w:left="4680" w:hanging="360"/>
      </w:pPr>
      <w:rPr>
        <w:rFonts w:ascii="Wingdings" w:hAnsi="Wingdings"/>
      </w:rPr>
    </w:lvl>
    <w:lvl w:ilvl="6" w:tentative="1">
      <w:start w:val="1"/>
      <w:numFmt w:val="bullet"/>
      <w:isLgl w:val="off"/>
      <w:suff w:val="tab"/>
      <w:lvlText w:val=""/>
      <w:lvlJc w:val="left"/>
      <w:pPr>
        <w:ind w:left="5400" w:hanging="360"/>
      </w:pPr>
      <w:rPr>
        <w:rFonts w:ascii="Symbol" w:hAnsi="Symbol"/>
      </w:rPr>
    </w:lvl>
    <w:lvl w:ilvl="7" w:tentative="1">
      <w:start w:val="1"/>
      <w:numFmt w:val="bullet"/>
      <w:isLgl w:val="off"/>
      <w:suff w:val="tab"/>
      <w:lvlText w:val="o"/>
      <w:lvlJc w:val="left"/>
      <w:pPr>
        <w:ind w:left="6120" w:hanging="360"/>
      </w:pPr>
      <w:rPr>
        <w:rFonts w:ascii="Courier New" w:hAnsi="Courier New"/>
      </w:rPr>
    </w:lvl>
    <w:lvl w:ilvl="8" w:tentative="1">
      <w:start w:val="1"/>
      <w:numFmt w:val="bullet"/>
      <w:isLgl w:val="off"/>
      <w:suff w:val="tab"/>
      <w:lvlText w:val=""/>
      <w:lvlJc w:val="left"/>
      <w:pPr>
        <w:ind w:left="6840" w:hanging="360"/>
      </w:pPr>
      <w:rPr>
        <w:rFonts w:ascii="Wingdings" w:hAnsi="Wingdings"/>
      </w:rPr>
    </w:lvl>
  </w:abstractNum>
  <w:abstractNum w:abstractNumId="87">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88">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9">
    <w:multiLevelType w:val="hybridMultilevel"/>
    <w:lvl w:ilvl="0" w:tentative="0">
      <w:start w:val="1"/>
      <w:numFmt w:val="bullet"/>
      <w:isLgl w:val="off"/>
      <w:suff w:val="tab"/>
      <w:lvlText w:val="-"/>
      <w:lvlJc w:val="left"/>
      <w:pPr>
        <w:ind w:left="1080" w:hanging="360"/>
      </w:pPr>
      <w:rPr>
        <w:rFonts w:ascii="Calibri" w:hAnsi="Calibri"/>
      </w:rPr>
    </w:lvl>
    <w:lvl w:ilvl="1" w:tentative="1">
      <w:start w:val="1"/>
      <w:numFmt w:val="bullet"/>
      <w:isLgl w:val="off"/>
      <w:suff w:val="tab"/>
      <w:lvlText w:val="o"/>
      <w:lvlJc w:val="left"/>
      <w:pPr>
        <w:ind w:left="1800" w:hanging="360"/>
      </w:pPr>
      <w:rPr>
        <w:rFonts w:ascii="Courier New" w:hAnsi="Courier New"/>
      </w:rPr>
    </w:lvl>
    <w:lvl w:ilvl="2" w:tentative="1">
      <w:start w:val="1"/>
      <w:numFmt w:val="bullet"/>
      <w:isLgl w:val="off"/>
      <w:suff w:val="tab"/>
      <w:lvlText w:val=""/>
      <w:lvlJc w:val="left"/>
      <w:pPr>
        <w:ind w:left="2520" w:hanging="360"/>
      </w:pPr>
      <w:rPr>
        <w:rFonts w:ascii="Wingdings" w:hAnsi="Wingdings"/>
      </w:rPr>
    </w:lvl>
    <w:lvl w:ilvl="3" w:tentative="1">
      <w:start w:val="1"/>
      <w:numFmt w:val="bullet"/>
      <w:isLgl w:val="off"/>
      <w:suff w:val="tab"/>
      <w:lvlText w:val=""/>
      <w:lvlJc w:val="left"/>
      <w:pPr>
        <w:ind w:left="3240" w:hanging="360"/>
      </w:pPr>
      <w:rPr>
        <w:rFonts w:ascii="Symbol" w:hAnsi="Symbol"/>
      </w:rPr>
    </w:lvl>
    <w:lvl w:ilvl="4" w:tentative="1">
      <w:start w:val="1"/>
      <w:numFmt w:val="bullet"/>
      <w:isLgl w:val="off"/>
      <w:suff w:val="tab"/>
      <w:lvlText w:val="o"/>
      <w:lvlJc w:val="left"/>
      <w:pPr>
        <w:ind w:left="3960" w:hanging="360"/>
      </w:pPr>
      <w:rPr>
        <w:rFonts w:ascii="Courier New" w:hAnsi="Courier New"/>
      </w:rPr>
    </w:lvl>
    <w:lvl w:ilvl="5" w:tentative="1">
      <w:start w:val="1"/>
      <w:numFmt w:val="bullet"/>
      <w:isLgl w:val="off"/>
      <w:suff w:val="tab"/>
      <w:lvlText w:val=""/>
      <w:lvlJc w:val="left"/>
      <w:pPr>
        <w:ind w:left="4680" w:hanging="360"/>
      </w:pPr>
      <w:rPr>
        <w:rFonts w:ascii="Wingdings" w:hAnsi="Wingdings"/>
      </w:rPr>
    </w:lvl>
    <w:lvl w:ilvl="6" w:tentative="1">
      <w:start w:val="1"/>
      <w:numFmt w:val="bullet"/>
      <w:isLgl w:val="off"/>
      <w:suff w:val="tab"/>
      <w:lvlText w:val=""/>
      <w:lvlJc w:val="left"/>
      <w:pPr>
        <w:ind w:left="5400" w:hanging="360"/>
      </w:pPr>
      <w:rPr>
        <w:rFonts w:ascii="Symbol" w:hAnsi="Symbol"/>
      </w:rPr>
    </w:lvl>
    <w:lvl w:ilvl="7" w:tentative="1">
      <w:start w:val="1"/>
      <w:numFmt w:val="bullet"/>
      <w:isLgl w:val="off"/>
      <w:suff w:val="tab"/>
      <w:lvlText w:val="o"/>
      <w:lvlJc w:val="left"/>
      <w:pPr>
        <w:ind w:left="6120" w:hanging="360"/>
      </w:pPr>
      <w:rPr>
        <w:rFonts w:ascii="Courier New" w:hAnsi="Courier New"/>
      </w:rPr>
    </w:lvl>
    <w:lvl w:ilvl="8" w:tentative="1">
      <w:start w:val="1"/>
      <w:numFmt w:val="bullet"/>
      <w:isLgl w:val="off"/>
      <w:suff w:val="tab"/>
      <w:lvlText w:val=""/>
      <w:lvlJc w:val="left"/>
      <w:pPr>
        <w:ind w:left="6840" w:hanging="360"/>
      </w:pPr>
      <w:rPr>
        <w:rFonts w:ascii="Wingdings" w:hAnsi="Wingdings"/>
      </w:rPr>
    </w:lvl>
  </w:abstractNum>
  <w:abstractNum w:abstractNumId="90">
    <w:multiLevelType w:val="hybridMultilevel"/>
    <w:lvl w:ilvl="0" w:tentative="0">
      <w:start w:val="1"/>
      <w:numFmt w:val="bullet"/>
      <w:isLgl w:val="off"/>
      <w:suff w:val="tab"/>
      <w:lvlText w:val="-"/>
      <w:lvlJc w:val="left"/>
      <w:pPr>
        <w:ind w:left="1080" w:hanging="360"/>
      </w:pPr>
      <w:rPr>
        <w:rFonts w:ascii="Calibri" w:hAnsi="Calibri"/>
      </w:rPr>
    </w:lvl>
    <w:lvl w:ilvl="1" w:tentative="1">
      <w:start w:val="1"/>
      <w:numFmt w:val="bullet"/>
      <w:isLgl w:val="off"/>
      <w:suff w:val="tab"/>
      <w:lvlText w:val="o"/>
      <w:lvlJc w:val="left"/>
      <w:pPr>
        <w:ind w:left="1800" w:hanging="360"/>
      </w:pPr>
      <w:rPr>
        <w:rFonts w:ascii="Courier New" w:hAnsi="Courier New"/>
      </w:rPr>
    </w:lvl>
    <w:lvl w:ilvl="2" w:tentative="1">
      <w:start w:val="1"/>
      <w:numFmt w:val="bullet"/>
      <w:isLgl w:val="off"/>
      <w:suff w:val="tab"/>
      <w:lvlText w:val=""/>
      <w:lvlJc w:val="left"/>
      <w:pPr>
        <w:ind w:left="2520" w:hanging="360"/>
      </w:pPr>
      <w:rPr>
        <w:rFonts w:ascii="Wingdings" w:hAnsi="Wingdings"/>
      </w:rPr>
    </w:lvl>
    <w:lvl w:ilvl="3" w:tentative="1">
      <w:start w:val="1"/>
      <w:numFmt w:val="bullet"/>
      <w:isLgl w:val="off"/>
      <w:suff w:val="tab"/>
      <w:lvlText w:val=""/>
      <w:lvlJc w:val="left"/>
      <w:pPr>
        <w:ind w:left="3240" w:hanging="360"/>
      </w:pPr>
      <w:rPr>
        <w:rFonts w:ascii="Symbol" w:hAnsi="Symbol"/>
      </w:rPr>
    </w:lvl>
    <w:lvl w:ilvl="4" w:tentative="1">
      <w:start w:val="1"/>
      <w:numFmt w:val="bullet"/>
      <w:isLgl w:val="off"/>
      <w:suff w:val="tab"/>
      <w:lvlText w:val="o"/>
      <w:lvlJc w:val="left"/>
      <w:pPr>
        <w:ind w:left="3960" w:hanging="360"/>
      </w:pPr>
      <w:rPr>
        <w:rFonts w:ascii="Courier New" w:hAnsi="Courier New"/>
      </w:rPr>
    </w:lvl>
    <w:lvl w:ilvl="5" w:tentative="1">
      <w:start w:val="1"/>
      <w:numFmt w:val="bullet"/>
      <w:isLgl w:val="off"/>
      <w:suff w:val="tab"/>
      <w:lvlText w:val=""/>
      <w:lvlJc w:val="left"/>
      <w:pPr>
        <w:ind w:left="4680" w:hanging="360"/>
      </w:pPr>
      <w:rPr>
        <w:rFonts w:ascii="Wingdings" w:hAnsi="Wingdings"/>
      </w:rPr>
    </w:lvl>
    <w:lvl w:ilvl="6" w:tentative="1">
      <w:start w:val="1"/>
      <w:numFmt w:val="bullet"/>
      <w:isLgl w:val="off"/>
      <w:suff w:val="tab"/>
      <w:lvlText w:val=""/>
      <w:lvlJc w:val="left"/>
      <w:pPr>
        <w:ind w:left="5400" w:hanging="360"/>
      </w:pPr>
      <w:rPr>
        <w:rFonts w:ascii="Symbol" w:hAnsi="Symbol"/>
      </w:rPr>
    </w:lvl>
    <w:lvl w:ilvl="7" w:tentative="1">
      <w:start w:val="1"/>
      <w:numFmt w:val="bullet"/>
      <w:isLgl w:val="off"/>
      <w:suff w:val="tab"/>
      <w:lvlText w:val="o"/>
      <w:lvlJc w:val="left"/>
      <w:pPr>
        <w:ind w:left="6120" w:hanging="360"/>
      </w:pPr>
      <w:rPr>
        <w:rFonts w:ascii="Courier New" w:hAnsi="Courier New"/>
      </w:rPr>
    </w:lvl>
    <w:lvl w:ilvl="8" w:tentative="1">
      <w:start w:val="1"/>
      <w:numFmt w:val="bullet"/>
      <w:isLgl w:val="off"/>
      <w:suff w:val="tab"/>
      <w:lvlText w:val=""/>
      <w:lvlJc w:val="left"/>
      <w:pPr>
        <w:ind w:left="6840" w:hanging="360"/>
      </w:pPr>
      <w:rPr>
        <w:rFonts w:ascii="Wingdings" w:hAnsi="Wingdings"/>
      </w:rPr>
    </w:lvl>
  </w:abstractNum>
  <w:abstractNum w:abstractNumId="91">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92">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93">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94">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95">
    <w:multiLevelType w:val="hybridMultilevel"/>
    <w:lvl w:ilvl="0" w:tentative="0">
      <w:start w:val="1"/>
      <w:numFmt w:val="bullet"/>
      <w:isLgl w:val="off"/>
      <w:suff w:val="tab"/>
      <w:lvlText w:val="-"/>
      <w:lvlJc w:val="left"/>
      <w:pPr>
        <w:ind w:left="2160" w:hanging="360"/>
      </w:pPr>
      <w:rPr>
        <w:rFonts w:ascii="Calibri" w:hAnsi="Calibri"/>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96">
    <w:multiLevelType w:val="hybridMultilevel"/>
    <w:lvl w:ilvl="0" w:tentative="0">
      <w:start w:val="1"/>
      <w:numFmt w:val="bullet"/>
      <w:isLgl w:val="off"/>
      <w:suff w:val="tab"/>
      <w:lvlText w:val="-"/>
      <w:lvlJc w:val="left"/>
      <w:pPr>
        <w:ind w:left="2160" w:hanging="360"/>
      </w:pPr>
      <w:rPr>
        <w:rFonts w:ascii="Calibri" w:hAnsi="Calibri"/>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97">
    <w:multiLevelType w:val="hybridMultilevel"/>
    <w:lvl w:ilvl="0" w:tentative="0">
      <w:start w:val="1"/>
      <w:numFmt w:val="bullet"/>
      <w:isLgl w:val="off"/>
      <w:suff w:val="tab"/>
      <w:lvlText w:val="-"/>
      <w:lvlJc w:val="left"/>
      <w:pPr>
        <w:ind w:left="2160" w:hanging="360"/>
      </w:pPr>
      <w:rPr>
        <w:rFonts w:ascii="Calibri" w:hAnsi="Calibri"/>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98">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99">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100">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1">
    <w:multiLevelType w:val="hybridMultilevel"/>
    <w:lvl w:ilvl="0" w:tentative="0">
      <w:start w:val="1"/>
      <w:numFmt w:val="bullet"/>
      <w:isLgl w:val="off"/>
      <w:suff w:val="tab"/>
      <w:lvlText w:val="-"/>
      <w:lvlJc w:val="left"/>
      <w:pPr>
        <w:ind w:left="1800" w:hanging="360"/>
      </w:pPr>
      <w:rPr>
        <w:rFonts w:ascii="Calibri" w:hAnsi="Calibri"/>
      </w:rPr>
    </w:lvl>
    <w:lvl w:ilvl="1" w:tentative="1">
      <w:start w:val="1"/>
      <w:numFmt w:val="bullet"/>
      <w:isLgl w:val="off"/>
      <w:suff w:val="tab"/>
      <w:lvlText w:val="o"/>
      <w:lvlJc w:val="left"/>
      <w:pPr>
        <w:ind w:left="2520" w:hanging="360"/>
      </w:pPr>
      <w:rPr>
        <w:rFonts w:ascii="Courier New" w:hAnsi="Courier New"/>
      </w:rPr>
    </w:lvl>
    <w:lvl w:ilvl="2" w:tentative="1">
      <w:start w:val="1"/>
      <w:numFmt w:val="bullet"/>
      <w:isLgl w:val="off"/>
      <w:suff w:val="tab"/>
      <w:lvlText w:val=""/>
      <w:lvlJc w:val="left"/>
      <w:pPr>
        <w:ind w:left="3240" w:hanging="360"/>
      </w:pPr>
      <w:rPr>
        <w:rFonts w:ascii="Wingdings" w:hAnsi="Wingdings"/>
      </w:rPr>
    </w:lvl>
    <w:lvl w:ilvl="3" w:tentative="1">
      <w:start w:val="1"/>
      <w:numFmt w:val="bullet"/>
      <w:isLgl w:val="off"/>
      <w:suff w:val="tab"/>
      <w:lvlText w:val=""/>
      <w:lvlJc w:val="left"/>
      <w:pPr>
        <w:ind w:left="3960" w:hanging="360"/>
      </w:pPr>
      <w:rPr>
        <w:rFonts w:ascii="Symbol" w:hAnsi="Symbol"/>
      </w:rPr>
    </w:lvl>
    <w:lvl w:ilvl="4" w:tentative="1">
      <w:start w:val="1"/>
      <w:numFmt w:val="bullet"/>
      <w:isLgl w:val="off"/>
      <w:suff w:val="tab"/>
      <w:lvlText w:val="o"/>
      <w:lvlJc w:val="left"/>
      <w:pPr>
        <w:ind w:left="4680" w:hanging="360"/>
      </w:pPr>
      <w:rPr>
        <w:rFonts w:ascii="Courier New" w:hAnsi="Courier New"/>
      </w:rPr>
    </w:lvl>
    <w:lvl w:ilvl="5" w:tentative="1">
      <w:start w:val="1"/>
      <w:numFmt w:val="bullet"/>
      <w:isLgl w:val="off"/>
      <w:suff w:val="tab"/>
      <w:lvlText w:val=""/>
      <w:lvlJc w:val="left"/>
      <w:pPr>
        <w:ind w:left="5400" w:hanging="360"/>
      </w:pPr>
      <w:rPr>
        <w:rFonts w:ascii="Wingdings" w:hAnsi="Wingdings"/>
      </w:rPr>
    </w:lvl>
    <w:lvl w:ilvl="6" w:tentative="1">
      <w:start w:val="1"/>
      <w:numFmt w:val="bullet"/>
      <w:isLgl w:val="off"/>
      <w:suff w:val="tab"/>
      <w:lvlText w:val=""/>
      <w:lvlJc w:val="left"/>
      <w:pPr>
        <w:ind w:left="6120" w:hanging="360"/>
      </w:pPr>
      <w:rPr>
        <w:rFonts w:ascii="Symbol" w:hAnsi="Symbol"/>
      </w:rPr>
    </w:lvl>
    <w:lvl w:ilvl="7" w:tentative="1">
      <w:start w:val="1"/>
      <w:numFmt w:val="bullet"/>
      <w:isLgl w:val="off"/>
      <w:suff w:val="tab"/>
      <w:lvlText w:val="o"/>
      <w:lvlJc w:val="left"/>
      <w:pPr>
        <w:ind w:left="6840" w:hanging="360"/>
      </w:pPr>
      <w:rPr>
        <w:rFonts w:ascii="Courier New" w:hAnsi="Courier New"/>
      </w:rPr>
    </w:lvl>
    <w:lvl w:ilvl="8" w:tentative="1">
      <w:start w:val="1"/>
      <w:numFmt w:val="bullet"/>
      <w:isLgl w:val="off"/>
      <w:suff w:val="tab"/>
      <w:lvlText w:val=""/>
      <w:lvlJc w:val="left"/>
      <w:pPr>
        <w:ind w:left="7560" w:hanging="360"/>
      </w:pPr>
      <w:rPr>
        <w:rFonts w:ascii="Wingdings" w:hAnsi="Wingdings"/>
      </w:rPr>
    </w:lvl>
  </w:abstractNum>
  <w:abstractNum w:abstractNumId="10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3">
    <w:multiLevelType w:val="hybridMultilevel"/>
    <w:lvl w:ilvl="0" w:tentative="0">
      <w:start w:val="1"/>
      <w:numFmt w:val="bullet"/>
      <w:isLgl w:val="off"/>
      <w:suff w:val="tab"/>
      <w:lvlText w:val="-"/>
      <w:lvlJc w:val="left"/>
      <w:pPr>
        <w:ind w:left="1800" w:hanging="360"/>
      </w:pPr>
      <w:rPr>
        <w:rFonts w:ascii="Calibri" w:hAnsi="Calibri"/>
      </w:rPr>
    </w:lvl>
    <w:lvl w:ilvl="1" w:tentative="1">
      <w:start w:val="1"/>
      <w:numFmt w:val="bullet"/>
      <w:isLgl w:val="off"/>
      <w:suff w:val="tab"/>
      <w:lvlText w:val="o"/>
      <w:lvlJc w:val="left"/>
      <w:pPr>
        <w:ind w:left="2520" w:hanging="360"/>
      </w:pPr>
      <w:rPr>
        <w:rFonts w:ascii="Courier New" w:hAnsi="Courier New"/>
      </w:rPr>
    </w:lvl>
    <w:lvl w:ilvl="2" w:tentative="1">
      <w:start w:val="1"/>
      <w:numFmt w:val="bullet"/>
      <w:isLgl w:val="off"/>
      <w:suff w:val="tab"/>
      <w:lvlText w:val=""/>
      <w:lvlJc w:val="left"/>
      <w:pPr>
        <w:ind w:left="3240" w:hanging="360"/>
      </w:pPr>
      <w:rPr>
        <w:rFonts w:ascii="Wingdings" w:hAnsi="Wingdings"/>
      </w:rPr>
    </w:lvl>
    <w:lvl w:ilvl="3" w:tentative="1">
      <w:start w:val="1"/>
      <w:numFmt w:val="bullet"/>
      <w:isLgl w:val="off"/>
      <w:suff w:val="tab"/>
      <w:lvlText w:val=""/>
      <w:lvlJc w:val="left"/>
      <w:pPr>
        <w:ind w:left="3960" w:hanging="360"/>
      </w:pPr>
      <w:rPr>
        <w:rFonts w:ascii="Symbol" w:hAnsi="Symbol"/>
      </w:rPr>
    </w:lvl>
    <w:lvl w:ilvl="4" w:tentative="1">
      <w:start w:val="1"/>
      <w:numFmt w:val="bullet"/>
      <w:isLgl w:val="off"/>
      <w:suff w:val="tab"/>
      <w:lvlText w:val="o"/>
      <w:lvlJc w:val="left"/>
      <w:pPr>
        <w:ind w:left="4680" w:hanging="360"/>
      </w:pPr>
      <w:rPr>
        <w:rFonts w:ascii="Courier New" w:hAnsi="Courier New"/>
      </w:rPr>
    </w:lvl>
    <w:lvl w:ilvl="5" w:tentative="1">
      <w:start w:val="1"/>
      <w:numFmt w:val="bullet"/>
      <w:isLgl w:val="off"/>
      <w:suff w:val="tab"/>
      <w:lvlText w:val=""/>
      <w:lvlJc w:val="left"/>
      <w:pPr>
        <w:ind w:left="5400" w:hanging="360"/>
      </w:pPr>
      <w:rPr>
        <w:rFonts w:ascii="Wingdings" w:hAnsi="Wingdings"/>
      </w:rPr>
    </w:lvl>
    <w:lvl w:ilvl="6" w:tentative="1">
      <w:start w:val="1"/>
      <w:numFmt w:val="bullet"/>
      <w:isLgl w:val="off"/>
      <w:suff w:val="tab"/>
      <w:lvlText w:val=""/>
      <w:lvlJc w:val="left"/>
      <w:pPr>
        <w:ind w:left="6120" w:hanging="360"/>
      </w:pPr>
      <w:rPr>
        <w:rFonts w:ascii="Symbol" w:hAnsi="Symbol"/>
      </w:rPr>
    </w:lvl>
    <w:lvl w:ilvl="7" w:tentative="1">
      <w:start w:val="1"/>
      <w:numFmt w:val="bullet"/>
      <w:isLgl w:val="off"/>
      <w:suff w:val="tab"/>
      <w:lvlText w:val="o"/>
      <w:lvlJc w:val="left"/>
      <w:pPr>
        <w:ind w:left="6840" w:hanging="360"/>
      </w:pPr>
      <w:rPr>
        <w:rFonts w:ascii="Courier New" w:hAnsi="Courier New"/>
      </w:rPr>
    </w:lvl>
    <w:lvl w:ilvl="8" w:tentative="1">
      <w:start w:val="1"/>
      <w:numFmt w:val="bullet"/>
      <w:isLgl w:val="off"/>
      <w:suff w:val="tab"/>
      <w:lvlText w:val=""/>
      <w:lvlJc w:val="left"/>
      <w:pPr>
        <w:ind w:left="7560" w:hanging="360"/>
      </w:pPr>
      <w:rPr>
        <w:rFonts w:ascii="Wingdings" w:hAnsi="Wingdings"/>
      </w:rPr>
    </w:lvl>
  </w:abstractNum>
  <w:abstractNum w:abstractNumId="10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05">
    <w:multiLevelType w:val="hybridMultilevel"/>
    <w:lvl w:ilvl="0" w:tentative="0">
      <w:start w:val="1"/>
      <w:numFmt w:val="bullet"/>
      <w:isLgl w:val="off"/>
      <w:suff w:val="tab"/>
      <w:lvlText w:val="-"/>
      <w:lvlJc w:val="left"/>
      <w:pPr>
        <w:ind w:left="1800" w:hanging="360"/>
      </w:pPr>
      <w:rPr>
        <w:rFonts w:ascii="Calibri" w:hAnsi="Calibri"/>
      </w:rPr>
    </w:lvl>
    <w:lvl w:ilvl="1" w:tentative="1">
      <w:start w:val="1"/>
      <w:numFmt w:val="bullet"/>
      <w:isLgl w:val="off"/>
      <w:suff w:val="tab"/>
      <w:lvlText w:val="o"/>
      <w:lvlJc w:val="left"/>
      <w:pPr>
        <w:ind w:left="2520" w:hanging="360"/>
      </w:pPr>
      <w:rPr>
        <w:rFonts w:ascii="Courier New" w:hAnsi="Courier New"/>
      </w:rPr>
    </w:lvl>
    <w:lvl w:ilvl="2" w:tentative="1">
      <w:start w:val="1"/>
      <w:numFmt w:val="bullet"/>
      <w:isLgl w:val="off"/>
      <w:suff w:val="tab"/>
      <w:lvlText w:val=""/>
      <w:lvlJc w:val="left"/>
      <w:pPr>
        <w:ind w:left="3240" w:hanging="360"/>
      </w:pPr>
      <w:rPr>
        <w:rFonts w:ascii="Wingdings" w:hAnsi="Wingdings"/>
      </w:rPr>
    </w:lvl>
    <w:lvl w:ilvl="3" w:tentative="1">
      <w:start w:val="1"/>
      <w:numFmt w:val="bullet"/>
      <w:isLgl w:val="off"/>
      <w:suff w:val="tab"/>
      <w:lvlText w:val=""/>
      <w:lvlJc w:val="left"/>
      <w:pPr>
        <w:ind w:left="3960" w:hanging="360"/>
      </w:pPr>
      <w:rPr>
        <w:rFonts w:ascii="Symbol" w:hAnsi="Symbol"/>
      </w:rPr>
    </w:lvl>
    <w:lvl w:ilvl="4" w:tentative="1">
      <w:start w:val="1"/>
      <w:numFmt w:val="bullet"/>
      <w:isLgl w:val="off"/>
      <w:suff w:val="tab"/>
      <w:lvlText w:val="o"/>
      <w:lvlJc w:val="left"/>
      <w:pPr>
        <w:ind w:left="4680" w:hanging="360"/>
      </w:pPr>
      <w:rPr>
        <w:rFonts w:ascii="Courier New" w:hAnsi="Courier New"/>
      </w:rPr>
    </w:lvl>
    <w:lvl w:ilvl="5" w:tentative="1">
      <w:start w:val="1"/>
      <w:numFmt w:val="bullet"/>
      <w:isLgl w:val="off"/>
      <w:suff w:val="tab"/>
      <w:lvlText w:val=""/>
      <w:lvlJc w:val="left"/>
      <w:pPr>
        <w:ind w:left="5400" w:hanging="360"/>
      </w:pPr>
      <w:rPr>
        <w:rFonts w:ascii="Wingdings" w:hAnsi="Wingdings"/>
      </w:rPr>
    </w:lvl>
    <w:lvl w:ilvl="6" w:tentative="1">
      <w:start w:val="1"/>
      <w:numFmt w:val="bullet"/>
      <w:isLgl w:val="off"/>
      <w:suff w:val="tab"/>
      <w:lvlText w:val=""/>
      <w:lvlJc w:val="left"/>
      <w:pPr>
        <w:ind w:left="6120" w:hanging="360"/>
      </w:pPr>
      <w:rPr>
        <w:rFonts w:ascii="Symbol" w:hAnsi="Symbol"/>
      </w:rPr>
    </w:lvl>
    <w:lvl w:ilvl="7" w:tentative="1">
      <w:start w:val="1"/>
      <w:numFmt w:val="bullet"/>
      <w:isLgl w:val="off"/>
      <w:suff w:val="tab"/>
      <w:lvlText w:val="o"/>
      <w:lvlJc w:val="left"/>
      <w:pPr>
        <w:ind w:left="6840" w:hanging="360"/>
      </w:pPr>
      <w:rPr>
        <w:rFonts w:ascii="Courier New" w:hAnsi="Courier New"/>
      </w:rPr>
    </w:lvl>
    <w:lvl w:ilvl="8" w:tentative="1">
      <w:start w:val="1"/>
      <w:numFmt w:val="bullet"/>
      <w:isLgl w:val="off"/>
      <w:suff w:val="tab"/>
      <w:lvlText w:val=""/>
      <w:lvlJc w:val="left"/>
      <w:pPr>
        <w:ind w:left="7560" w:hanging="360"/>
      </w:pPr>
      <w:rPr>
        <w:rFonts w:ascii="Wingdings" w:hAnsi="Wingdings"/>
      </w:rPr>
    </w:lvl>
  </w:abstractNum>
  <w:abstractNum w:abstractNumId="106">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107">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108">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109">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110">
    <w:multiLevelType w:val="hybridMultilevel"/>
    <w:lvl w:ilvl="0" w:tentative="0">
      <w:start w:val="1"/>
      <w:numFmt w:val="bullet"/>
      <w:isLgl w:val="off"/>
      <w:suff w:val="tab"/>
      <w:lvlText w:val="-"/>
      <w:lvlJc w:val="left"/>
      <w:pPr>
        <w:ind w:left="2160" w:hanging="360"/>
      </w:pPr>
      <w:rPr>
        <w:rFonts w:ascii="Calibri" w:hAnsi="Calibri"/>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111">
    <w:multiLevelType w:val="hybridMultilevel"/>
    <w:lvl w:ilvl="0" w:tentative="0">
      <w:start w:val="1"/>
      <w:numFmt w:val="bullet"/>
      <w:isLgl w:val="off"/>
      <w:suff w:val="tab"/>
      <w:lvlText w:val="-"/>
      <w:lvlJc w:val="left"/>
      <w:pPr>
        <w:ind w:left="2160" w:hanging="360"/>
      </w:pPr>
      <w:rPr>
        <w:rFonts w:ascii="Calibri" w:hAnsi="Calibri"/>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112">
    <w:multiLevelType w:val="hybridMultilevel"/>
    <w:lvl w:ilvl="0" w:tentative="0">
      <w:start w:val="1"/>
      <w:numFmt w:val="bullet"/>
      <w:isLgl w:val="off"/>
      <w:suff w:val="tab"/>
      <w:lvlText w:val="-"/>
      <w:lvlJc w:val="left"/>
      <w:pPr>
        <w:ind w:left="2160" w:hanging="360"/>
      </w:pPr>
      <w:rPr>
        <w:rFonts w:ascii="Calibri" w:hAnsi="Calibri"/>
      </w:rPr>
    </w:lvl>
    <w:lvl w:ilvl="1" w:tentative="1">
      <w:start w:val="1"/>
      <w:numFmt w:val="bullet"/>
      <w:isLgl w:val="off"/>
      <w:suff w:val="tab"/>
      <w:lvlText w:val="o"/>
      <w:lvlJc w:val="left"/>
      <w:pPr>
        <w:ind w:left="2880" w:hanging="360"/>
      </w:pPr>
      <w:rPr>
        <w:rFonts w:ascii="Courier New" w:hAnsi="Courier New"/>
      </w:rPr>
    </w:lvl>
    <w:lvl w:ilvl="2" w:tentative="1">
      <w:start w:val="1"/>
      <w:numFmt w:val="bullet"/>
      <w:isLgl w:val="off"/>
      <w:suff w:val="tab"/>
      <w:lvlText w:val=""/>
      <w:lvlJc w:val="left"/>
      <w:pPr>
        <w:ind w:left="3600" w:hanging="360"/>
      </w:pPr>
      <w:rPr>
        <w:rFonts w:ascii="Wingdings" w:hAnsi="Wingdings"/>
      </w:rPr>
    </w:lvl>
    <w:lvl w:ilvl="3" w:tentative="1">
      <w:start w:val="1"/>
      <w:numFmt w:val="bullet"/>
      <w:isLgl w:val="off"/>
      <w:suff w:val="tab"/>
      <w:lvlText w:val=""/>
      <w:lvlJc w:val="left"/>
      <w:pPr>
        <w:ind w:left="4320" w:hanging="360"/>
      </w:pPr>
      <w:rPr>
        <w:rFonts w:ascii="Symbol" w:hAnsi="Symbol"/>
      </w:rPr>
    </w:lvl>
    <w:lvl w:ilvl="4" w:tentative="1">
      <w:start w:val="1"/>
      <w:numFmt w:val="bullet"/>
      <w:isLgl w:val="off"/>
      <w:suff w:val="tab"/>
      <w:lvlText w:val="o"/>
      <w:lvlJc w:val="left"/>
      <w:pPr>
        <w:ind w:left="5040" w:hanging="360"/>
      </w:pPr>
      <w:rPr>
        <w:rFonts w:ascii="Courier New" w:hAnsi="Courier New"/>
      </w:rPr>
    </w:lvl>
    <w:lvl w:ilvl="5" w:tentative="1">
      <w:start w:val="1"/>
      <w:numFmt w:val="bullet"/>
      <w:isLgl w:val="off"/>
      <w:suff w:val="tab"/>
      <w:lvlText w:val=""/>
      <w:lvlJc w:val="left"/>
      <w:pPr>
        <w:ind w:left="5760" w:hanging="360"/>
      </w:pPr>
      <w:rPr>
        <w:rFonts w:ascii="Wingdings" w:hAnsi="Wingdings"/>
      </w:rPr>
    </w:lvl>
    <w:lvl w:ilvl="6" w:tentative="1">
      <w:start w:val="1"/>
      <w:numFmt w:val="bullet"/>
      <w:isLgl w:val="off"/>
      <w:suff w:val="tab"/>
      <w:lvlText w:val=""/>
      <w:lvlJc w:val="left"/>
      <w:pPr>
        <w:ind w:left="6480" w:hanging="360"/>
      </w:pPr>
      <w:rPr>
        <w:rFonts w:ascii="Symbol" w:hAnsi="Symbol"/>
      </w:rPr>
    </w:lvl>
    <w:lvl w:ilvl="7" w:tentative="1">
      <w:start w:val="1"/>
      <w:numFmt w:val="bullet"/>
      <w:isLgl w:val="off"/>
      <w:suff w:val="tab"/>
      <w:lvlText w:val="o"/>
      <w:lvlJc w:val="left"/>
      <w:pPr>
        <w:ind w:left="7200" w:hanging="360"/>
      </w:pPr>
      <w:rPr>
        <w:rFonts w:ascii="Courier New" w:hAnsi="Courier New"/>
      </w:rPr>
    </w:lvl>
    <w:lvl w:ilvl="8" w:tentative="1">
      <w:start w:val="1"/>
      <w:numFmt w:val="bullet"/>
      <w:isLgl w:val="off"/>
      <w:suff w:val="tab"/>
      <w:lvlText w:val=""/>
      <w:lvlJc w:val="left"/>
      <w:pPr>
        <w:ind w:left="7920" w:hanging="360"/>
      </w:pPr>
      <w:rPr>
        <w:rFonts w:ascii="Wingdings" w:hAnsi="Wingdings"/>
      </w:rPr>
    </w:lvl>
  </w:abstractNum>
  <w:abstractNum w:abstractNumId="113">
    <w:multiLevelType w:val="hybridMultilevel"/>
    <w:lvl w:ilvl="0" w:tentative="0">
      <w:start w:val="1"/>
      <w:numFmt w:val="bullet"/>
      <w:isLgl w:val="off"/>
      <w:suff w:val="tab"/>
      <w:lvlText w:val="-"/>
      <w:lvlJc w:val="left"/>
      <w:pPr>
        <w:ind w:left="1440" w:hanging="360"/>
      </w:pPr>
      <w:rPr>
        <w:rFonts w:ascii="Calibri" w:hAnsi="Calibri"/>
      </w:rPr>
    </w:lvl>
    <w:lvl w:ilvl="1" w:tentative="1">
      <w:start w:val="1"/>
      <w:numFmt w:val="bullet"/>
      <w:isLgl w:val="off"/>
      <w:suff w:val="tab"/>
      <w:lvlText w:val="o"/>
      <w:lvlJc w:val="left"/>
      <w:pPr>
        <w:ind w:left="2160" w:hanging="360"/>
      </w:pPr>
      <w:rPr>
        <w:rFonts w:ascii="Courier New" w:hAnsi="Courier New"/>
      </w:rPr>
    </w:lvl>
    <w:lvl w:ilvl="2" w:tentative="1">
      <w:start w:val="1"/>
      <w:numFmt w:val="bullet"/>
      <w:isLgl w:val="off"/>
      <w:suff w:val="tab"/>
      <w:lvlText w:val=""/>
      <w:lvlJc w:val="left"/>
      <w:pPr>
        <w:ind w:left="2880" w:hanging="360"/>
      </w:pPr>
      <w:rPr>
        <w:rFonts w:ascii="Wingdings" w:hAnsi="Wingdings"/>
      </w:rPr>
    </w:lvl>
    <w:lvl w:ilvl="3" w:tentative="1">
      <w:start w:val="1"/>
      <w:numFmt w:val="bullet"/>
      <w:isLgl w:val="off"/>
      <w:suff w:val="tab"/>
      <w:lvlText w:val=""/>
      <w:lvlJc w:val="left"/>
      <w:pPr>
        <w:ind w:left="3600" w:hanging="360"/>
      </w:pPr>
      <w:rPr>
        <w:rFonts w:ascii="Symbol" w:hAnsi="Symbol"/>
      </w:rPr>
    </w:lvl>
    <w:lvl w:ilvl="4" w:tentative="1">
      <w:start w:val="1"/>
      <w:numFmt w:val="bullet"/>
      <w:isLgl w:val="off"/>
      <w:suff w:val="tab"/>
      <w:lvlText w:val="o"/>
      <w:lvlJc w:val="left"/>
      <w:pPr>
        <w:ind w:left="4320" w:hanging="360"/>
      </w:pPr>
      <w:rPr>
        <w:rFonts w:ascii="Courier New" w:hAnsi="Courier New"/>
      </w:rPr>
    </w:lvl>
    <w:lvl w:ilvl="5" w:tentative="1">
      <w:start w:val="1"/>
      <w:numFmt w:val="bullet"/>
      <w:isLgl w:val="off"/>
      <w:suff w:val="tab"/>
      <w:lvlText w:val=""/>
      <w:lvlJc w:val="left"/>
      <w:pPr>
        <w:ind w:left="5040" w:hanging="360"/>
      </w:pPr>
      <w:rPr>
        <w:rFonts w:ascii="Wingdings" w:hAnsi="Wingdings"/>
      </w:rPr>
    </w:lvl>
    <w:lvl w:ilvl="6" w:tentative="1">
      <w:start w:val="1"/>
      <w:numFmt w:val="bullet"/>
      <w:isLgl w:val="off"/>
      <w:suff w:val="tab"/>
      <w:lvlText w:val=""/>
      <w:lvlJc w:val="left"/>
      <w:pPr>
        <w:ind w:left="5760" w:hanging="360"/>
      </w:pPr>
      <w:rPr>
        <w:rFonts w:ascii="Symbol" w:hAnsi="Symbol"/>
      </w:rPr>
    </w:lvl>
    <w:lvl w:ilvl="7" w:tentative="1">
      <w:start w:val="1"/>
      <w:numFmt w:val="bullet"/>
      <w:isLgl w:val="off"/>
      <w:suff w:val="tab"/>
      <w:lvlText w:val="o"/>
      <w:lvlJc w:val="left"/>
      <w:pPr>
        <w:ind w:left="6480" w:hanging="360"/>
      </w:pPr>
      <w:rPr>
        <w:rFonts w:ascii="Courier New" w:hAnsi="Courier New"/>
      </w:rPr>
    </w:lvl>
    <w:lvl w:ilvl="8" w:tentative="1">
      <w:start w:val="1"/>
      <w:numFmt w:val="bullet"/>
      <w:isLgl w:val="off"/>
      <w:suff w:val="tab"/>
      <w:lvlText w:val=""/>
      <w:lvlJc w:val="left"/>
      <w:pPr>
        <w:ind w:left="7200" w:hanging="360"/>
      </w:pPr>
      <w:rPr>
        <w:rFonts w:ascii="Wingdings" w:hAnsi="Wingdings"/>
      </w:rPr>
    </w:lvl>
  </w:abstractNum>
  <w:abstractNum w:abstractNumId="114">
    <w:multiLevelType w:val="hybridMultilevel"/>
    <w:lvl w:ilvl="0" w:tentative="0">
      <w:start w:val="1"/>
      <w:numFmt w:val="bullet"/>
      <w:isLgl w:val="off"/>
      <w:suff w:val="tab"/>
      <w:lvlText w:val="-"/>
      <w:lvlJc w:val="left"/>
      <w:pPr>
        <w:ind w:left="1800" w:hanging="360"/>
      </w:pPr>
      <w:rPr>
        <w:rFonts w:ascii="Calibri" w:hAnsi="Calibri"/>
      </w:rPr>
    </w:lvl>
    <w:lvl w:ilvl="1" w:tentative="1">
      <w:start w:val="1"/>
      <w:numFmt w:val="bullet"/>
      <w:isLgl w:val="off"/>
      <w:suff w:val="tab"/>
      <w:lvlText w:val="o"/>
      <w:lvlJc w:val="left"/>
      <w:pPr>
        <w:ind w:left="2520" w:hanging="360"/>
      </w:pPr>
      <w:rPr>
        <w:rFonts w:ascii="Courier New" w:hAnsi="Courier New"/>
      </w:rPr>
    </w:lvl>
    <w:lvl w:ilvl="2" w:tentative="1">
      <w:start w:val="1"/>
      <w:numFmt w:val="bullet"/>
      <w:isLgl w:val="off"/>
      <w:suff w:val="tab"/>
      <w:lvlText w:val=""/>
      <w:lvlJc w:val="left"/>
      <w:pPr>
        <w:ind w:left="3240" w:hanging="360"/>
      </w:pPr>
      <w:rPr>
        <w:rFonts w:ascii="Wingdings" w:hAnsi="Wingdings"/>
      </w:rPr>
    </w:lvl>
    <w:lvl w:ilvl="3" w:tentative="1">
      <w:start w:val="1"/>
      <w:numFmt w:val="bullet"/>
      <w:isLgl w:val="off"/>
      <w:suff w:val="tab"/>
      <w:lvlText w:val=""/>
      <w:lvlJc w:val="left"/>
      <w:pPr>
        <w:ind w:left="3960" w:hanging="360"/>
      </w:pPr>
      <w:rPr>
        <w:rFonts w:ascii="Symbol" w:hAnsi="Symbol"/>
      </w:rPr>
    </w:lvl>
    <w:lvl w:ilvl="4" w:tentative="1">
      <w:start w:val="1"/>
      <w:numFmt w:val="bullet"/>
      <w:isLgl w:val="off"/>
      <w:suff w:val="tab"/>
      <w:lvlText w:val="o"/>
      <w:lvlJc w:val="left"/>
      <w:pPr>
        <w:ind w:left="4680" w:hanging="360"/>
      </w:pPr>
      <w:rPr>
        <w:rFonts w:ascii="Courier New" w:hAnsi="Courier New"/>
      </w:rPr>
    </w:lvl>
    <w:lvl w:ilvl="5" w:tentative="1">
      <w:start w:val="1"/>
      <w:numFmt w:val="bullet"/>
      <w:isLgl w:val="off"/>
      <w:suff w:val="tab"/>
      <w:lvlText w:val=""/>
      <w:lvlJc w:val="left"/>
      <w:pPr>
        <w:ind w:left="5400" w:hanging="360"/>
      </w:pPr>
      <w:rPr>
        <w:rFonts w:ascii="Wingdings" w:hAnsi="Wingdings"/>
      </w:rPr>
    </w:lvl>
    <w:lvl w:ilvl="6" w:tentative="1">
      <w:start w:val="1"/>
      <w:numFmt w:val="bullet"/>
      <w:isLgl w:val="off"/>
      <w:suff w:val="tab"/>
      <w:lvlText w:val=""/>
      <w:lvlJc w:val="left"/>
      <w:pPr>
        <w:ind w:left="6120" w:hanging="360"/>
      </w:pPr>
      <w:rPr>
        <w:rFonts w:ascii="Symbol" w:hAnsi="Symbol"/>
      </w:rPr>
    </w:lvl>
    <w:lvl w:ilvl="7" w:tentative="1">
      <w:start w:val="1"/>
      <w:numFmt w:val="bullet"/>
      <w:isLgl w:val="off"/>
      <w:suff w:val="tab"/>
      <w:lvlText w:val="o"/>
      <w:lvlJc w:val="left"/>
      <w:pPr>
        <w:ind w:left="6840" w:hanging="360"/>
      </w:pPr>
      <w:rPr>
        <w:rFonts w:ascii="Courier New" w:hAnsi="Courier New"/>
      </w:rPr>
    </w:lvl>
    <w:lvl w:ilvl="8" w:tentative="1">
      <w:start w:val="1"/>
      <w:numFmt w:val="bullet"/>
      <w:isLgl w:val="off"/>
      <w:suff w:val="tab"/>
      <w:lvlText w:val=""/>
      <w:lvlJc w:val="left"/>
      <w:pPr>
        <w:ind w:left="7560" w:hanging="360"/>
      </w:pPr>
      <w:rPr>
        <w:rFonts w:ascii="Wingdings" w:hAnsi="Wingdings"/>
      </w:rPr>
    </w:lvl>
  </w:abstractNum>
  <w:abstractNum w:abstractNumId="115">
    <w:multiLevelType w:val="hybridMultilevel"/>
    <w:lvl w:ilvl="0" w:tentative="0">
      <w:start w:val="1"/>
      <w:numFmt w:val="bullet"/>
      <w:isLgl w:val="off"/>
      <w:suff w:val="tab"/>
      <w:lvlText w:val="-"/>
      <w:lvlJc w:val="left"/>
      <w:pPr>
        <w:ind w:left="720" w:hanging="360"/>
      </w:pPr>
      <w:rPr>
        <w:rFonts w:ascii="Calibri" w:hAnsi="Calibri"/>
      </w:rPr>
    </w:lvl>
    <w:lvl w:ilvl="1" w:tentative="0">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16">
    <w:multiLevelType w:val="hybridMultilevel"/>
    <w:lvl w:ilvl="0" w:tentative="0">
      <w:start w:val="1"/>
      <w:numFmt w:val="bullet"/>
      <w:isLgl w:val="off"/>
      <w:suff w:val="tab"/>
      <w:lvlText w:val="-"/>
      <w:lvlJc w:val="left"/>
      <w:pPr>
        <w:ind w:left="720" w:hanging="360"/>
      </w:pPr>
      <w:rPr>
        <w:rFonts w:ascii="Calibri" w:hAnsi="Calibri"/>
      </w:rPr>
    </w:lvl>
    <w:lvl w:ilvl="1" w:tentative="0">
      <w:start w:val="1"/>
      <w:numFmt w:val="bullet"/>
      <w:isLgl w:val="off"/>
      <w:suff w:val="tab"/>
      <w:lvlText w:val="−"/>
      <w:lvlJc w:val="left"/>
      <w:pPr>
        <w:ind w:left="1440" w:hanging="360"/>
      </w:pPr>
      <w:rPr>
        <w:rFonts w:ascii="Times New Roman" w:cs="Times New Roman" w:hAnsi="Times New Roman"/>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17">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18">
    <w:multiLevelType w:val="hybridMultilevel"/>
    <w:lvl w:ilvl="0" w:tentative="1">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19">
    <w:multiLevelType w:val="multilevel"/>
    <w:lvl w:ilvl="0" w:tentative="1">
      <w:start w:val="1"/>
      <w:numFmt w:val="decimal"/>
      <w:isLgl w:val="off"/>
      <w:suff w:val="tab"/>
      <w:lvlText w:val="%1)"/>
      <w:lvlJc w:val="left"/>
      <w:pPr>
        <w:ind w:left="360" w:hanging="360"/>
      </w:pPr>
      <w:rPr/>
    </w:lvl>
    <w:lvl w:ilvl="1" w:tentative="1">
      <w:start w:val="1"/>
      <w:numFmt w:val="lowerLetter"/>
      <w:isLgl w:val="off"/>
      <w:suff w:val="tab"/>
      <w:lvlText w:val="%2)"/>
      <w:lvlJc w:val="left"/>
      <w:pPr>
        <w:ind w:left="1080" w:hanging="360"/>
      </w:pPr>
      <w:rPr/>
    </w:lvl>
    <w:lvl w:ilvl="2" w:tentative="1">
      <w:start w:val="1"/>
      <w:numFmt w:val="lowerRoman"/>
      <w:isLgl w:val="off"/>
      <w:suff w:val="tab"/>
      <w:lvlText w:val="%3)"/>
      <w:lvlJc w:val="left"/>
      <w:pPr>
        <w:ind w:left="1800" w:hanging="360"/>
      </w:pPr>
      <w:rPr/>
    </w:lvl>
    <w:lvl w:ilvl="3" w:tentative="1">
      <w:start w:val="1"/>
      <w:numFmt w:val="decimal"/>
      <w:isLgl w:val="off"/>
      <w:suff w:val="tab"/>
      <w:lvlText w:val="(%4)"/>
      <w:lvlJc w:val="left"/>
      <w:pPr>
        <w:ind w:left="2520" w:hanging="360"/>
      </w:pPr>
      <w:rPr/>
    </w:lvl>
    <w:lvl w:ilvl="4" w:tentative="1">
      <w:start w:val="1"/>
      <w:numFmt w:val="lowerLetter"/>
      <w:isLgl w:val="off"/>
      <w:suff w:val="tab"/>
      <w:lvlText w:val="(%5)"/>
      <w:lvlJc w:val="left"/>
      <w:pPr>
        <w:ind w:left="3240" w:hanging="360"/>
      </w:pPr>
      <w:rPr/>
    </w:lvl>
    <w:lvl w:ilvl="5" w:tentative="1">
      <w:start w:val="1"/>
      <w:numFmt w:val="lowerRoman"/>
      <w:isLgl w:val="off"/>
      <w:suff w:val="tab"/>
      <w:lvlText w:val="(%6)"/>
      <w:lvlJc w:val="left"/>
      <w:pPr>
        <w:ind w:left="3960" w:hanging="360"/>
      </w:pPr>
      <w:rPr/>
    </w:lvl>
    <w:lvl w:ilvl="6" w:tentative="1">
      <w:start w:val="1"/>
      <w:numFmt w:val="decimal"/>
      <w:isLgl w:val="off"/>
      <w:suff w:val="tab"/>
      <w:lvlText w:val="%7."/>
      <w:lvlJc w:val="left"/>
      <w:pPr>
        <w:ind w:left="4680" w:hanging="360"/>
      </w:pPr>
      <w:rPr/>
    </w:lvl>
    <w:lvl w:ilvl="7" w:tentative="1">
      <w:start w:val="1"/>
      <w:numFmt w:val="lowerLetter"/>
      <w:isLgl w:val="off"/>
      <w:suff w:val="tab"/>
      <w:lvlText w:val="%8."/>
      <w:lvlJc w:val="left"/>
      <w:pPr>
        <w:ind w:left="5400" w:hanging="360"/>
      </w:pPr>
      <w:rPr/>
    </w:lvl>
    <w:lvl w:ilvl="8" w:tentative="1">
      <w:start w:val="1"/>
      <w:numFmt w:val="lowerRoman"/>
      <w:isLgl w:val="off"/>
      <w:suff w:val="tab"/>
      <w:lvlText w:val="%9."/>
      <w:lvlJc w:val="left"/>
      <w:pPr>
        <w:ind w:left="6120" w:hanging="360"/>
      </w:pPr>
      <w:rPr/>
    </w:lvl>
  </w:abstractNum>
  <w:abstractNum w:abstractNumId="120">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1">
    <w:multiLevelType w:val="hybridMultilevel"/>
    <w:lvl w:ilvl="0" w:tentative="0">
      <w:start w:val="1"/>
      <w:numFmt w:val="bullet"/>
      <w:isLgl w:val="off"/>
      <w:suff w:val="tab"/>
      <w:lvlText w:val="-"/>
      <w:lvlJc w:val="left"/>
      <w:pPr>
        <w:ind w:left="720" w:hanging="360"/>
      </w:pPr>
      <w:rPr>
        <w:rFonts w:ascii="Calibri" w:hAnsi="Calibri"/>
      </w:rPr>
    </w:lvl>
    <w:lvl w:ilvl="1" w:tentative="0">
      <w:start w:val="1"/>
      <w:numFmt w:val="bullet"/>
      <w:isLgl w:val="off"/>
      <w:suff w:val="tab"/>
      <w:lvlText w:val="−"/>
      <w:lvlJc w:val="left"/>
      <w:pPr>
        <w:ind w:left="1440" w:hanging="360"/>
      </w:pPr>
      <w:rPr>
        <w:rFonts w:ascii="Times New Roman" w:cs="Times New Roman" w:hAnsi="Times New Roman"/>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2">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3">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4">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5">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6">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7">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8">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9">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0">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1">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2">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0">
      <w:start w:val="1"/>
      <w:numFmt w:val="bullet"/>
      <w:isLgl w:val="off"/>
      <w:suff w:val="tab"/>
      <w:lvlText w:val="−"/>
      <w:lvlJc w:val="left"/>
      <w:pPr>
        <w:ind w:left="1440" w:hanging="360"/>
      </w:pPr>
      <w:rPr>
        <w:rFonts w:ascii="Times New Roman" w:cs="Times New Roman" w:hAnsi="Times New Roman"/>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3">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0">
      <w:start w:val="1"/>
      <w:numFmt w:val="bullet"/>
      <w:isLgl w:val="off"/>
      <w:suff w:val="tab"/>
      <w:lvlText w:val="−"/>
      <w:lvlJc w:val="left"/>
      <w:pPr>
        <w:ind w:left="1440" w:hanging="360"/>
      </w:pPr>
      <w:rPr>
        <w:rFonts w:ascii="Times New Roman" w:cs="Times New Roman" w:hAnsi="Times New Roman"/>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4">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5">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6">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7">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8">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39">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0">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0">
      <w:start w:val="1"/>
      <w:numFmt w:val="bullet"/>
      <w:isLgl w:val="off"/>
      <w:suff w:val="tab"/>
      <w:lvlText w:val="−"/>
      <w:lvlJc w:val="left"/>
      <w:pPr>
        <w:ind w:left="1440" w:hanging="360"/>
      </w:pPr>
      <w:rPr>
        <w:rFonts w:ascii="Times New Roman" w:cs="Times New Roman" w:hAnsi="Times New Roman"/>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1">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2">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3">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4">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5">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6">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7">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8">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49">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0">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1">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2">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3"/>
  <w:abstractNum w:abstractNumId="154">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5">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6">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7">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58"/>
  <w:abstractNum w:abstractNumId="159"/>
  <w:abstractNum w:abstractNumId="160"/>
  <w:abstractNum w:abstractNumId="161"/>
  <w:abstractNum w:abstractNumId="162">
    <w:multiLevelType w:val="hybridMultilevel"/>
    <w:lvl w:ilvl="0" w:tentative="1">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63">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64"/>
  <w:abstractNum w:abstractNumId="165"/>
  <w:abstractNum w:abstractNumId="166"/>
  <w:abstractNum w:abstractNumId="167"/>
  <w:abstractNum w:abstractNumId="168"/>
  <w:abstractNum w:abstractNumId="169">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0">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1">
    <w:multiLevelType w:val="hybridMultilevel"/>
    <w:lvl w:ilvl="0" w:tentative="1">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72"/>
  <w:abstractNum w:abstractNumId="173">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4">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5">
    <w:multiLevelType w:val="hybridMultilevel"/>
    <w:lvl w:ilvl="0" w:tentative="1">
      <w:start w:val="1"/>
      <w:numFmt w:val="bullet"/>
      <w:suff w:val="tab"/>
      <w:lvlText w:val=""/>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76">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7">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78"/>
  <w:abstractNum w:abstractNumId="179">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80">
    <w:multiLevelType w:val="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81">
    <w:multiLevelType w:val="hybridMultilevel"/>
    <w:lvl w:ilvl="0" w:tentative="1">
      <w:start w:val="1"/>
      <w:numFmt w:val="decimal"/>
      <w:isLgl w:val="off"/>
      <w:suff w:val="tab"/>
      <w:lvlText w:val="%1)"/>
      <w:lvlJc w:val="left"/>
      <w:pPr>
        <w:ind w:left="1440" w:hanging="360"/>
      </w:pPr>
    </w:lvl>
    <w:lvl w:ilvl="1" w:tentative="1">
      <w:start w:val="1"/>
      <w:numFmt w:val="lowerLetter"/>
      <w:isLgl w:val="off"/>
      <w:suff w:val="tab"/>
      <w:lvlText w:val="%2."/>
      <w:lvlJc w:val="left"/>
      <w:pPr>
        <w:ind w:left="2160" w:hanging="360"/>
      </w:pPr>
    </w:lvl>
    <w:lvl w:ilvl="2" w:tentative="1">
      <w:start w:val="1"/>
      <w:numFmt w:val="lowerRoman"/>
      <w:isLgl w:val="off"/>
      <w:suff w:val="tab"/>
      <w:lvlText w:val="%3."/>
      <w:lvlJc w:val="right"/>
      <w:pPr>
        <w:ind w:left="2880" w:hanging="360"/>
      </w:pPr>
    </w:lvl>
    <w:lvl w:ilvl="3" w:tentative="1">
      <w:start w:val="1"/>
      <w:numFmt w:val="decimal"/>
      <w:isLgl w:val="off"/>
      <w:suff w:val="tab"/>
      <w:lvlText w:val="%4."/>
      <w:lvlJc w:val="left"/>
      <w:pPr>
        <w:ind w:left="3600" w:hanging="360"/>
      </w:pPr>
    </w:lvl>
    <w:lvl w:ilvl="4" w:tentative="1">
      <w:start w:val="1"/>
      <w:numFmt w:val="lowerLetter"/>
      <w:isLgl w:val="off"/>
      <w:suff w:val="tab"/>
      <w:lvlText w:val="%5."/>
      <w:lvlJc w:val="left"/>
      <w:pPr>
        <w:ind w:left="4320" w:hanging="360"/>
      </w:pPr>
    </w:lvl>
    <w:lvl w:ilvl="5" w:tentative="1">
      <w:start w:val="1"/>
      <w:numFmt w:val="lowerRoman"/>
      <w:isLgl w:val="off"/>
      <w:suff w:val="tab"/>
      <w:lvlText w:val="%6."/>
      <w:lvlJc w:val="right"/>
      <w:pPr>
        <w:ind w:left="5040" w:hanging="360"/>
      </w:pPr>
    </w:lvl>
    <w:lvl w:ilvl="6" w:tentative="1">
      <w:start w:val="1"/>
      <w:numFmt w:val="decimal"/>
      <w:isLgl w:val="off"/>
      <w:suff w:val="tab"/>
      <w:lvlText w:val="%7."/>
      <w:lvlJc w:val="left"/>
      <w:pPr>
        <w:ind w:left="5760" w:hanging="360"/>
      </w:pPr>
    </w:lvl>
    <w:lvl w:ilvl="7" w:tentative="1">
      <w:start w:val="1"/>
      <w:numFmt w:val="lowerLetter"/>
      <w:isLgl w:val="off"/>
      <w:suff w:val="tab"/>
      <w:lvlText w:val="%8."/>
      <w:lvlJc w:val="left"/>
      <w:pPr>
        <w:ind w:left="6480" w:hanging="360"/>
      </w:pPr>
    </w:lvl>
    <w:lvl w:ilvl="8" w:tentative="1">
      <w:start w:val="1"/>
      <w:numFmt w:val="lowerRoman"/>
      <w:isLgl w:val="off"/>
      <w:suff w:val="tab"/>
      <w:lvlText w:val="%9."/>
      <w:lvlJc w:val="right"/>
      <w:pPr>
        <w:ind w:left="7200" w:hanging="360"/>
      </w:pPr>
    </w:lvl>
  </w:abstractNum>
  <w:abstractNum w:abstractNumId="18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3">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84">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5">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86">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87">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8">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89"/>
  <w:abstractNum w:abstractNumId="190"/>
  <w:abstractNum w:abstractNumId="191"/>
  <w:abstractNum w:abstractNumId="192"/>
  <w:abstractNum w:abstractNumId="193"/>
  <w:abstractNum w:abstractNumId="194">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95">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6">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97">
    <w:multiLevelType w:val="hybridMultilevel"/>
    <w:lvl w:ilvl="0" w:tentative="0">
      <w:start w:val="1"/>
      <w:numFmt w:val="bullet"/>
      <w:isLgl w:val="off"/>
      <w:suff w:val="tab"/>
      <w:lvlText w:val="−"/>
      <w:lvlJc w:val="left"/>
      <w:pPr>
        <w:ind w:left="720" w:hanging="360"/>
      </w:pPr>
      <w:rPr>
        <w:rFonts w:ascii="Times New Roman" w:cs="Times New Roman" w:hAnsi="Times New Roman"/>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98">
    <w:multiLevelType w:val="hybridMultilevel"/>
    <w:lvl w:ilvl="0" w:tentative="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15"/>
  </w:num>
  <w:num w:numId="2">
    <w:abstractNumId w:val="1"/>
  </w:num>
  <w:num w:numId="3">
    <w:abstractNumId w:val="12"/>
  </w:num>
  <w:num w:numId="4">
    <w:abstractNumId w:val="10"/>
  </w:num>
  <w:num w:numId="5">
    <w:abstractNumId w:val="13"/>
  </w:num>
  <w:num w:numId="6">
    <w:abstractNumId w:val="11"/>
  </w:num>
  <w:num w:numId="7">
    <w:abstractNumId w:val="6"/>
  </w:num>
  <w:num w:numId="8">
    <w:abstractNumId w:val="4"/>
  </w:num>
  <w:num w:numId="9">
    <w:abstractNumId w:val="7"/>
  </w:num>
  <w:num w:numId="10">
    <w:abstractNumId w:val="0"/>
    <w:lvlOverride w:ilvl="0">
      <w:lvl w:ilvl="0" w:tentative="0">
        <w:numFmt w:val="bullet"/>
        <w:lvlText w:val="·"/>
        <w:lvlJc w:val="left"/>
      </w:lvl>
    </w:lvlOverride>
  </w:num>
  <w:num w:numId="11">
    <w:abstractNumId w:val="3"/>
    <w:lvlOverride w:ilvl="0">
      <w:lvl w:ilvl="0" w:tentative="0">
        <w:numFmt w:val="bullet"/>
        <w:lvlText w:val="1."/>
        <w:lvlJc w:val="left"/>
      </w:lvl>
    </w:lvlOverride>
  </w:num>
  <w:num w:numId="12">
    <w:abstractNumId w:val="9"/>
    <w:lvlOverride w:ilvl="0">
      <w:lvl w:ilvl="0" w:tentative="0">
        <w:numFmt w:val="bullet"/>
        <w:lvlText w:val="2."/>
        <w:lvlJc w:val="left"/>
      </w:lvl>
    </w:lvlOverride>
  </w:num>
  <w:num w:numId="13">
    <w:abstractNumId w:val="2"/>
    <w:lvlOverride w:ilvl="0">
      <w:lvl w:ilvl="0" w:tentative="0">
        <w:numFmt w:val="bullet"/>
        <w:lvlText w:val="3."/>
        <w:lvlJc w:val="left"/>
      </w:lvl>
    </w:lvlOverride>
  </w:num>
  <w:num w:numId="14">
    <w:abstractNumId w:val="5"/>
    <w:lvlOverride w:ilvl="0">
      <w:lvl w:ilvl="0" w:tentative="0">
        <w:numFmt w:val="bullet"/>
        <w:lvlText w:val="4."/>
        <w:lvlJc w:val="left"/>
      </w:lvl>
    </w:lvlOverride>
  </w:num>
  <w:num w:numId="15">
    <w:abstractNumId w:val="8"/>
    <w:lvlOverride w:ilvl="0">
      <w:lvl w:ilvl="0" w:tentative="0">
        <w:numFmt w:val="bullet"/>
        <w:lvlText w:val="5."/>
        <w:lvlJc w:val="left"/>
      </w:lvl>
    </w:lvlOverride>
  </w:num>
  <w:num w:numId="16">
    <w:abstractNumId w:val="14"/>
    <w:lvlOverride w:ilvl="0">
      <w:lvl w:ilvl="0" w:tentative="0">
        <w:numFmt w:val="bullet"/>
        <w:lvlText w:val="6."/>
        <w:lvlJc w:val="left"/>
      </w:lvl>
    </w:lvlOverride>
  </w:num>
  <w:num w:numId="17">
    <w:abstractNumId w:val="16"/>
    <w:lvlOverride w:ilvl="0">
      <w:lvl w:ilvl="0" w:tentative="1">
        <w:numFmt w:val="bullet"/>
        <w:suff w:val="tab"/>
        <w:lvlText w:val="·"/>
        <w:rPr/>
      </w:lvl>
    </w:lvlOverride>
  </w:num>
  <w:num w:numId="18">
    <w:abstractNumId w:val="17"/>
  </w:num>
  <w:num w:numId="19">
    <w:abstractNumId w:val="18"/>
  </w:num>
  <w:num w:numId="20">
    <w:abstractNumId w:val="19"/>
    <w:lvlOverride w:ilvl="0">
      <w:lvl w:ilvl="0" w:tentative="1">
        <w:numFmt w:val="bullet"/>
        <w:suff w:val="tab"/>
        <w:lvlText w:val="1."/>
        <w:rPr/>
      </w:lvl>
    </w:lvlOverride>
  </w:num>
  <w:num w:numId="21">
    <w:abstractNumId w:val="20"/>
    <w:lvlOverride w:ilvl="0">
      <w:lvl w:ilvl="0" w:tentative="1">
        <w:numFmt w:val="bullet"/>
        <w:suff w:val="tab"/>
        <w:lvlText w:val="2."/>
        <w:rPr/>
      </w:lvl>
    </w:lvlOverride>
  </w:num>
  <w:num w:numId="22">
    <w:abstractNumId w:val="21"/>
    <w:lvlOverride w:ilvl="0">
      <w:lvl w:ilvl="0" w:tentative="1">
        <w:numFmt w:val="bullet"/>
        <w:suff w:val="tab"/>
        <w:lvlText w:val="3."/>
        <w:rPr/>
      </w:lvl>
    </w:lvlOverride>
  </w:num>
  <w:num w:numId="23">
    <w:abstractNumId w:val="22"/>
    <w:lvlOverride w:ilvl="0">
      <w:lvl w:ilvl="0" w:tentative="1">
        <w:numFmt w:val="bullet"/>
        <w:suff w:val="tab"/>
        <w:lvlText w:val="1."/>
        <w:rPr/>
      </w:lvl>
    </w:lvlOverride>
  </w:num>
  <w:num w:numId="24">
    <w:abstractNumId w:val="23"/>
    <w:lvlOverride w:ilvl="0">
      <w:lvl w:ilvl="0" w:tentative="1">
        <w:numFmt w:val="bullet"/>
        <w:suff w:val="tab"/>
        <w:lvlText w:val="2."/>
        <w:rPr/>
      </w:lvl>
    </w:lvlOverride>
  </w:num>
  <w:num w:numId="25">
    <w:abstractNumId w:val="24"/>
    <w:lvlOverride w:ilvl="0">
      <w:lvl w:ilvl="0" w:tentative="1">
        <w:numFmt w:val="bullet"/>
        <w:suff w:val="tab"/>
        <w:lvlText w:val="3."/>
        <w:rPr/>
      </w:lvl>
    </w:lvlOverride>
  </w:num>
  <w:num w:numId="26">
    <w:abstractNumId w:val="25"/>
    <w:lvlOverride w:ilvl="0">
      <w:lvl w:ilvl="0" w:tentative="1">
        <w:numFmt w:val="bullet"/>
        <w:suff w:val="tab"/>
        <w:lvlText w:val="4."/>
        <w:rPr/>
      </w:lvl>
    </w:lvlOverride>
  </w:num>
  <w:num w:numId="27">
    <w:abstractNumId w:val="26"/>
    <w:lvlOverride w:ilvl="0">
      <w:lvl w:ilvl="0" w:tentative="1">
        <w:numFmt w:val="bullet"/>
        <w:suff w:val="tab"/>
        <w:lvlText w:val="5."/>
        <w:rPr/>
      </w:lvl>
    </w:lvlOverride>
  </w:num>
  <w:num w:numId="28">
    <w:abstractNumId w:val="27"/>
    <w:lvlOverride w:ilvl="0">
      <w:lvl w:ilvl="0" w:tentative="1">
        <w:numFmt w:val="bullet"/>
        <w:suff w:val="tab"/>
        <w:lvlText w:val="6."/>
        <w:rPr/>
      </w:lvl>
    </w:lvlOverride>
  </w:num>
  <w:num w:numId="29">
    <w:abstractNumId w:val="28"/>
    <w:lvlOverride w:ilvl="0">
      <w:lvl w:ilvl="0" w:tentative="1">
        <w:numFmt w:val="bullet"/>
        <w:suff w:val="tab"/>
        <w:lvlText w:val="7."/>
        <w:rPr/>
      </w:lvl>
    </w:lvlOverride>
  </w:num>
  <w:num w:numId="30">
    <w:abstractNumId w:val="29"/>
    <w:lvlOverride w:ilvl="0">
      <w:lvl w:ilvl="0" w:tentative="1">
        <w:numFmt w:val="bullet"/>
        <w:suff w:val="tab"/>
        <w:lvlText w:val="8."/>
        <w:rPr/>
      </w:lvl>
    </w:lvlOverride>
  </w:num>
  <w:num w:numId="31">
    <w:abstractNumId w:val="30"/>
    <w:lvlOverride w:ilvl="0">
      <w:lvl w:ilvl="0" w:tentative="1">
        <w:numFmt w:val="bullet"/>
        <w:suff w:val="tab"/>
        <w:lvlText w:val="9."/>
        <w:rPr/>
      </w:lvl>
    </w:lvlOverride>
  </w:num>
  <w:num w:numId="32">
    <w:abstractNumId w:val="31"/>
  </w:num>
  <w:num w:numId="33">
    <w:abstractNumId w:val="32"/>
    <w:lvlOverride w:ilvl="0">
      <w:lvl w:ilvl="0" w:tentative="1">
        <w:numFmt w:val="bullet"/>
        <w:suff w:val="tab"/>
        <w:lvlText w:val="·"/>
        <w:rPr/>
      </w:lvl>
    </w:lvlOverride>
  </w:num>
  <w:num w:numId="34">
    <w:abstractNumId w:val="33"/>
    <w:lvlOverride w:ilvl="0">
      <w:lvl w:ilvl="0" w:tentative="1">
        <w:numFmt w:val="bullet"/>
        <w:suff w:val="tab"/>
        <w:lvlText w:val="·"/>
        <w:rPr/>
      </w:lvl>
    </w:lvlOverride>
  </w:num>
  <w:num w:numId="35">
    <w:abstractNumId w:val="34"/>
    <w:lvlOverride w:ilvl="0">
      <w:lvl w:ilvl="0" w:tentative="1">
        <w:numFmt w:val="bullet"/>
        <w:suff w:val="tab"/>
        <w:lvlText w:val="1."/>
        <w:rPr/>
      </w:lvl>
    </w:lvlOverride>
  </w:num>
  <w:num w:numId="36">
    <w:abstractNumId w:val="35"/>
    <w:lvlOverride w:ilvl="0">
      <w:lvl w:ilvl="0" w:tentative="1">
        <w:numFmt w:val="bullet"/>
        <w:suff w:val="tab"/>
        <w:lvlText w:val="2."/>
        <w:rPr/>
      </w:lvl>
    </w:lvlOverride>
  </w:num>
  <w:num w:numId="37">
    <w:abstractNumId w:val="36"/>
    <w:lvlOverride w:ilvl="0">
      <w:lvl w:ilvl="0" w:tentative="1">
        <w:numFmt w:val="bullet"/>
        <w:suff w:val="tab"/>
        <w:lvlText w:val="3."/>
        <w:rPr/>
      </w:lvl>
    </w:lvlOverride>
  </w:num>
  <w:num w:numId="38">
    <w:abstractNumId w:val="37"/>
    <w:lvlOverride w:ilvl="0">
      <w:lvl w:ilvl="0" w:tentative="1">
        <w:numFmt w:val="bullet"/>
        <w:suff w:val="tab"/>
        <w:lvlText w:val="4."/>
        <w:rPr/>
      </w:lvl>
    </w:lvlOverride>
  </w:num>
  <w:num w:numId="39">
    <w:abstractNumId w:val="38"/>
    <w:lvlOverride w:ilvl="0">
      <w:lvl w:ilvl="0" w:tentative="1">
        <w:numFmt w:val="bullet"/>
        <w:suff w:val="tab"/>
        <w:lvlText w:val="5."/>
        <w:rPr/>
      </w:lvl>
    </w:lvlOverride>
  </w:num>
  <w:num w:numId="40">
    <w:abstractNumId w:val="39"/>
  </w:num>
  <w:num w:numId="41">
    <w:abstractNumId w:val="40"/>
    <w:lvlOverride w:ilvl="0">
      <w:lvl w:ilvl="0" w:tentative="1">
        <w:numFmt w:val="bullet"/>
        <w:suff w:val="tab"/>
        <w:lvlText w:val="1."/>
        <w:rPr/>
      </w:lvl>
    </w:lvlOverride>
  </w:num>
  <w:num w:numId="42">
    <w:abstractNumId w:val="41"/>
    <w:lvlOverride w:ilvl="0">
      <w:lvl w:ilvl="0" w:tentative="1">
        <w:numFmt w:val="bullet"/>
        <w:suff w:val="tab"/>
        <w:lvlText w:val="2."/>
        <w:rPr/>
      </w:lvl>
    </w:lvlOverride>
  </w:num>
  <w:num w:numId="43">
    <w:abstractNumId w:val="42"/>
    <w:lvlOverride w:ilvl="0">
      <w:lvl w:ilvl="0" w:tentative="1">
        <w:numFmt w:val="bullet"/>
        <w:suff w:val="tab"/>
        <w:lvlText w:val="3."/>
        <w:rPr/>
      </w:lvl>
    </w:lvlOverride>
  </w:num>
  <w:num w:numId="44">
    <w:abstractNumId w:val="43"/>
  </w:num>
  <w:num w:numId="45">
    <w:abstractNumId w:val="44"/>
  </w:num>
  <w:num w:numId="46">
    <w:abstractNumId w:val="45"/>
    <w:lvlOverride w:ilvl="0">
      <w:lvl w:ilvl="0" w:tentative="1">
        <w:numFmt w:val="bullet"/>
        <w:suff w:val="tab"/>
        <w:lvlText w:val="·"/>
        <w:rPr/>
      </w:lvl>
    </w:lvlOverride>
  </w:num>
  <w:num w:numId="47">
    <w:abstractNumId w:val="46"/>
  </w:num>
  <w:num w:numId="48">
    <w:abstractNumId w:val="47"/>
  </w:num>
  <w:num w:numId="49">
    <w:abstractNumId w:val="48"/>
  </w:num>
  <w:num w:numId="50">
    <w:abstractNumId w:val="49"/>
  </w:num>
  <w:num w:numId="51">
    <w:abstractNumId w:val="50"/>
    <w:lvlOverride w:ilvl="0">
      <w:lvl w:ilvl="0" w:tentative="1">
        <w:numFmt w:val="bullet"/>
        <w:suff w:val="tab"/>
        <w:lvlText w:val="·"/>
        <w:rPr/>
      </w:lvl>
    </w:lvlOverride>
  </w:num>
  <w:num w:numId="52">
    <w:abstractNumId w:val="51"/>
    <w:lvlOverride w:ilvl="0">
      <w:lvl w:ilvl="0" w:tentative="1">
        <w:numFmt w:val="bullet"/>
        <w:suff w:val="tab"/>
        <w:lvlText w:val="1."/>
        <w:rPr/>
      </w:lvl>
    </w:lvlOverride>
  </w:num>
  <w:num w:numId="53">
    <w:abstractNumId w:val="52"/>
    <w:lvlOverride w:ilvl="0">
      <w:lvl w:ilvl="0" w:tentative="1">
        <w:numFmt w:val="bullet"/>
        <w:suff w:val="tab"/>
        <w:lvlText w:val="2."/>
        <w:rPr/>
      </w:lvl>
    </w:lvlOverride>
  </w:num>
  <w:num w:numId="54">
    <w:abstractNumId w:val="53"/>
    <w:lvlOverride w:ilvl="0">
      <w:lvl w:ilvl="0" w:tentative="1">
        <w:numFmt w:val="bullet"/>
        <w:suff w:val="tab"/>
        <w:lvlText w:val="3."/>
        <w:rPr/>
      </w:lvl>
    </w:lvlOverride>
  </w:num>
  <w:num w:numId="55">
    <w:abstractNumId w:val="54"/>
    <w:lvlOverride w:ilvl="0">
      <w:lvl w:ilvl="0" w:tentative="1">
        <w:numFmt w:val="bullet"/>
        <w:suff w:val="tab"/>
        <w:lvlText w:val="·"/>
        <w:rPr/>
      </w:lvl>
    </w:lvlOverride>
  </w:num>
  <w:num w:numId="56">
    <w:abstractNumId w:val="55"/>
    <w:lvlOverride w:ilvl="0">
      <w:lvl w:ilvl="0" w:tentative="1">
        <w:numFmt w:val="bullet"/>
        <w:suff w:val="tab"/>
        <w:lvlText w:val="·"/>
        <w:rPr/>
      </w:lvl>
    </w:lvlOverride>
  </w:num>
  <w:num w:numId="57">
    <w:abstractNumId w:val="56"/>
    <w:lvlOverride w:ilvl="0">
      <w:lvl w:ilvl="0" w:tentative="1">
        <w:numFmt w:val="bullet"/>
        <w:suff w:val="tab"/>
        <w:lvlText w:val="·"/>
        <w:rPr/>
      </w:lvl>
    </w:lvlOverride>
  </w:num>
  <w:num w:numId="58">
    <w:abstractNumId w:val="57"/>
    <w:lvlOverride w:ilvl="0">
      <w:lvl w:ilvl="0" w:tentative="1">
        <w:numFmt w:val="bullet"/>
        <w:suff w:val="tab"/>
        <w:lvlText w:val="1."/>
        <w:rPr/>
      </w:lvl>
    </w:lvlOverride>
  </w:num>
  <w:num w:numId="59">
    <w:abstractNumId w:val="58"/>
    <w:lvlOverride w:ilvl="0">
      <w:lvl w:ilvl="0" w:tentative="1">
        <w:numFmt w:val="bullet"/>
        <w:suff w:val="tab"/>
        <w:lvlText w:val="·"/>
        <w:rPr/>
      </w:lvl>
    </w:lvlOverride>
  </w:num>
  <w:num w:numId="60">
    <w:abstractNumId w:val="59"/>
    <w:lvlOverride w:ilvl="0">
      <w:lvl w:ilvl="0" w:tentative="1">
        <w:numFmt w:val="bullet"/>
        <w:suff w:val="tab"/>
        <w:lvlText w:val="1."/>
        <w:rPr/>
      </w:lvl>
    </w:lvlOverride>
  </w:num>
  <w:num w:numId="61">
    <w:abstractNumId w:val="60"/>
    <w:lvlOverride w:ilvl="0">
      <w:lvl w:ilvl="0" w:tentative="1">
        <w:numFmt w:val="bullet"/>
        <w:suff w:val="tab"/>
        <w:lvlText w:val="·"/>
        <w:rPr/>
      </w:lvl>
    </w:lvlOverride>
  </w:num>
  <w:num w:numId="62">
    <w:abstractNumId w:val="61"/>
    <w:lvlOverride w:ilvl="0">
      <w:lvl w:ilvl="0" w:tentative="1">
        <w:numFmt w:val="bullet"/>
        <w:suff w:val="tab"/>
        <w:lvlText w:val="·"/>
        <w:rPr/>
      </w:lvl>
    </w:lvlOverride>
  </w:num>
  <w:num w:numId="63">
    <w:abstractNumId w:val="62"/>
    <w:lvlOverride w:ilvl="0">
      <w:lvl w:ilvl="0" w:tentative="1">
        <w:numFmt w:val="bullet"/>
        <w:suff w:val="tab"/>
        <w:lvlText w:val="·"/>
        <w:rPr/>
      </w:lvl>
    </w:lvlOverride>
  </w:num>
  <w:num w:numId="64">
    <w:abstractNumId w:val="63"/>
  </w:num>
  <w:num w:numId="65">
    <w:abstractNumId w:val="64"/>
    <w:lvlOverride w:ilvl="0">
      <w:lvl w:ilvl="0" w:tentative="1">
        <w:numFmt w:val="bullet"/>
        <w:suff w:val="tab"/>
        <w:lvlText w:val="·"/>
        <w:rPr/>
      </w:lvl>
    </w:lvlOverride>
  </w:num>
  <w:num w:numId="66">
    <w:abstractNumId w:val="65"/>
    <w:lvlOverride w:ilvl="0">
      <w:lvl w:ilvl="0" w:tentative="1">
        <w:numFmt w:val="bullet"/>
        <w:suff w:val="tab"/>
        <w:lvlText w:val="1."/>
        <w:rPr/>
      </w:lvl>
    </w:lvlOverride>
  </w:num>
  <w:num w:numId="67">
    <w:abstractNumId w:val="66"/>
    <w:lvlOverride w:ilvl="0">
      <w:lvl w:ilvl="0" w:tentative="1">
        <w:numFmt w:val="bullet"/>
        <w:suff w:val="tab"/>
        <w:lvlText w:val="2."/>
        <w:rPr/>
      </w:lvl>
    </w:lvlOverride>
  </w:num>
  <w:num w:numId="68">
    <w:abstractNumId w:val="67"/>
    <w:lvlOverride w:ilvl="0">
      <w:lvl w:ilvl="0" w:tentative="1">
        <w:numFmt w:val="bullet"/>
        <w:suff w:val="tab"/>
        <w:lvlText w:val="3."/>
        <w:rPr/>
      </w:lvl>
    </w:lvlOverride>
  </w:num>
  <w:num w:numId="69">
    <w:abstractNumId w:val="68"/>
    <w:lvlOverride w:ilvl="0">
      <w:lvl w:ilvl="0" w:tentative="1">
        <w:numFmt w:val="bullet"/>
        <w:suff w:val="tab"/>
        <w:lvlText w:val="4."/>
        <w:rPr/>
      </w:lvl>
    </w:lvlOverride>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lvlOverride w:ilvl="0">
      <w:lvl w:ilvl="0" w:tentative="1">
        <w:numFmt w:val="bullet"/>
        <w:suff w:val="tab"/>
        <w:lvlText w:val="·"/>
        <w:rPr/>
      </w:lvl>
    </w:lvlOverride>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lvlOverride w:ilvl="0">
      <w:lvl w:ilvl="0" w:tentative="1">
        <w:numFmt w:val="bullet"/>
        <w:suff w:val="tab"/>
        <w:lvlText w:val="·"/>
        <w:rPr/>
      </w:lvl>
    </w:lvlOverride>
  </w:num>
  <w:num w:numId="155">
    <w:abstractNumId w:val="153"/>
  </w:num>
  <w:num w:numId="156">
    <w:abstractNumId w:val="154"/>
  </w:num>
  <w:num w:numId="157">
    <w:abstractNumId w:val="155"/>
  </w:num>
  <w:num w:numId="158">
    <w:abstractNumId w:val="156"/>
  </w:num>
  <w:num w:numId="159">
    <w:abstractNumId w:val="158"/>
    <w:lvlOverride w:ilvl="0">
      <w:lvl w:ilvl="0" w:tentative="1">
        <w:numFmt w:val="bullet"/>
        <w:suff w:val="tab"/>
        <w:lvlText w:val="1."/>
        <w:rPr/>
      </w:lvl>
    </w:lvlOverride>
  </w:num>
  <w:num w:numId="160">
    <w:abstractNumId w:val="159"/>
    <w:lvlOverride w:ilvl="0">
      <w:lvl w:ilvl="0" w:tentative="1">
        <w:numFmt w:val="bullet"/>
        <w:suff w:val="tab"/>
        <w:lvlText w:val="2."/>
        <w:rPr/>
      </w:lvl>
    </w:lvlOverride>
  </w:num>
  <w:num w:numId="161">
    <w:abstractNumId w:val="160"/>
    <w:lvlOverride w:ilvl="0">
      <w:lvl w:ilvl="0" w:tentative="1">
        <w:numFmt w:val="bullet"/>
        <w:suff w:val="tab"/>
        <w:lvlText w:val="3."/>
        <w:rPr/>
      </w:lvl>
    </w:lvlOverride>
  </w:num>
  <w:num w:numId="162">
    <w:abstractNumId w:val="161"/>
    <w:lvlOverride w:ilvl="0">
      <w:lvl w:ilvl="0" w:tentative="1">
        <w:numFmt w:val="bullet"/>
        <w:suff w:val="tab"/>
        <w:lvlText w:val="·"/>
        <w:rPr/>
      </w:lvl>
    </w:lvlOverride>
  </w:num>
  <w:num w:numId="163">
    <w:abstractNumId w:val="162"/>
  </w:num>
  <w:num w:numId="164">
    <w:abstractNumId w:val="163"/>
  </w:num>
  <w:num w:numId="165">
    <w:abstractNumId w:val="164"/>
    <w:lvlOverride w:ilvl="0">
      <w:lvl w:ilvl="0" w:tentative="1">
        <w:numFmt w:val="bullet"/>
        <w:suff w:val="tab"/>
        <w:lvlText w:val="1."/>
        <w:rPr/>
      </w:lvl>
    </w:lvlOverride>
  </w:num>
  <w:num w:numId="166">
    <w:abstractNumId w:val="165"/>
    <w:lvlOverride w:ilvl="0">
      <w:lvl w:ilvl="0" w:tentative="1">
        <w:numFmt w:val="bullet"/>
        <w:suff w:val="tab"/>
        <w:lvlText w:val="2."/>
        <w:rPr/>
      </w:lvl>
    </w:lvlOverride>
  </w:num>
  <w:num w:numId="167">
    <w:abstractNumId w:val="166"/>
    <w:lvlOverride w:ilvl="0">
      <w:lvl w:ilvl="0" w:tentative="1">
        <w:numFmt w:val="bullet"/>
        <w:suff w:val="tab"/>
        <w:lvlText w:val="3."/>
        <w:rPr/>
      </w:lvl>
    </w:lvlOverride>
  </w:num>
  <w:num w:numId="168">
    <w:abstractNumId w:val="167"/>
    <w:lvlOverride w:ilvl="0">
      <w:lvl w:ilvl="0" w:tentative="1">
        <w:numFmt w:val="bullet"/>
        <w:suff w:val="tab"/>
        <w:lvlText w:val="4."/>
        <w:rPr/>
      </w:lvl>
    </w:lvlOverride>
  </w:num>
  <w:num w:numId="169">
    <w:abstractNumId w:val="168"/>
    <w:lvlOverride w:ilvl="0">
      <w:lvl w:ilvl="0" w:tentative="1">
        <w:numFmt w:val="bullet"/>
        <w:suff w:val="tab"/>
        <w:lvlText w:val="5."/>
        <w:rPr/>
      </w:lvl>
    </w:lvlOverride>
  </w:num>
  <w:num w:numId="170">
    <w:abstractNumId w:val="169"/>
  </w:num>
  <w:num w:numId="171">
    <w:abstractNumId w:val="170"/>
  </w:num>
  <w:num w:numId="172">
    <w:abstractNumId w:val="171"/>
  </w:num>
  <w:num w:numId="173">
    <w:abstractNumId w:val="172"/>
    <w:lvlOverride w:ilvl="0">
      <w:lvl w:ilvl="0" w:tentative="1">
        <w:numFmt w:val="bullet"/>
        <w:suff w:val="tab"/>
        <w:lvlText w:val="·"/>
        <w:rPr/>
      </w:lvl>
    </w:lvlOverride>
  </w:num>
  <w:num w:numId="174">
    <w:abstractNumId w:val="173"/>
  </w:num>
  <w:num w:numId="175">
    <w:abstractNumId w:val="174"/>
  </w:num>
  <w:num w:numId="176">
    <w:abstractNumId w:val="175"/>
  </w:num>
  <w:num w:numId="177">
    <w:abstractNumId w:val="176"/>
  </w:num>
  <w:num w:numId="178">
    <w:abstractNumId w:val="177"/>
  </w:num>
  <w:num w:numId="179">
    <w:abstractNumId w:val="178"/>
    <w:lvlOverride w:ilvl="0">
      <w:lvl w:ilvl="0" w:tentative="1">
        <w:numFmt w:val="bullet"/>
        <w:suff w:val="tab"/>
        <w:lvlText w:val="·"/>
        <w:rPr/>
      </w:lvl>
    </w:lvlOverride>
  </w:num>
  <w:num w:numId="180">
    <w:abstractNumId w:val="179"/>
  </w:num>
  <w:num w:numId="181">
    <w:abstractNumId w:val="180"/>
  </w:num>
  <w:num w:numId="182">
    <w:abstractNumId w:val="181"/>
  </w:num>
  <w:num w:numId="183">
    <w:abstractNumId w:val="183"/>
  </w:num>
  <w:num w:numId="184">
    <w:abstractNumId w:val="185"/>
  </w:num>
  <w:num w:numId="185">
    <w:abstractNumId w:val="186"/>
  </w:num>
  <w:num w:numId="186">
    <w:abstractNumId w:val="188"/>
  </w:num>
  <w:num w:numId="187">
    <w:abstractNumId w:val="189"/>
    <w:lvlOverride w:ilvl="0">
      <w:lvl w:ilvl="0" w:tentative="1">
        <w:numFmt w:val="bullet"/>
        <w:suff w:val="tab"/>
        <w:lvlText w:val="·"/>
        <w:rPr/>
      </w:lvl>
    </w:lvlOverride>
  </w:num>
  <w:num w:numId="188">
    <w:abstractNumId w:val="190"/>
    <w:lvlOverride w:ilvl="0">
      <w:lvl w:ilvl="0" w:tentative="1">
        <w:numFmt w:val="bullet"/>
        <w:suff w:val="tab"/>
        <w:lvlText w:val="1."/>
        <w:rPr/>
      </w:lvl>
    </w:lvlOverride>
  </w:num>
  <w:num w:numId="189">
    <w:abstractNumId w:val="191"/>
    <w:lvlOverride w:ilvl="0">
      <w:lvl w:ilvl="0" w:tentative="1">
        <w:numFmt w:val="bullet"/>
        <w:suff w:val="tab"/>
        <w:lvlText w:val="2."/>
        <w:rPr/>
      </w:lvl>
    </w:lvlOverride>
  </w:num>
  <w:num w:numId="190">
    <w:abstractNumId w:val="192"/>
    <w:lvlOverride w:ilvl="0">
      <w:lvl w:ilvl="0" w:tentative="1">
        <w:numFmt w:val="bullet"/>
        <w:suff w:val="tab"/>
        <w:lvlText w:val="3."/>
        <w:rPr/>
      </w:lvl>
    </w:lvlOverride>
  </w:num>
  <w:num w:numId="191">
    <w:abstractNumId w:val="193"/>
    <w:lvlOverride w:ilvl="0">
      <w:lvl w:ilvl="0" w:tentative="1">
        <w:numFmt w:val="bullet"/>
        <w:suff w:val="tab"/>
        <w:lvlText w:val="4."/>
        <w:rPr/>
      </w:lvl>
    </w:lvlOverride>
  </w:num>
  <w:num w:numId="192">
    <w:abstractNumId w:val="194"/>
  </w:num>
  <w:num w:numId="193">
    <w:abstractNumId w:val="196"/>
  </w:num>
  <w:num w:numId="194">
    <w:abstractNumId w:val="197"/>
  </w:num>
  <w:num w:numId="195">
    <w:abstractNumId w:val="1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837339"/>
    <w:rsid w:val="00974FDA"/>
    <w:rsid w:val="00AA1D8D"/>
    <w:rsid w:val="00B47730"/>
    <w:rsid w:val="00BD29C2"/>
    <w:rsid w:val="00CB0664"/>
    <w:rsid w:val="00D767C6"/>
    <w:rsid w:val="00DB066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8AF303"/>
  <w14:defaultImageDpi w14:val="300"/>
  <w15:docId w15:val="{166F193C-2AC9-4C54-8257-C22E44F8E935}"/>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lang w:val="en-US" w:bidi="ar-SA" w:eastAsia="en-US"/>
      </w:rPr>
    </w:rPrDefault>
    <w:pPrDefault>
      <w:pPr>
        <w:spacing w:after="200" w:line="276" w:lineRule="auto"/>
      </w:pPr>
    </w:pPrDefault>
  </w:docDefaults>
  <w:style w:type="character" w:customStyle="1" w:styleId="Heading1Char">
    <w:name w:val="Heading 1 Char"/>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uiPriority w:val="9"/>
    <w:rPr>
      <w:rFonts w:asciiTheme="majorHAnsi" w:cstheme="majorBidi" w:eastAsiaTheme="majorEastAsia" w:hAnsiTheme="majorHAnsi"/>
      <w:b/>
      <w:bCs/>
      <w:color w:val="4f81bd" w:themeColor="accent1"/>
    </w:rPr>
  </w:style>
  <w:style w:type="character" w:customStyle="1" w:styleId="Heading4Char">
    <w:name w:val="Heading 4 Char"/>
    <w:uiPriority w:val="9"/>
    <w:rPr>
      <w:rFonts w:asciiTheme="majorHAnsi" w:cstheme="majorBidi" w:eastAsiaTheme="majorEastAsia" w:hAnsiTheme="majorHAnsi"/>
      <w:b/>
      <w:bCs/>
      <w:i/>
      <w:iCs/>
      <w:color w:val="4f81bd" w:themeColor="accent1"/>
    </w:rPr>
  </w:style>
  <w:style w:type="character" w:customStyle="1" w:styleId="Heading5Char">
    <w:name w:val="Heading 5 Char"/>
    <w:uiPriority w:val="9"/>
    <w:rPr>
      <w:rFonts w:asciiTheme="majorHAnsi" w:cstheme="majorBidi" w:eastAsiaTheme="majorEastAsia" w:hAnsiTheme="majorHAnsi"/>
      <w:color w:val="243f60" w:themeColor="accent1" w:themeShade="7f"/>
    </w:rPr>
  </w:style>
  <w:style w:type="character" w:customStyle="1" w:styleId="Heading6Char">
    <w:name w:val="Heading 6 Char"/>
    <w:uiPriority w:val="9"/>
    <w:rPr>
      <w:rFonts w:asciiTheme="majorHAnsi" w:cstheme="majorBidi" w:eastAsiaTheme="majorEastAsia" w:hAnsiTheme="majorHAnsi"/>
      <w:i/>
      <w:iCs/>
      <w:color w:val="243f60" w:themeColor="accent1" w:themeShade="7f"/>
    </w:rPr>
  </w:style>
  <w:style w:type="character" w:customStyle="1" w:styleId="Heading7Char">
    <w:name w:val="Heading 7 Char"/>
    <w:uiPriority w:val="9"/>
    <w:rPr>
      <w:rFonts w:asciiTheme="majorHAnsi" w:cstheme="majorBidi" w:eastAsiaTheme="majorEastAsia" w:hAnsiTheme="majorHAnsi"/>
      <w:i/>
      <w:iCs/>
      <w:color w:val="404040" w:themeColor="text1" w:themeTint="bf"/>
    </w:rPr>
  </w:style>
  <w:style w:type="character" w:customStyle="1" w:styleId="Heading8Char">
    <w:name w:val="Heading 8 Char"/>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uiPriority w:val="10"/>
    <w:rPr>
      <w:rFonts w:asciiTheme="majorHAnsi" w:cstheme="majorBidi" w:eastAsiaTheme="majorEastAsia" w:hAnsiTheme="majorHAnsi"/>
      <w:color w:val="17375d" w:themeColor="text2" w:themeShade="bf"/>
      <w:spacing w:val="5"/>
      <w:sz w:val="52"/>
      <w:szCs w:val="52"/>
    </w:rPr>
  </w:style>
  <w:style w:type="character" w:customStyle="1" w:styleId="SubtitleChar">
    <w:name w:val="Subtitle Char"/>
    <w:uiPriority w:val="11"/>
    <w:rPr>
      <w:rFonts w:asciiTheme="majorHAnsi" w:cstheme="majorBidi" w:eastAsiaTheme="majorEastAsia" w:hAnsiTheme="majorHAnsi"/>
      <w:i/>
      <w:iCs/>
      <w:color w:val="4f81bd" w:themeColor="accent1"/>
      <w:spacing w:val="15"/>
      <w:sz w:val="24"/>
      <w:szCs w:val="24"/>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4f81bd" w:themeColor="accent1"/>
    </w:rPr>
  </w:style>
  <w:style w:type="character" w:customStyle="1" w:styleId="FootnoteTextChar">
    <w:name w:val="Footnote Text Char"/>
    <w:uiPriority w:val="99"/>
    <w:semiHidden w:val="on"/>
    <w:rPr>
      <w:sz w:val="20"/>
      <w:szCs w:val="20"/>
    </w:rPr>
  </w:style>
  <w:style w:type="character" w:customStyle="1" w:styleId="EndnoteTextChar">
    <w:name w:val="Endnote Text Char"/>
    <w:uiPriority w:val="99"/>
    <w:semiHidden w:val="on"/>
    <w:rPr>
      <w:sz w:val="20"/>
      <w:szCs w:val="20"/>
    </w:rPr>
  </w:style>
  <w:style w:type="character" w:customStyle="1" w:styleId="PlainTextChar">
    <w:name w:val="Plain Text Char"/>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default="1" w:styleId="Normal">
    <w:name w:val="Normal"/>
    <w:uiPriority w:val="99"/>
    <w:qFormat w:val="on"/>
  </w:style>
  <w:style w:type="paragraph" w:styleId="Heading1">
    <w:name w:val="Heading 1"/>
    <w:basedOn w:val="Normal"/>
    <w:next w:val="Normal"/>
    <w:link w:val="Заголовок1Знак"/>
    <w:uiPriority w:val="9"/>
    <w:qFormat w:val="on"/>
    <w:pPr>
      <w:keepNext w:val="on"/>
      <w:keepLines w:val="on"/>
      <w:spacing w:before="480" w:after="0"/>
    </w:pPr>
    <w:rPr>
      <w:rFonts w:asciiTheme="majorHAnsi" w:cstheme="majorBidi" w:eastAsiaTheme="majorEastAsia" w:hAnsiTheme="majorHAnsi"/>
      <w:b/>
      <w:bCs/>
      <w:color w:val="376091" w:themeColor="accent1" w:themeShade="bf"/>
      <w:sz w:val="28"/>
      <w:szCs w:val="28"/>
    </w:rPr>
  </w:style>
  <w:style w:type="paragraph" w:styleId="Heading2">
    <w:name w:val="Heading 2"/>
    <w:basedOn w:val="Normal"/>
    <w:next w:val="Normal"/>
    <w:link w:val="Заголовок2Знак"/>
    <w:uiPriority w:val="9"/>
    <w:unhideWhenUsed w:val="on"/>
    <w:qFormat w:val="on"/>
    <w:pPr>
      <w:keepNext w:val="on"/>
      <w:keepLines w:val="on"/>
      <w:spacing w:before="200" w:after="0"/>
    </w:pPr>
    <w:rPr>
      <w:rFonts w:asciiTheme="majorHAnsi" w:cstheme="majorBidi" w:eastAsiaTheme="majorEastAsia" w:hAnsiTheme="majorHAnsi"/>
      <w:b/>
      <w:bCs/>
      <w:color w:val="4f81bd" w:themeColor="accent1"/>
      <w:sz w:val="26"/>
      <w:szCs w:val="26"/>
    </w:rPr>
  </w:style>
  <w:style w:type="paragraph" w:styleId="Heading3">
    <w:name w:val="Heading 3"/>
    <w:basedOn w:val="Normal"/>
    <w:next w:val="Normal"/>
    <w:link w:val="Заголовок3Знак"/>
    <w:uiPriority w:val="9"/>
    <w:unhideWhenUsed w:val="on"/>
    <w:qFormat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basedOn w:val="Normal"/>
    <w:next w:val="Normal"/>
    <w:link w:val="Заголовок4Знак"/>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Заголовок5Знак"/>
    <w:uiPriority w:val="9"/>
    <w:semiHidden w:val="on"/>
    <w:unhideWhenUsed w:val="on"/>
    <w:qFormat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basedOn w:val="Normal"/>
    <w:next w:val="Normal"/>
    <w:link w:val="Заголовок6Знак"/>
    <w:uiPriority w:val="9"/>
    <w:semiHidden w:val="on"/>
    <w:unhideWhenUsed w:val="on"/>
    <w:qFormat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Заголовок7Знак"/>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Заголовок8Знак"/>
    <w:uiPriority w:val="9"/>
    <w:semiHidden w:val="on"/>
    <w:unhideWhenUsed w:val="on"/>
    <w:qFormat w:val="on"/>
    <w:pPr>
      <w:keepNext w:val="on"/>
      <w:keepLines w:val="on"/>
      <w:spacing w:before="200" w:after="0"/>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Заголовок9Знак"/>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Footnotetext">
    <w:name w:val="Footnote text"/>
    <w:basedOn w:val="Normal"/>
    <w:link w:val="ТекстсноскиЗнак"/>
    <w:uiPriority w:val="99"/>
    <w:semiHidden w:val="on"/>
    <w:unhideWhenUsed w:val="on"/>
    <w:pPr>
      <w:spacing w:after="0" w:line="240" w:lineRule="auto"/>
    </w:pPr>
    <w:rPr>
      <w:sz w:val="20"/>
      <w:szCs w:val="20"/>
    </w:rPr>
  </w:style>
  <w:style w:type="character" w:customStyle="1" w:styleId="ТекстсноскиЗнак">
    <w:name w:val="Текст сноски Знак"/>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ТекстконцевойсноскиЗнак"/>
    <w:uiPriority w:val="99"/>
    <w:semiHidden w:val="on"/>
    <w:unhideWhenUsed w:val="on"/>
    <w:pPr>
      <w:spacing w:after="0" w:line="240" w:lineRule="auto"/>
    </w:pPr>
    <w:rPr>
      <w:sz w:val="20"/>
      <w:szCs w:val="20"/>
    </w:rPr>
  </w:style>
  <w:style w:type="character" w:customStyle="1" w:styleId="ТекстконцевойсноскиЗнак">
    <w:name w:val="Текст концевой сноски Знак"/>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000ff" w:themeColor="hyperlink"/>
      <w:u w:val="single"/>
    </w:rPr>
  </w:style>
  <w:style w:type="character" w:styleId="FollowedHyperlink">
    <w:name w:val="FollowedHyperlink"/>
    <w:basedOn w:val="DefaultParagraphFont"/>
    <w:uiPriority w:val="99"/>
    <w:semiHidden w:val="on"/>
    <w:unhideWhenUsed w:val="on"/>
    <w:rPr>
      <w:color w:val="800080" w:themeColor="followedHyperlink"/>
      <w:u w:val="single"/>
    </w:rPr>
  </w:style>
  <w:style w:type="paragraph" w:styleId="PlainText">
    <w:name w:val="Plain Text"/>
    <w:basedOn w:val="Normal"/>
    <w:link w:val="ТекстЗнак"/>
    <w:uiPriority w:val="99"/>
    <w:semiHidden w:val="on"/>
    <w:unhideWhenUsed w:val="on"/>
    <w:pPr>
      <w:spacing w:after="0" w:line="240" w:lineRule="auto"/>
    </w:pPr>
    <w:rPr>
      <w:rFonts w:ascii="Courier New" w:cs="Courier New" w:hAnsi="Courier New"/>
      <w:sz w:val="21"/>
      <w:szCs w:val="21"/>
    </w:rPr>
  </w:style>
  <w:style w:type="character" w:customStyle="1" w:styleId="ТекстЗнак">
    <w:name w:val="Текст Знак"/>
    <w:basedOn w:val="DefaultParagraphFont"/>
    <w:link w:val="PlainText"/>
    <w:uiPriority w:val="99"/>
    <w:rPr>
      <w:rFonts w:ascii="Courier New" w:cs="Courier New" w:hAnsi="Courier New"/>
      <w:sz w:val="21"/>
      <w:szCs w:val="21"/>
    </w:rPr>
  </w:style>
  <w:style w:type="paragraph" w:styleId="Header">
    <w:name w:val="Header"/>
    <w:basedOn w:val="Normal"/>
    <w:link w:val="ВерхнийколонтитулЗнак"/>
    <w:uiPriority w:val="99"/>
    <w:unhideWhenUsed w:val="on"/>
    <w:pPr>
      <w:tabs>
        <w:tab w:val="center" w:pos="4680"/>
        <w:tab w:val="right" w:pos="9360"/>
      </w:tabs>
      <w:spacing w:after="0" w:line="240" w:lineRule="auto"/>
    </w:pPr>
  </w:style>
  <w:style w:type="character" w:customStyle="1" w:styleId="ВерхнийколонтитулЗнак">
    <w:name w:val="Верхний колонтитул Знак"/>
    <w:basedOn w:val="DefaultParagraphFont"/>
    <w:link w:val="Header"/>
    <w:uiPriority w:val="99"/>
  </w:style>
  <w:style w:type="paragraph" w:styleId="Footer">
    <w:name w:val="Footer"/>
    <w:basedOn w:val="Normal"/>
    <w:link w:val="НижнийколонтитулЗнак"/>
    <w:uiPriority w:val="99"/>
    <w:unhideWhenUsed w:val="on"/>
    <w:pPr>
      <w:tabs>
        <w:tab w:val="center" w:pos="4680"/>
        <w:tab w:val="right" w:pos="9360"/>
      </w:tabs>
      <w:spacing w:after="0" w:line="240" w:lineRule="auto"/>
    </w:pPr>
  </w:style>
  <w:style w:type="character" w:customStyle="1" w:styleId="НижнийколонтитулЗнак">
    <w:name w:val="Нижний колонтитул Знак"/>
    <w:basedOn w:val="DefaultParagraphFont"/>
    <w:link w:val="Footer"/>
    <w:uiPriority w:val="99"/>
  </w:style>
  <w:style w:type="paragraph" w:styleId="NoSpacing">
    <w:name w:val="No Spacing"/>
    <w:uiPriority w:val="1"/>
    <w:qFormat w:val="on"/>
    <w:pPr>
      <w:spacing w:after="0" w:line="240" w:lineRule="auto"/>
    </w:pPr>
  </w:style>
  <w:style w:type="character" w:customStyle="1" w:styleId="Заголовок1Знак">
    <w:name w:val="Заголовок 1 Знак"/>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Заголовок2Знак">
    <w:name w:val="Заголовок 2 Знак"/>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Заголовок3Знак">
    <w:name w:val="Заголовок 3 Знак"/>
    <w:basedOn w:val="DefaultParagraphFont"/>
    <w:link w:val="Heading3"/>
    <w:uiPriority w:val="9"/>
    <w:rPr>
      <w:rFonts w:asciiTheme="majorHAnsi" w:cstheme="majorBidi" w:eastAsiaTheme="majorEastAsia" w:hAnsiTheme="majorHAnsi"/>
      <w:b/>
      <w:bCs/>
      <w:color w:val="4f81bd" w:themeColor="accent1"/>
    </w:rPr>
  </w:style>
  <w:style w:type="paragraph" w:styleId="Title">
    <w:name w:val="Title"/>
    <w:basedOn w:val="Normal"/>
    <w:next w:val="Normal"/>
    <w:link w:val="ЗаголовокЗнак"/>
    <w:uiPriority w:val="10"/>
    <w:qFormat w:val="on"/>
    <w:pPr>
      <w:pBdr>
        <w:bottom w:val="single" w:color="4f81bd" w:themeColor="accent1" w:sz="8" w:space="4"/>
      </w:pBdr>
      <w:spacing w:after="300" w:line="240" w:lineRule="auto"/>
      <w:contextualSpacing w:val="on"/>
    </w:pPr>
    <w:rPr>
      <w:rFonts w:asciiTheme="majorHAnsi" w:cstheme="majorBidi" w:eastAsiaTheme="majorEastAsia" w:hAnsiTheme="majorHAnsi"/>
      <w:color w:val="17375d" w:themeColor="text2" w:themeShade="bf"/>
      <w:spacing w:val="5"/>
      <w:sz w:val="52"/>
      <w:szCs w:val="52"/>
    </w:rPr>
  </w:style>
  <w:style w:type="character" w:customStyle="1" w:styleId="ЗаголовокЗнак">
    <w:name w:val="Заголовок Знак"/>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paragraph" w:styleId="Subtitle">
    <w:name w:val="Subtitle"/>
    <w:basedOn w:val="Normal"/>
    <w:next w:val="Normal"/>
    <w:link w:val="ПодзаголовокЗнак"/>
    <w:uiPriority w:val="11"/>
    <w:qFormat w:val="on"/>
    <w:rPr>
      <w:rFonts w:asciiTheme="majorHAnsi" w:cstheme="majorBidi" w:eastAsiaTheme="majorEastAsia" w:hAnsiTheme="majorHAnsi"/>
      <w:i/>
      <w:iCs/>
      <w:color w:val="4f81bd" w:themeColor="accent1"/>
      <w:spacing w:val="15"/>
      <w:sz w:val="24"/>
      <w:szCs w:val="24"/>
    </w:rPr>
  </w:style>
  <w:style w:type="character" w:customStyle="1" w:styleId="ПодзаголовокЗнак">
    <w:name w:val="Подзаголовок Знак"/>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val="on"/>
    <w:pPr>
      <w:ind w:left="720"/>
      <w:contextualSpacing w:val="on"/>
    </w:pPr>
  </w:style>
  <w:style w:type="paragraph" w:styleId="BodyText">
    <w:name w:val="Body Text"/>
    <w:basedOn w:val="Normal"/>
    <w:link w:val="ОсновнойтекстЗнак"/>
    <w:uiPriority w:val="99"/>
    <w:semiHidden w:val="on"/>
    <w:unhideWhenUsed w:val="on"/>
    <w:pPr>
      <w:spacing w:after="120"/>
    </w:pPr>
  </w:style>
  <w:style w:type="character" w:customStyle="1" w:styleId="ОсновнойтекстЗнак">
    <w:name w:val="Основной текст Знак"/>
    <w:basedOn w:val="DefaultParagraphFont"/>
    <w:link w:val="BodyText"/>
    <w:uiPriority w:val="99"/>
  </w:style>
  <w:style w:type="paragraph" w:styleId="BodyText2">
    <w:name w:val="Body Text 2"/>
    <w:basedOn w:val="Normal"/>
    <w:link w:val="Основнойтекст2Знак"/>
    <w:uiPriority w:val="99"/>
    <w:unhideWhenUsed w:val="on"/>
    <w:pPr>
      <w:spacing w:after="120" w:line="480" w:lineRule="auto"/>
    </w:pPr>
  </w:style>
  <w:style w:type="character" w:customStyle="1" w:styleId="Основнойтекст2Знак">
    <w:name w:val="Основной текст 2 Знак"/>
    <w:basedOn w:val="DefaultParagraphFont"/>
    <w:link w:val="BodyText2"/>
    <w:uiPriority w:val="99"/>
  </w:style>
  <w:style w:type="paragraph" w:styleId="BodyText3">
    <w:name w:val="Body Text 3"/>
    <w:basedOn w:val="Normal"/>
    <w:link w:val="Основнойтекст3Знак"/>
    <w:uiPriority w:val="99"/>
    <w:unhideWhenUsed w:val="on"/>
    <w:pPr>
      <w:spacing w:after="120"/>
    </w:pPr>
    <w:rPr>
      <w:sz w:val="16"/>
      <w:szCs w:val="16"/>
    </w:rPr>
  </w:style>
  <w:style w:type="character" w:customStyle="1" w:styleId="Основнойтекст3Знак">
    <w:name w:val="Основной текст 3 Знак"/>
    <w:basedOn w:val="DefaultParagraphFont"/>
    <w:link w:val="BodyText3"/>
    <w:uiPriority w:val="99"/>
    <w:rPr>
      <w:sz w:val="16"/>
      <w:szCs w:val="16"/>
    </w:rPr>
  </w:style>
  <w:style w:type="paragraph" w:styleId="List">
    <w:name w:val="List"/>
    <w:basedOn w:val="Normal"/>
    <w:uiPriority w:val="99"/>
    <w:unhideWhenUsed w:val="on"/>
    <w:pPr>
      <w:ind w:left="360" w:hanging="360"/>
      <w:contextualSpacing w:val="on"/>
    </w:pPr>
  </w:style>
  <w:style w:type="paragraph" w:styleId="List2">
    <w:name w:val="List 2"/>
    <w:basedOn w:val="Normal"/>
    <w:uiPriority w:val="99"/>
    <w:unhideWhenUsed w:val="on"/>
    <w:pPr>
      <w:ind w:left="720" w:hanging="360"/>
      <w:contextualSpacing w:val="on"/>
    </w:pPr>
  </w:style>
  <w:style w:type="paragraph" w:styleId="List3">
    <w:name w:val="List 3"/>
    <w:basedOn w:val="Normal"/>
    <w:uiPriority w:val="99"/>
    <w:unhideWhenUsed w:val="on"/>
    <w:pPr>
      <w:ind w:left="1080" w:hanging="360"/>
      <w:contextualSpacing w:val="on"/>
    </w:pPr>
  </w:style>
  <w:style w:type="paragraph" w:styleId="ListBullet">
    <w:name w:val="List Bullet"/>
    <w:basedOn w:val="Normal"/>
    <w:uiPriority w:val="99"/>
    <w:unhideWhenUsed w:val="on"/>
    <w:pPr>
      <w:numPr>
        <w:ilvl w:val="0"/>
        <w:numId w:val="1"/>
      </w:numPr>
      <w:contextualSpacing w:val="on"/>
    </w:pPr>
  </w:style>
  <w:style w:type="paragraph" w:styleId="ListBullet2">
    <w:name w:val="List Bullet 2"/>
    <w:basedOn w:val="Normal"/>
    <w:uiPriority w:val="99"/>
    <w:unhideWhenUsed w:val="on"/>
    <w:pPr>
      <w:numPr>
        <w:ilvl w:val="0"/>
        <w:numId w:val="2"/>
      </w:numPr>
      <w:contextualSpacing w:val="on"/>
    </w:pPr>
  </w:style>
  <w:style w:type="paragraph" w:styleId="ListBullet3">
    <w:name w:val="List Bullet 3"/>
    <w:basedOn w:val="Normal"/>
    <w:uiPriority w:val="99"/>
    <w:unhideWhenUsed w:val="on"/>
    <w:pPr>
      <w:numPr>
        <w:ilvl w:val="0"/>
        <w:numId w:val="3"/>
      </w:numPr>
      <w:contextualSpacing w:val="on"/>
    </w:pPr>
  </w:style>
  <w:style w:type="paragraph" w:styleId="ListNumber">
    <w:name w:val="List Number"/>
    <w:basedOn w:val="Normal"/>
    <w:uiPriority w:val="99"/>
    <w:unhideWhenUsed w:val="on"/>
    <w:pPr>
      <w:numPr>
        <w:ilvl w:val="0"/>
        <w:numId w:val="5"/>
      </w:numPr>
      <w:contextualSpacing w:val="on"/>
    </w:pPr>
  </w:style>
  <w:style w:type="paragraph" w:styleId="ListNumber2">
    <w:name w:val="List Number 2"/>
    <w:basedOn w:val="Normal"/>
    <w:uiPriority w:val="99"/>
    <w:unhideWhenUsed w:val="on"/>
    <w:pPr>
      <w:numPr>
        <w:ilvl w:val="0"/>
        <w:numId w:val="6"/>
      </w:numPr>
      <w:contextualSpacing w:val="on"/>
    </w:pPr>
  </w:style>
  <w:style w:type="paragraph" w:styleId="ListNumber3">
    <w:name w:val="List Number 3"/>
    <w:basedOn w:val="Normal"/>
    <w:uiPriority w:val="99"/>
    <w:unhideWhenUsed w:val="on"/>
    <w:pPr>
      <w:numPr>
        <w:ilvl w:val="0"/>
        <w:numId w:val="7"/>
      </w:numPr>
      <w:contextualSpacing w:val="on"/>
    </w:pPr>
  </w:style>
  <w:style w:type="paragraph" w:styleId="ListContinue">
    <w:name w:val="List Continue"/>
    <w:basedOn w:val="Normal"/>
    <w:uiPriority w:val="99"/>
    <w:unhideWhenUsed w:val="on"/>
    <w:pPr>
      <w:spacing w:after="120"/>
      <w:ind w:left="360"/>
      <w:contextualSpacing w:val="on"/>
    </w:pPr>
  </w:style>
  <w:style w:type="paragraph" w:styleId="ListContinue2">
    <w:name w:val="List Continue 2"/>
    <w:basedOn w:val="Normal"/>
    <w:uiPriority w:val="99"/>
    <w:unhideWhenUsed w:val="on"/>
    <w:pPr>
      <w:spacing w:after="120"/>
      <w:ind w:left="720"/>
      <w:contextualSpacing w:val="on"/>
    </w:pPr>
  </w:style>
  <w:style w:type="paragraph" w:styleId="ListContinue3">
    <w:name w:val="List Continue 3"/>
    <w:basedOn w:val="Normal"/>
    <w:uiPriority w:val="99"/>
    <w:unhideWhenUsed w:val="on"/>
    <w:pPr>
      <w:spacing w:after="120"/>
      <w:ind w:left="1080"/>
      <w:contextualSpacing w:val="on"/>
    </w:pPr>
  </w:style>
  <w:style w:type="paragraph" w:styleId="Macro">
    <w:name w:val="Macro"/>
    <w:link w:val="ТекстмакросаЗнак"/>
    <w:uiPriority w:val="99"/>
    <w:unhideWhenUsed w:val="on"/>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ТекстмакросаЗнак">
    <w:name w:val="Текст макроса Знак"/>
    <w:basedOn w:val="DefaultParagraphFont"/>
    <w:link w:val="Macro"/>
    <w:uiPriority w:val="99"/>
    <w:rPr>
      <w:rFonts w:ascii="Courier" w:hAnsi="Courier"/>
      <w:sz w:val="20"/>
      <w:szCs w:val="20"/>
    </w:rPr>
  </w:style>
  <w:style w:type="paragraph" w:styleId="Quote">
    <w:name w:val="Quote"/>
    <w:basedOn w:val="Normal"/>
    <w:next w:val="Normal"/>
    <w:link w:val="Цитата2Знак"/>
    <w:uiPriority w:val="29"/>
    <w:qFormat w:val="on"/>
    <w:rPr>
      <w:i/>
      <w:iCs/>
      <w:color w:val="000000" w:themeColor="text1"/>
    </w:rPr>
  </w:style>
  <w:style w:type="character" w:customStyle="1" w:styleId="Цитата2Знак">
    <w:name w:val="Цитата 2 Знак"/>
    <w:basedOn w:val="DefaultParagraphFont"/>
    <w:link w:val="Quote"/>
    <w:uiPriority w:val="29"/>
    <w:rPr>
      <w:i/>
      <w:iCs/>
      <w:color w:val="000000" w:themeColor="text1"/>
    </w:rPr>
  </w:style>
  <w:style w:type="character" w:customStyle="1" w:styleId="Заголовок4Знак">
    <w:name w:val="Заголовок 4 Знак"/>
    <w:basedOn w:val="DefaultParagraphFont"/>
    <w:link w:val="Heading4"/>
    <w:uiPriority w:val="9"/>
    <w:semiHidden w:val="on"/>
    <w:rPr>
      <w:rFonts w:asciiTheme="majorHAnsi" w:cstheme="majorBidi" w:eastAsiaTheme="majorEastAsia" w:hAnsiTheme="majorHAnsi"/>
      <w:b/>
      <w:bCs/>
      <w:i/>
      <w:iCs/>
      <w:color w:val="4f81bd" w:themeColor="accent1"/>
    </w:rPr>
  </w:style>
  <w:style w:type="character" w:customStyle="1" w:styleId="Заголовок5Знак">
    <w:name w:val="Заголовок 5 Знак"/>
    <w:basedOn w:val="DefaultParagraphFont"/>
    <w:link w:val="Heading5"/>
    <w:uiPriority w:val="9"/>
    <w:semiHidden w:val="on"/>
    <w:rPr>
      <w:rFonts w:asciiTheme="majorHAnsi" w:cstheme="majorBidi" w:eastAsiaTheme="majorEastAsia" w:hAnsiTheme="majorHAnsi"/>
      <w:color w:val="243f60" w:themeColor="accent1" w:themeShade="7f"/>
    </w:rPr>
  </w:style>
  <w:style w:type="character" w:customStyle="1" w:styleId="Заголовок6Знак">
    <w:name w:val="Заголовок 6 Знак"/>
    <w:basedOn w:val="DefaultParagraphFont"/>
    <w:link w:val="Heading6"/>
    <w:uiPriority w:val="9"/>
    <w:semiHidden w:val="on"/>
    <w:rPr>
      <w:rFonts w:asciiTheme="majorHAnsi" w:cstheme="majorBidi" w:eastAsiaTheme="majorEastAsia" w:hAnsiTheme="majorHAnsi"/>
      <w:i/>
      <w:iCs/>
      <w:color w:val="243f60" w:themeColor="accent1" w:themeShade="7f"/>
    </w:rPr>
  </w:style>
  <w:style w:type="character" w:customStyle="1" w:styleId="Заголовок7Знак">
    <w:name w:val="Заголовок 7 Знак"/>
    <w:basedOn w:val="DefaultParagraphFont"/>
    <w:link w:val="Heading7"/>
    <w:uiPriority w:val="9"/>
    <w:semiHidden w:val="on"/>
    <w:rPr>
      <w:rFonts w:asciiTheme="majorHAnsi" w:cstheme="majorBidi" w:eastAsiaTheme="majorEastAsia" w:hAnsiTheme="majorHAnsi"/>
      <w:i/>
      <w:iCs/>
      <w:color w:val="404040" w:themeColor="text1" w:themeTint="bf"/>
    </w:rPr>
  </w:style>
  <w:style w:type="character" w:customStyle="1" w:styleId="Заголовок8Знак">
    <w:name w:val="Заголовок 8 Знак"/>
    <w:basedOn w:val="DefaultParagraphFont"/>
    <w:link w:val="Heading8"/>
    <w:uiPriority w:val="9"/>
    <w:semiHidden w:val="on"/>
    <w:rPr>
      <w:rFonts w:asciiTheme="majorHAnsi" w:cstheme="majorBidi" w:eastAsiaTheme="majorEastAsia" w:hAnsiTheme="majorHAnsi"/>
      <w:color w:val="4f81bd" w:themeColor="accent1"/>
      <w:sz w:val="20"/>
      <w:szCs w:val="20"/>
    </w:rPr>
  </w:style>
  <w:style w:type="character" w:customStyle="1" w:styleId="Заголовок9Знак">
    <w:name w:val="Заголовок 9 Знак"/>
    <w:basedOn w:val="DefaultParagraphFont"/>
    <w:link w:val="Heading9"/>
    <w:uiPriority w:val="9"/>
    <w:semiHidden w:val="on"/>
    <w:rPr>
      <w:rFonts w:asciiTheme="majorHAnsi" w:cstheme="majorBidi" w:eastAsiaTheme="majorEastAsia" w:hAnsiTheme="majorHAnsi"/>
      <w:i/>
      <w:iCs/>
      <w:color w:val="404040" w:themeColor="text1" w:themeTint="bf"/>
      <w:sz w:val="20"/>
      <w:szCs w:val="20"/>
    </w:rPr>
  </w:style>
  <w:style w:type="paragraph" w:styleId="Caption">
    <w:name w:val="Caption"/>
    <w:basedOn w:val="Normal"/>
    <w:next w:val="Normal"/>
    <w:uiPriority w:val="35"/>
    <w:semiHidden w:val="on"/>
    <w:unhideWhenUsed w:val="on"/>
    <w:qFormat w:val="on"/>
    <w:pPr>
      <w:spacing w:line="240" w:lineRule="auto"/>
    </w:pPr>
    <w:rPr>
      <w:b/>
      <w:bCs/>
      <w:color w:val="4f81bd" w:themeColor="accent1"/>
      <w:sz w:val="18"/>
      <w:szCs w:val="18"/>
    </w:rPr>
  </w:style>
  <w:style w:type="character" w:styleId="Strong">
    <w:name w:val="Strong"/>
    <w:basedOn w:val="DefaultParagraphFont"/>
    <w:uiPriority w:val="22"/>
    <w:qFormat w:val="on"/>
    <w:rPr>
      <w:b/>
      <w:bCs/>
    </w:rPr>
  </w:style>
  <w:style w:type="character" w:styleId="Emphasis">
    <w:name w:val="Emphasis"/>
    <w:basedOn w:val="DefaultParagraphFont"/>
    <w:uiPriority w:val="20"/>
    <w:qFormat w:val="on"/>
    <w:rPr>
      <w:i/>
      <w:iCs/>
    </w:rPr>
  </w:style>
  <w:style w:type="paragraph" w:styleId="IntenseQuote">
    <w:name w:val="Intense Quote"/>
    <w:basedOn w:val="Normal"/>
    <w:next w:val="Normal"/>
    <w:link w:val="ВыделеннаяцитатаЗнак"/>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ВыделеннаяцитатаЗнак">
    <w:name w:val="Выделенная цитата Знак"/>
    <w:basedOn w:val="DefaultParagraphFont"/>
    <w:link w:val="IntenseQuote"/>
    <w:uiPriority w:val="30"/>
    <w:rPr>
      <w:b/>
      <w:bCs/>
      <w:i/>
      <w:iCs/>
      <w:color w:val="4f81bd" w:themeColor="accent1"/>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TOCHeading">
    <w:name w:val="TOC Heading"/>
    <w:basedOn w:val="Heading1"/>
    <w:next w:val="Normal"/>
    <w:uiPriority w:val="39"/>
    <w:semiHidden w:val="on"/>
    <w:unhideWhenUsed w:val="on"/>
    <w:qFormat w:val="on"/>
  </w:style>
  <w:style w:type="table" w:styleId="TableGrid">
    <w:name w:val="Table Grid"/>
    <w:basedOn w:val="NormalTabl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NormalTable"/>
    <w:uiPriority w:val="60"/>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sz="4" w:space="0"/>
          <w:bottom w:val="single" w:color="000000" w:themeColor="text1" w:sz="8" w:space="0"/>
          <w:right w:val="nil" w:sz="4" w:space="0"/>
          <w:insideH w:val="nil" w:sz="4" w:space="0"/>
          <w:insideV w:val="nil" w:sz="4" w:space="0"/>
        </w:tcBorders>
      </w:tcPr>
    </w:tblStylePr>
    <w:tblStylePr w:type="lastRow">
      <w:pPr>
        <w:spacing w:before="0" w:after="0" w:line="240" w:lineRule="auto"/>
      </w:pPr>
      <w:rPr>
        <w:b/>
        <w:bCs/>
      </w:rPr>
      <w:tblPr/>
      <w:tcPr>
        <w:tcBorders>
          <w:top w:val="single" w:color="000000" w:themeColor="text1" w:sz="8" w:space="0"/>
          <w:left w:val="nil" w:sz="4" w:space="0"/>
          <w:bottom w:val="single" w:color="000000" w:themeColor="text1" w:sz="8" w:space="0"/>
          <w:right w:val="nil" w:sz="4" w:space="0"/>
          <w:insideH w:val="nil" w:sz="4" w:space="0"/>
          <w:insideV w:val="nil" w:sz="4" w:space="0"/>
        </w:tcBorders>
      </w:tcPr>
    </w:tblStylePr>
    <w:tblStylePr w:type="firstCol">
      <w:rPr>
        <w:b/>
        <w:bCs/>
      </w:rPr>
    </w:tblStylePr>
    <w:tblStylePr w:type="lastCol">
      <w:rPr>
        <w:b/>
        <w:bCs/>
      </w:rPr>
    </w:tblStylePr>
    <w:tblStylePr w:type="band1Vert">
      <w:tblPr/>
      <w:tcPr>
        <w:tcBorders>
          <w:left w:val="nil" w:sz="4" w:space="0"/>
          <w:right w:val="nil" w:sz="4" w:space="0"/>
          <w:insideH w:val="nil" w:sz="4" w:space="0"/>
          <w:insideV w:val="nil" w:sz="4" w:space="0"/>
        </w:tcBorders>
        <w:shd w:val="clear" w:color="auto" w:fill="c0c0c0" w:themeFill="text1" w:themeFillTint="3f"/>
      </w:tcPr>
    </w:tblStylePr>
    <w:tblStylePr w:type="band1Horz">
      <w:tblPr/>
      <w:tcPr>
        <w:tcBorders>
          <w:left w:val="nil" w:sz="4" w:space="0"/>
          <w:right w:val="nil" w:sz="4" w:space="0"/>
          <w:insideH w:val="nil" w:sz="4" w:space="0"/>
          <w:insideV w:val="nil" w:sz="4" w:space="0"/>
        </w:tcBorders>
        <w:shd w:val="clear" w:color="auto" w:fill="c0c0c0" w:themeFill="text1" w:themeFillTint="3f"/>
      </w:tcPr>
    </w:tblStylePr>
  </w:style>
  <w:style w:type="table" w:styleId="LightShadingAccent1">
    <w:name w:val="Light Shading Accent 1"/>
    <w:basedOn w:val="NormalTable"/>
    <w:uiPriority w:val="60"/>
    <w:pPr>
      <w:spacing w:after="0" w:line="240" w:lineRule="auto"/>
    </w:pPr>
    <w:rPr>
      <w:color w:val="3760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sz="4" w:space="0"/>
          <w:bottom w:val="single" w:color="4f81bd" w:themeColor="accent1" w:sz="8" w:space="0"/>
          <w:right w:val="nil" w:sz="4" w:space="0"/>
          <w:insideH w:val="nil" w:sz="4" w:space="0"/>
          <w:insideV w:val="nil" w:sz="4" w:space="0"/>
        </w:tcBorders>
      </w:tcPr>
    </w:tblStylePr>
    <w:tblStylePr w:type="lastRow">
      <w:pPr>
        <w:spacing w:before="0" w:after="0" w:line="240" w:lineRule="auto"/>
      </w:pPr>
      <w:rPr>
        <w:b/>
        <w:bCs/>
      </w:rPr>
      <w:tblPr/>
      <w:tcPr>
        <w:tcBorders>
          <w:top w:val="single" w:color="4f81bd" w:themeColor="accent1" w:sz="8" w:space="0"/>
          <w:left w:val="nil" w:sz="4" w:space="0"/>
          <w:bottom w:val="single" w:color="4f81bd" w:themeColor="accent1" w:sz="8" w:space="0"/>
          <w:right w:val="nil" w:sz="4" w:space="0"/>
          <w:insideH w:val="nil" w:sz="4" w:space="0"/>
          <w:insideV w:val="nil" w:sz="4" w:space="0"/>
        </w:tcBorders>
      </w:tcPr>
    </w:tblStylePr>
    <w:tblStylePr w:type="firstCol">
      <w:rPr>
        <w:b/>
        <w:bCs/>
      </w:rPr>
    </w:tblStylePr>
    <w:tblStylePr w:type="lastCol">
      <w:rPr>
        <w:b/>
        <w:bCs/>
      </w:rPr>
    </w:tblStylePr>
    <w:tblStylePr w:type="band1Vert">
      <w:tblPr/>
      <w:tcPr>
        <w:tcBorders>
          <w:left w:val="nil" w:sz="4" w:space="0"/>
          <w:right w:val="nil" w:sz="4" w:space="0"/>
          <w:insideH w:val="nil" w:sz="4" w:space="0"/>
          <w:insideV w:val="nil" w:sz="4" w:space="0"/>
        </w:tcBorders>
        <w:shd w:val="clear" w:color="auto" w:fill="d3e0ef" w:themeFill="accent1" w:themeFillTint="3f"/>
      </w:tcPr>
    </w:tblStylePr>
    <w:tblStylePr w:type="band1Horz">
      <w:tblPr/>
      <w:tcPr>
        <w:tcBorders>
          <w:left w:val="nil" w:sz="4" w:space="0"/>
          <w:right w:val="nil" w:sz="4" w:space="0"/>
          <w:insideH w:val="nil" w:sz="4" w:space="0"/>
          <w:insideV w:val="nil" w:sz="4" w:space="0"/>
        </w:tcBorders>
        <w:shd w:val="clear" w:color="auto" w:fill="d3e0ef" w:themeFill="accent1" w:themeFillTint="3f"/>
      </w:tcPr>
    </w:tblStylePr>
  </w:style>
  <w:style w:type="table" w:styleId="LightShadingAccent2">
    <w:name w:val="Light Shading Accent 2"/>
    <w:basedOn w:val="NormalTable"/>
    <w:uiPriority w:val="60"/>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sz="4" w:space="0"/>
          <w:bottom w:val="single" w:color="c0504d" w:themeColor="accent2" w:sz="8" w:space="0"/>
          <w:right w:val="nil" w:sz="4" w:space="0"/>
          <w:insideH w:val="nil" w:sz="4" w:space="0"/>
          <w:insideV w:val="nil" w:sz="4" w:space="0"/>
        </w:tcBorders>
      </w:tcPr>
    </w:tblStylePr>
    <w:tblStylePr w:type="lastRow">
      <w:pPr>
        <w:spacing w:before="0" w:after="0" w:line="240" w:lineRule="auto"/>
      </w:pPr>
      <w:rPr>
        <w:b/>
        <w:bCs/>
      </w:rPr>
      <w:tblPr/>
      <w:tcPr>
        <w:tcBorders>
          <w:top w:val="single" w:color="c0504d" w:themeColor="accent2" w:sz="8" w:space="0"/>
          <w:left w:val="nil" w:sz="4" w:space="0"/>
          <w:bottom w:val="single" w:color="c0504d" w:themeColor="accent2" w:sz="8" w:space="0"/>
          <w:right w:val="nil" w:sz="4" w:space="0"/>
          <w:insideH w:val="nil" w:sz="4" w:space="0"/>
          <w:insideV w:val="nil" w:sz="4" w:space="0"/>
        </w:tcBorders>
      </w:tcPr>
    </w:tblStylePr>
    <w:tblStylePr w:type="firstCol">
      <w:rPr>
        <w:b/>
        <w:bCs/>
      </w:rPr>
    </w:tblStylePr>
    <w:tblStylePr w:type="lastCol">
      <w:rPr>
        <w:b/>
        <w:bCs/>
      </w:rPr>
    </w:tblStylePr>
    <w:tblStylePr w:type="band1Vert">
      <w:tblPr/>
      <w:tcPr>
        <w:tcBorders>
          <w:left w:val="nil" w:sz="4" w:space="0"/>
          <w:right w:val="nil" w:sz="4" w:space="0"/>
          <w:insideH w:val="nil" w:sz="4" w:space="0"/>
          <w:insideV w:val="nil" w:sz="4" w:space="0"/>
        </w:tcBorders>
        <w:shd w:val="clear" w:color="auto" w:fill="efd4d3" w:themeFill="accent2" w:themeFillTint="3f"/>
      </w:tcPr>
    </w:tblStylePr>
    <w:tblStylePr w:type="band1Horz">
      <w:tblPr/>
      <w:tcPr>
        <w:tcBorders>
          <w:left w:val="nil" w:sz="4" w:space="0"/>
          <w:right w:val="nil" w:sz="4" w:space="0"/>
          <w:insideH w:val="nil" w:sz="4" w:space="0"/>
          <w:insideV w:val="nil" w:sz="4" w:space="0"/>
        </w:tcBorders>
        <w:shd w:val="clear" w:color="auto" w:fill="efd4d3" w:themeFill="accent2" w:themeFillTint="3f"/>
      </w:tcPr>
    </w:tblStylePr>
  </w:style>
  <w:style w:type="table" w:styleId="LightShadingAccent3">
    <w:name w:val="Light Shading Accent 3"/>
    <w:basedOn w:val="NormalTable"/>
    <w:uiPriority w:val="60"/>
    <w:pPr>
      <w:spacing w:after="0" w:line="240" w:lineRule="auto"/>
    </w:pPr>
    <w:rPr>
      <w:color w:val="75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sz="4" w:space="0"/>
          <w:bottom w:val="single" w:color="9bbb59" w:themeColor="accent3" w:sz="8" w:space="0"/>
          <w:right w:val="nil" w:sz="4" w:space="0"/>
          <w:insideH w:val="nil" w:sz="4" w:space="0"/>
          <w:insideV w:val="nil" w:sz="4" w:space="0"/>
        </w:tcBorders>
      </w:tcPr>
    </w:tblStylePr>
    <w:tblStylePr w:type="lastRow">
      <w:pPr>
        <w:spacing w:before="0" w:after="0" w:line="240" w:lineRule="auto"/>
      </w:pPr>
      <w:rPr>
        <w:b/>
        <w:bCs/>
      </w:rPr>
      <w:tblPr/>
      <w:tcPr>
        <w:tcBorders>
          <w:top w:val="single" w:color="9bbb59" w:themeColor="accent3" w:sz="8" w:space="0"/>
          <w:left w:val="nil" w:sz="4" w:space="0"/>
          <w:bottom w:val="single" w:color="9bbb59" w:themeColor="accent3" w:sz="8" w:space="0"/>
          <w:right w:val="nil" w:sz="4" w:space="0"/>
          <w:insideH w:val="nil" w:sz="4" w:space="0"/>
          <w:insideV w:val="nil" w:sz="4" w:space="0"/>
        </w:tcBorders>
      </w:tcPr>
    </w:tblStylePr>
    <w:tblStylePr w:type="firstCol">
      <w:rPr>
        <w:b/>
        <w:bCs/>
      </w:rPr>
    </w:tblStylePr>
    <w:tblStylePr w:type="lastCol">
      <w:rPr>
        <w:b/>
        <w:bCs/>
      </w:rPr>
    </w:tblStylePr>
    <w:tblStylePr w:type="band1Vert">
      <w:tblPr/>
      <w:tcPr>
        <w:tcBorders>
          <w:left w:val="nil" w:sz="4" w:space="0"/>
          <w:right w:val="nil" w:sz="4" w:space="0"/>
          <w:insideH w:val="nil" w:sz="4" w:space="0"/>
          <w:insideV w:val="nil" w:sz="4" w:space="0"/>
        </w:tcBorders>
        <w:shd w:val="clear" w:color="auto" w:fill="e6eed6" w:themeFill="accent3" w:themeFillTint="3f"/>
      </w:tcPr>
    </w:tblStylePr>
    <w:tblStylePr w:type="band1Horz">
      <w:tblPr/>
      <w:tcPr>
        <w:tcBorders>
          <w:left w:val="nil" w:sz="4" w:space="0"/>
          <w:right w:val="nil" w:sz="4" w:space="0"/>
          <w:insideH w:val="nil" w:sz="4" w:space="0"/>
          <w:insideV w:val="nil" w:sz="4" w:space="0"/>
        </w:tcBorders>
        <w:shd w:val="clear" w:color="auto" w:fill="e6eed6" w:themeFill="accent3" w:themeFillTint="3f"/>
      </w:tcPr>
    </w:tblStylePr>
  </w:style>
  <w:style w:type="table" w:styleId="LightShadingAccent4">
    <w:name w:val="Light Shading Accent 4"/>
    <w:basedOn w:val="NormalTable"/>
    <w:uiPriority w:val="60"/>
    <w:pPr>
      <w:spacing w:after="0" w:line="240" w:lineRule="auto"/>
    </w:pPr>
    <w:rPr>
      <w:color w:val="60497b"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sz="4" w:space="0"/>
          <w:bottom w:val="single" w:color="8064a2" w:themeColor="accent4" w:sz="8" w:space="0"/>
          <w:right w:val="nil" w:sz="4" w:space="0"/>
          <w:insideH w:val="nil" w:sz="4" w:space="0"/>
          <w:insideV w:val="nil" w:sz="4" w:space="0"/>
        </w:tcBorders>
      </w:tcPr>
    </w:tblStylePr>
    <w:tblStylePr w:type="lastRow">
      <w:pPr>
        <w:spacing w:before="0" w:after="0" w:line="240" w:lineRule="auto"/>
      </w:pPr>
      <w:rPr>
        <w:b/>
        <w:bCs/>
      </w:rPr>
      <w:tblPr/>
      <w:tcPr>
        <w:tcBorders>
          <w:top w:val="single" w:color="8064a2" w:themeColor="accent4" w:sz="8" w:space="0"/>
          <w:left w:val="nil" w:sz="4" w:space="0"/>
          <w:bottom w:val="single" w:color="8064a2" w:themeColor="accent4" w:sz="8" w:space="0"/>
          <w:right w:val="nil" w:sz="4" w:space="0"/>
          <w:insideH w:val="nil" w:sz="4" w:space="0"/>
          <w:insideV w:val="nil" w:sz="4" w:space="0"/>
        </w:tcBorders>
      </w:tcPr>
    </w:tblStylePr>
    <w:tblStylePr w:type="firstCol">
      <w:rPr>
        <w:b/>
        <w:bCs/>
      </w:rPr>
    </w:tblStylePr>
    <w:tblStylePr w:type="lastCol">
      <w:rPr>
        <w:b/>
        <w:bCs/>
      </w:rPr>
    </w:tblStylePr>
    <w:tblStylePr w:type="band1Vert">
      <w:tblPr/>
      <w:tcPr>
        <w:tcBorders>
          <w:left w:val="nil" w:sz="4" w:space="0"/>
          <w:right w:val="nil" w:sz="4" w:space="0"/>
          <w:insideH w:val="nil" w:sz="4" w:space="0"/>
          <w:insideV w:val="nil" w:sz="4" w:space="0"/>
        </w:tcBorders>
        <w:shd w:val="clear" w:color="auto" w:fill="dfd8e8" w:themeFill="accent4" w:themeFillTint="3f"/>
      </w:tcPr>
    </w:tblStylePr>
    <w:tblStylePr w:type="band1Horz">
      <w:tblPr/>
      <w:tcPr>
        <w:tcBorders>
          <w:left w:val="nil" w:sz="4" w:space="0"/>
          <w:right w:val="nil" w:sz="4" w:space="0"/>
          <w:insideH w:val="nil" w:sz="4" w:space="0"/>
          <w:insideV w:val="nil" w:sz="4" w:space="0"/>
        </w:tcBorders>
        <w:shd w:val="clear" w:color="auto" w:fill="dfd8e8" w:themeFill="accent4" w:themeFillTint="3f"/>
      </w:tcPr>
    </w:tblStylePr>
  </w:style>
  <w:style w:type="table" w:styleId="LightShadingAccent5">
    <w:name w:val="Light Shading Accent 5"/>
    <w:basedOn w:val="NormalTable"/>
    <w:uiPriority w:val="60"/>
    <w:pPr>
      <w:spacing w:after="0" w:line="240" w:lineRule="auto"/>
    </w:pPr>
    <w:rPr>
      <w:color w:val="318399"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sz="4" w:space="0"/>
          <w:bottom w:val="single" w:color="4bacc6" w:themeColor="accent5" w:sz="8" w:space="0"/>
          <w:right w:val="nil" w:sz="4" w:space="0"/>
          <w:insideH w:val="nil" w:sz="4" w:space="0"/>
          <w:insideV w:val="nil" w:sz="4" w:space="0"/>
        </w:tcBorders>
      </w:tcPr>
    </w:tblStylePr>
    <w:tblStylePr w:type="lastRow">
      <w:pPr>
        <w:spacing w:before="0" w:after="0" w:line="240" w:lineRule="auto"/>
      </w:pPr>
      <w:rPr>
        <w:b/>
        <w:bCs/>
      </w:rPr>
      <w:tblPr/>
      <w:tcPr>
        <w:tcBorders>
          <w:top w:val="single" w:color="4bacc6" w:themeColor="accent5" w:sz="8" w:space="0"/>
          <w:left w:val="nil" w:sz="4" w:space="0"/>
          <w:bottom w:val="single" w:color="4bacc6" w:themeColor="accent5" w:sz="8" w:space="0"/>
          <w:right w:val="nil" w:sz="4" w:space="0"/>
          <w:insideH w:val="nil" w:sz="4" w:space="0"/>
          <w:insideV w:val="nil" w:sz="4" w:space="0"/>
        </w:tcBorders>
      </w:tcPr>
    </w:tblStylePr>
    <w:tblStylePr w:type="firstCol">
      <w:rPr>
        <w:b/>
        <w:bCs/>
      </w:rPr>
    </w:tblStylePr>
    <w:tblStylePr w:type="lastCol">
      <w:rPr>
        <w:b/>
        <w:bCs/>
      </w:rPr>
    </w:tblStylePr>
    <w:tblStylePr w:type="band1Vert">
      <w:tblPr/>
      <w:tcPr>
        <w:tcBorders>
          <w:left w:val="nil" w:sz="4" w:space="0"/>
          <w:right w:val="nil" w:sz="4" w:space="0"/>
          <w:insideH w:val="nil" w:sz="4" w:space="0"/>
          <w:insideV w:val="nil" w:sz="4" w:space="0"/>
        </w:tcBorders>
        <w:shd w:val="clear" w:color="auto" w:fill="d1eaf1" w:themeFill="accent5" w:themeFillTint="3f"/>
      </w:tcPr>
    </w:tblStylePr>
    <w:tblStylePr w:type="band1Horz">
      <w:tblPr/>
      <w:tcPr>
        <w:tcBorders>
          <w:left w:val="nil" w:sz="4" w:space="0"/>
          <w:right w:val="nil" w:sz="4" w:space="0"/>
          <w:insideH w:val="nil" w:sz="4" w:space="0"/>
          <w:insideV w:val="nil" w:sz="4" w:space="0"/>
        </w:tcBorders>
        <w:shd w:val="clear" w:color="auto" w:fill="d1eaf1" w:themeFill="accent5" w:themeFillTint="3f"/>
      </w:tcPr>
    </w:tblStylePr>
  </w:style>
  <w:style w:type="table" w:styleId="LightShadingAccent6">
    <w:name w:val="Light Shading Accent 6"/>
    <w:basedOn w:val="NormalTable"/>
    <w:uiPriority w:val="60"/>
    <w:pPr>
      <w:spacing w:after="0" w:line="240" w:lineRule="auto"/>
    </w:pPr>
    <w:rPr>
      <w:color w:val="e2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sz="4" w:space="0"/>
          <w:bottom w:val="single" w:color="f79646" w:themeColor="accent6" w:sz="8" w:space="0"/>
          <w:right w:val="nil" w:sz="4" w:space="0"/>
          <w:insideH w:val="nil" w:sz="4" w:space="0"/>
          <w:insideV w:val="nil" w:sz="4" w:space="0"/>
        </w:tcBorders>
      </w:tcPr>
    </w:tblStylePr>
    <w:tblStylePr w:type="lastRow">
      <w:pPr>
        <w:spacing w:before="0" w:after="0" w:line="240" w:lineRule="auto"/>
      </w:pPr>
      <w:rPr>
        <w:b/>
        <w:bCs/>
      </w:rPr>
      <w:tblPr/>
      <w:tcPr>
        <w:tcBorders>
          <w:top w:val="single" w:color="f79646" w:themeColor="accent6" w:sz="8" w:space="0"/>
          <w:left w:val="nil" w:sz="4" w:space="0"/>
          <w:bottom w:val="single" w:color="f79646" w:themeColor="accent6" w:sz="8" w:space="0"/>
          <w:right w:val="nil" w:sz="4" w:space="0"/>
          <w:insideH w:val="nil" w:sz="4" w:space="0"/>
          <w:insideV w:val="nil" w:sz="4" w:space="0"/>
        </w:tcBorders>
      </w:tcPr>
    </w:tblStylePr>
    <w:tblStylePr w:type="firstCol">
      <w:rPr>
        <w:b/>
        <w:bCs/>
      </w:rPr>
    </w:tblStylePr>
    <w:tblStylePr w:type="lastCol">
      <w:rPr>
        <w:b/>
        <w:bCs/>
      </w:rPr>
    </w:tblStylePr>
    <w:tblStylePr w:type="band1Vert">
      <w:tblPr/>
      <w:tcPr>
        <w:tcBorders>
          <w:left w:val="nil" w:sz="4" w:space="0"/>
          <w:right w:val="nil" w:sz="4" w:space="0"/>
          <w:insideH w:val="nil" w:sz="4" w:space="0"/>
          <w:insideV w:val="nil" w:sz="4" w:space="0"/>
        </w:tcBorders>
        <w:shd w:val="clear" w:color="auto" w:fill="fde5d1" w:themeFill="accent6" w:themeFillTint="3f"/>
      </w:tcPr>
    </w:tblStylePr>
    <w:tblStylePr w:type="band1Horz">
      <w:tblPr/>
      <w:tcPr>
        <w:tcBorders>
          <w:left w:val="nil" w:sz="4" w:space="0"/>
          <w:right w:val="nil" w:sz="4" w:space="0"/>
          <w:insideH w:val="nil" w:sz="4" w:space="0"/>
          <w:insideV w:val="nil" w:sz="4" w:space="0"/>
        </w:tcBorders>
        <w:shd w:val="clear" w:color="auto" w:fill="fde5d1" w:themeFill="accent6" w:themeFillTint="3f"/>
      </w:tcPr>
    </w:tblStylePr>
  </w:style>
  <w:style w:type="table" w:styleId="LightList">
    <w:name w:val="Light List"/>
    <w:basedOn w:val="NormalTable"/>
    <w:uiPriority w:val="61"/>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NormalTable"/>
    <w:uiPriority w:val="61"/>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NormalTable"/>
    <w:uiPriority w:val="61"/>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NormalTable"/>
    <w:uiPriority w:val="61"/>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NormalTable"/>
    <w:uiPriority w:val="61"/>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NormalTable"/>
    <w:uiPriority w:val="61"/>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NormalTable"/>
    <w:uiPriority w:val="61"/>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NormalTable"/>
    <w:uiPriority w:val="62"/>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cstheme="majorBidi" w:eastAsiaTheme="majorEastAsia" w:hAnsiTheme="majorHAns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sz="4" w:space="0"/>
          <w:insideV w:val="single" w:color="000000" w:themeColor="text1" w:sz="8" w:space="0"/>
        </w:tcBorders>
      </w:tcPr>
    </w:tblStylePr>
    <w:tblStylePr w:type="lastRow">
      <w:pPr>
        <w:spacing w:before="0" w:after="0" w:line="240" w:lineRule="auto"/>
      </w:pPr>
      <w:rPr>
        <w:rFonts w:asciiTheme="majorHAnsi" w:cstheme="majorBidi" w:eastAsiaTheme="majorEastAsia" w:hAnsiTheme="majorHAns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sz="4" w:space="0"/>
          <w:insideV w:val="single" w:color="000000" w:themeColor="text1" w:sz="8" w:space="0"/>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NormalTable"/>
    <w:uiPriority w:val="62"/>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cstheme="majorBidi" w:eastAsiaTheme="majorEastAsia" w:hAnsiTheme="majorHAns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sz="4" w:space="0"/>
          <w:insideV w:val="single" w:color="4f81bd" w:themeColor="accent1" w:sz="8" w:space="0"/>
        </w:tcBorders>
      </w:tcPr>
    </w:tblStylePr>
    <w:tblStylePr w:type="lastRow">
      <w:pPr>
        <w:spacing w:before="0" w:after="0" w:line="240" w:lineRule="auto"/>
      </w:pPr>
      <w:rPr>
        <w:rFonts w:asciiTheme="majorHAnsi" w:cstheme="majorBidi" w:eastAsiaTheme="majorEastAsia" w:hAnsiTheme="majorHAns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sz="4" w:space="0"/>
          <w:insideV w:val="single" w:color="4f81bd" w:themeColor="accent1" w:sz="8" w:space="0"/>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e0ef"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e0ef"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NormalTable"/>
    <w:uiPriority w:val="62"/>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cstheme="majorBidi" w:eastAsiaTheme="majorEastAsia" w:hAnsiTheme="majorHAns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sz="4" w:space="0"/>
          <w:insideV w:val="single" w:color="c0504d" w:themeColor="accent2" w:sz="8" w:space="0"/>
        </w:tcBorders>
      </w:tcPr>
    </w:tblStylePr>
    <w:tblStylePr w:type="lastRow">
      <w:pPr>
        <w:spacing w:before="0" w:after="0" w:line="240" w:lineRule="auto"/>
      </w:pPr>
      <w:rPr>
        <w:rFonts w:asciiTheme="majorHAnsi" w:cstheme="majorBidi" w:eastAsiaTheme="majorEastAsia" w:hAnsiTheme="majorHAns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sz="4" w:space="0"/>
          <w:insideV w:val="single" w:color="c0504d" w:themeColor="accent2" w:sz="8" w:space="0"/>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4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4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NormalTable"/>
    <w:uiPriority w:val="62"/>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cstheme="majorBidi" w:eastAsiaTheme="majorEastAsia" w:hAnsiTheme="majorHAns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sz="4" w:space="0"/>
          <w:insideV w:val="single" w:color="9bbb59" w:themeColor="accent3" w:sz="8" w:space="0"/>
        </w:tcBorders>
      </w:tcPr>
    </w:tblStylePr>
    <w:tblStylePr w:type="lastRow">
      <w:pPr>
        <w:spacing w:before="0" w:after="0" w:line="240" w:lineRule="auto"/>
      </w:pPr>
      <w:rPr>
        <w:rFonts w:asciiTheme="majorHAnsi" w:cstheme="majorBidi" w:eastAsiaTheme="majorEastAsia" w:hAnsiTheme="majorHAns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sz="4" w:space="0"/>
          <w:insideV w:val="single" w:color="9bbb59" w:themeColor="accent3" w:sz="8" w:space="0"/>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6"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6"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NormalTable"/>
    <w:uiPriority w:val="62"/>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cstheme="majorBidi" w:eastAsiaTheme="majorEastAsia" w:hAnsiTheme="majorHAns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sz="4" w:space="0"/>
          <w:insideV w:val="single" w:color="8064a2" w:themeColor="accent4" w:sz="8" w:space="0"/>
        </w:tcBorders>
      </w:tcPr>
    </w:tblStylePr>
    <w:tblStylePr w:type="lastRow">
      <w:pPr>
        <w:spacing w:before="0" w:after="0" w:line="240" w:lineRule="auto"/>
      </w:pPr>
      <w:rPr>
        <w:rFonts w:asciiTheme="majorHAnsi" w:cstheme="majorBidi" w:eastAsiaTheme="majorEastAsia" w:hAnsiTheme="majorHAns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sz="4" w:space="0"/>
          <w:insideV w:val="single" w:color="8064a2" w:themeColor="accent4" w:sz="8" w:space="0"/>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NormalTable"/>
    <w:uiPriority w:val="62"/>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cstheme="majorBidi" w:eastAsiaTheme="majorEastAsia" w:hAnsiTheme="majorHAns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sz="4" w:space="0"/>
          <w:insideV w:val="single" w:color="4bacc6" w:themeColor="accent5" w:sz="8" w:space="0"/>
        </w:tcBorders>
      </w:tcPr>
    </w:tblStylePr>
    <w:tblStylePr w:type="lastRow">
      <w:pPr>
        <w:spacing w:before="0" w:after="0" w:line="240" w:lineRule="auto"/>
      </w:pPr>
      <w:rPr>
        <w:rFonts w:asciiTheme="majorHAnsi" w:cstheme="majorBidi" w:eastAsiaTheme="majorEastAsia" w:hAnsiTheme="majorHAns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sz="4" w:space="0"/>
          <w:insideV w:val="single" w:color="4bacc6" w:themeColor="accent5" w:sz="8" w:space="0"/>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1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1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NormalTable"/>
    <w:uiPriority w:val="62"/>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cstheme="majorBidi" w:eastAsiaTheme="majorEastAsia" w:hAnsiTheme="majorHAns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sz="4" w:space="0"/>
          <w:insideV w:val="single" w:color="f79646" w:themeColor="accent6" w:sz="8" w:space="0"/>
        </w:tcBorders>
      </w:tcPr>
    </w:tblStylePr>
    <w:tblStylePr w:type="lastRow">
      <w:pPr>
        <w:spacing w:before="0" w:after="0" w:line="240" w:lineRule="auto"/>
      </w:pPr>
      <w:rPr>
        <w:rFonts w:asciiTheme="majorHAnsi" w:cstheme="majorBidi" w:eastAsiaTheme="majorEastAsia" w:hAnsiTheme="majorHAns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sz="4" w:space="0"/>
          <w:insideV w:val="single" w:color="f79646" w:themeColor="accent6" w:sz="8" w:space="0"/>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NormalTable"/>
    <w:uiPriority w:val="63"/>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sz="4" w:space="0"/>
          <w:insideV w:val="nil" w:sz="4" w:space="0"/>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sz="4" w:space="0"/>
          <w:insideV w:val="nil" w:sz="4" w:space="0"/>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sz="4" w:space="0"/>
          <w:insideV w:val="nil" w:sz="4" w:space="0"/>
        </w:tcBorders>
        <w:shd w:val="clear" w:color="auto" w:fill="c0c0c0" w:themeFill="text1" w:themeFillTint="3f"/>
      </w:tcPr>
    </w:tblStylePr>
    <w:tblStylePr w:type="band2Horz">
      <w:tblPr/>
      <w:tcPr>
        <w:tcBorders>
          <w:insideH w:val="nil" w:sz="4" w:space="0"/>
          <w:insideV w:val="nil" w:sz="4" w:space="0"/>
        </w:tcBorders>
      </w:tcPr>
    </w:tblStylePr>
  </w:style>
  <w:style w:type="table" w:styleId="MediumShading1Accent1">
    <w:name w:val="Medium Shading 1 Accent 1"/>
    <w:basedOn w:val="NormalTable"/>
    <w:uiPriority w:val="63"/>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sz="4" w:space="0"/>
          <w:insideV w:val="nil" w:sz="4" w:space="0"/>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sz="4" w:space="0"/>
          <w:insideV w:val="nil" w:sz="4" w:space="0"/>
        </w:tcBorders>
      </w:tcPr>
    </w:tblStylePr>
    <w:tblStylePr w:type="firstCol">
      <w:rPr>
        <w:b/>
        <w:bCs/>
      </w:rPr>
    </w:tblStylePr>
    <w:tblStylePr w:type="lastCol">
      <w:rPr>
        <w:b/>
        <w:bCs/>
      </w:rPr>
    </w:tblStylePr>
    <w:tblStylePr w:type="band1Vert">
      <w:tblPr/>
      <w:tcPr>
        <w:shd w:val="clear" w:color="auto" w:fill="d3e0ef" w:themeFill="accent1" w:themeFillTint="3f"/>
      </w:tcPr>
    </w:tblStylePr>
    <w:tblStylePr w:type="band1Horz">
      <w:tblPr/>
      <w:tcPr>
        <w:tcBorders>
          <w:insideH w:val="nil" w:sz="4" w:space="0"/>
          <w:insideV w:val="nil" w:sz="4" w:space="0"/>
        </w:tcBorders>
        <w:shd w:val="clear" w:color="auto" w:fill="d3e0ef" w:themeFill="accent1" w:themeFillTint="3f"/>
      </w:tcPr>
    </w:tblStylePr>
    <w:tblStylePr w:type="band2Horz">
      <w:tblPr/>
      <w:tcPr>
        <w:tcBorders>
          <w:insideH w:val="nil" w:sz="4" w:space="0"/>
          <w:insideV w:val="nil" w:sz="4" w:space="0"/>
        </w:tcBorders>
      </w:tcPr>
    </w:tblStylePr>
  </w:style>
  <w:style w:type="table" w:styleId="MediumShading1Accent2">
    <w:name w:val="Medium Shading 1 Accent 2"/>
    <w:basedOn w:val="NormalTable"/>
    <w:uiPriority w:val="63"/>
    <w:pPr>
      <w:spacing w:after="0" w:line="240" w:lineRule="auto"/>
    </w:pPr>
    <w:tblPr>
      <w:tblStyleRowBandSize w:val="1"/>
      <w:tblStyleColBandSize w:val="1"/>
      <w:tblBorders>
        <w:top w:val="single" w:color="d07a78" w:themeColor="accent2" w:themeTint="bf" w:sz="8" w:space="0"/>
        <w:left w:val="single" w:color="d07a78" w:themeColor="accent2" w:themeTint="bf" w:sz="8" w:space="0"/>
        <w:bottom w:val="single" w:color="d07a78" w:themeColor="accent2" w:themeTint="bf" w:sz="8" w:space="0"/>
        <w:right w:val="single" w:color="d07a78" w:themeColor="accent2" w:themeTint="bf" w:sz="8" w:space="0"/>
        <w:insideH w:val="single" w:color="d07a78" w:themeColor="accent2" w:themeTint="bf" w:sz="8" w:space="0"/>
      </w:tblBorders>
    </w:tblPr>
    <w:tblStylePr w:type="firstRow">
      <w:pPr>
        <w:spacing w:before="0" w:after="0" w:line="240" w:lineRule="auto"/>
      </w:pPr>
      <w:rPr>
        <w:b/>
        <w:bCs/>
        <w:color w:val="ffffff" w:themeColor="background1"/>
      </w:rPr>
      <w:tblPr/>
      <w:tcPr>
        <w:tcBorders>
          <w:top w:val="single" w:color="d07a78" w:themeColor="accent2" w:themeTint="bf" w:sz="8" w:space="0"/>
          <w:left w:val="single" w:color="d07a78" w:themeColor="accent2" w:themeTint="bf" w:sz="8" w:space="0"/>
          <w:bottom w:val="single" w:color="d07a78" w:themeColor="accent2" w:themeTint="bf" w:sz="8" w:space="0"/>
          <w:right w:val="single" w:color="d07a78" w:themeColor="accent2" w:themeTint="bf" w:sz="8" w:space="0"/>
          <w:insideH w:val="nil" w:sz="4" w:space="0"/>
          <w:insideV w:val="nil" w:sz="4" w:space="0"/>
        </w:tcBorders>
        <w:shd w:val="clear" w:color="auto" w:fill="c0504d" w:themeFill="accent2"/>
      </w:tcPr>
    </w:tblStylePr>
    <w:tblStylePr w:type="lastRow">
      <w:pPr>
        <w:spacing w:before="0" w:after="0" w:line="240" w:lineRule="auto"/>
      </w:pPr>
      <w:rPr>
        <w:b/>
        <w:bCs/>
      </w:rPr>
      <w:tblPr/>
      <w:tcPr>
        <w:tcBorders>
          <w:top w:val="double" w:color="d07a78" w:themeColor="accent2" w:themeTint="bf" w:sz="6" w:space="0"/>
          <w:left w:val="single" w:color="d07a78" w:themeColor="accent2" w:themeTint="bf" w:sz="8" w:space="0"/>
          <w:bottom w:val="single" w:color="d07a78" w:themeColor="accent2" w:themeTint="bf" w:sz="8" w:space="0"/>
          <w:right w:val="single" w:color="d07a78" w:themeColor="accent2" w:themeTint="bf" w:sz="8" w:space="0"/>
          <w:insideH w:val="nil" w:sz="4" w:space="0"/>
          <w:insideV w:val="nil" w:sz="4" w:space="0"/>
        </w:tcBorders>
      </w:tcPr>
    </w:tblStylePr>
    <w:tblStylePr w:type="firstCol">
      <w:rPr>
        <w:b/>
        <w:bCs/>
      </w:rPr>
    </w:tblStylePr>
    <w:tblStylePr w:type="lastCol">
      <w:rPr>
        <w:b/>
        <w:bCs/>
      </w:rPr>
    </w:tblStylePr>
    <w:tblStylePr w:type="band1Vert">
      <w:tblPr/>
      <w:tcPr>
        <w:shd w:val="clear" w:color="auto" w:fill="efd4d3" w:themeFill="accent2" w:themeFillTint="3f"/>
      </w:tcPr>
    </w:tblStylePr>
    <w:tblStylePr w:type="band1Horz">
      <w:tblPr/>
      <w:tcPr>
        <w:tcBorders>
          <w:insideH w:val="nil" w:sz="4" w:space="0"/>
          <w:insideV w:val="nil" w:sz="4" w:space="0"/>
        </w:tcBorders>
        <w:shd w:val="clear" w:color="auto" w:fill="efd4d3" w:themeFill="accent2" w:themeFillTint="3f"/>
      </w:tcPr>
    </w:tblStylePr>
    <w:tblStylePr w:type="band2Horz">
      <w:tblPr/>
      <w:tcPr>
        <w:tcBorders>
          <w:insideH w:val="nil" w:sz="4" w:space="0"/>
          <w:insideV w:val="nil" w:sz="4" w:space="0"/>
        </w:tcBorders>
      </w:tcPr>
    </w:tblStylePr>
  </w:style>
  <w:style w:type="table" w:styleId="MediumShading1Accent3">
    <w:name w:val="Medium Shading 1 Accent 3"/>
    <w:basedOn w:val="NormalTable"/>
    <w:uiPriority w:val="63"/>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sz="4" w:space="0"/>
          <w:insideV w:val="nil" w:sz="4" w:space="0"/>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sz="4" w:space="0"/>
          <w:insideV w:val="nil" w:sz="4" w:space="0"/>
        </w:tcBorders>
      </w:tcPr>
    </w:tblStylePr>
    <w:tblStylePr w:type="firstCol">
      <w:rPr>
        <w:b/>
        <w:bCs/>
      </w:rPr>
    </w:tblStylePr>
    <w:tblStylePr w:type="lastCol">
      <w:rPr>
        <w:b/>
        <w:bCs/>
      </w:rPr>
    </w:tblStylePr>
    <w:tblStylePr w:type="band1Vert">
      <w:tblPr/>
      <w:tcPr>
        <w:shd w:val="clear" w:color="auto" w:fill="e6eed6" w:themeFill="accent3" w:themeFillTint="3f"/>
      </w:tcPr>
    </w:tblStylePr>
    <w:tblStylePr w:type="band1Horz">
      <w:tblPr/>
      <w:tcPr>
        <w:tcBorders>
          <w:insideH w:val="nil" w:sz="4" w:space="0"/>
          <w:insideV w:val="nil" w:sz="4" w:space="0"/>
        </w:tcBorders>
        <w:shd w:val="clear" w:color="auto" w:fill="e6eed6" w:themeFill="accent3" w:themeFillTint="3f"/>
      </w:tcPr>
    </w:tblStylePr>
    <w:tblStylePr w:type="band2Horz">
      <w:tblPr/>
      <w:tcPr>
        <w:tcBorders>
          <w:insideH w:val="nil" w:sz="4" w:space="0"/>
          <w:insideV w:val="nil" w:sz="4" w:space="0"/>
        </w:tcBorders>
      </w:tcPr>
    </w:tblStylePr>
  </w:style>
  <w:style w:type="table" w:styleId="MediumShading1Accent4">
    <w:name w:val="Medium Shading 1 Accent 4"/>
    <w:basedOn w:val="NormalTable"/>
    <w:uiPriority w:val="63"/>
    <w:pPr>
      <w:spacing w:after="0" w:line="240" w:lineRule="auto"/>
    </w:pPr>
    <w:tblPr>
      <w:tblStyleRowBandSize w:val="1"/>
      <w:tblStyleColBandSize w:val="1"/>
      <w:tblBorders>
        <w:top w:val="single" w:color="a08bb9" w:themeColor="accent4" w:themeTint="bf" w:sz="8" w:space="0"/>
        <w:left w:val="single" w:color="a08bb9" w:themeColor="accent4" w:themeTint="bf" w:sz="8" w:space="0"/>
        <w:bottom w:val="single" w:color="a08bb9" w:themeColor="accent4" w:themeTint="bf" w:sz="8" w:space="0"/>
        <w:right w:val="single" w:color="a08bb9" w:themeColor="accent4" w:themeTint="bf" w:sz="8" w:space="0"/>
        <w:insideH w:val="single" w:color="a08bb9" w:themeColor="accent4" w:themeTint="bf" w:sz="8" w:space="0"/>
      </w:tblBorders>
    </w:tblPr>
    <w:tblStylePr w:type="firstRow">
      <w:pPr>
        <w:spacing w:before="0" w:after="0" w:line="240" w:lineRule="auto"/>
      </w:pPr>
      <w:rPr>
        <w:b/>
        <w:bCs/>
        <w:color w:val="ffffff" w:themeColor="background1"/>
      </w:rPr>
      <w:tblPr/>
      <w:tcPr>
        <w:tcBorders>
          <w:top w:val="single" w:color="a08bb9" w:themeColor="accent4" w:themeTint="bf" w:sz="8" w:space="0"/>
          <w:left w:val="single" w:color="a08bb9" w:themeColor="accent4" w:themeTint="bf" w:sz="8" w:space="0"/>
          <w:bottom w:val="single" w:color="a08bb9" w:themeColor="accent4" w:themeTint="bf" w:sz="8" w:space="0"/>
          <w:right w:val="single" w:color="a08bb9" w:themeColor="accent4" w:themeTint="bf" w:sz="8" w:space="0"/>
          <w:insideH w:val="nil" w:sz="4" w:space="0"/>
          <w:insideV w:val="nil" w:sz="4" w:space="0"/>
        </w:tcBorders>
        <w:shd w:val="clear" w:color="auto" w:fill="8064a2" w:themeFill="accent4"/>
      </w:tcPr>
    </w:tblStylePr>
    <w:tblStylePr w:type="lastRow">
      <w:pPr>
        <w:spacing w:before="0" w:after="0" w:line="240" w:lineRule="auto"/>
      </w:pPr>
      <w:rPr>
        <w:b/>
        <w:bCs/>
      </w:rPr>
      <w:tblPr/>
      <w:tcPr>
        <w:tcBorders>
          <w:top w:val="double" w:color="a08bb9" w:themeColor="accent4" w:themeTint="bf" w:sz="6" w:space="0"/>
          <w:left w:val="single" w:color="a08bb9" w:themeColor="accent4" w:themeTint="bf" w:sz="8" w:space="0"/>
          <w:bottom w:val="single" w:color="a08bb9" w:themeColor="accent4" w:themeTint="bf" w:sz="8" w:space="0"/>
          <w:right w:val="single" w:color="a08bb9" w:themeColor="accent4" w:themeTint="bf" w:sz="8" w:space="0"/>
          <w:insideH w:val="nil" w:sz="4" w:space="0"/>
          <w:insideV w:val="nil" w:sz="4" w:space="0"/>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sz="4" w:space="0"/>
          <w:insideV w:val="nil" w:sz="4" w:space="0"/>
        </w:tcBorders>
        <w:shd w:val="clear" w:color="auto" w:fill="dfd8e8" w:themeFill="accent4" w:themeFillTint="3f"/>
      </w:tcPr>
    </w:tblStylePr>
    <w:tblStylePr w:type="band2Horz">
      <w:tblPr/>
      <w:tcPr>
        <w:tcBorders>
          <w:insideH w:val="nil" w:sz="4" w:space="0"/>
          <w:insideV w:val="nil" w:sz="4" w:space="0"/>
        </w:tcBorders>
      </w:tcPr>
    </w:tblStylePr>
  </w:style>
  <w:style w:type="table" w:styleId="MediumShading1Accent5">
    <w:name w:val="Medium Shading 1 Accent 5"/>
    <w:basedOn w:val="NormalTable"/>
    <w:uiPriority w:val="63"/>
    <w:pPr>
      <w:spacing w:after="0" w:line="240" w:lineRule="auto"/>
    </w:pPr>
    <w:tblPr>
      <w:tblStyleRowBandSize w:val="1"/>
      <w:tblStyleColBandSize w:val="1"/>
      <w:tblBorders>
        <w:top w:val="single" w:color="76c0d4" w:themeColor="accent5" w:themeTint="bf" w:sz="8" w:space="0"/>
        <w:left w:val="single" w:color="76c0d4" w:themeColor="accent5" w:themeTint="bf" w:sz="8" w:space="0"/>
        <w:bottom w:val="single" w:color="76c0d4" w:themeColor="accent5" w:themeTint="bf" w:sz="8" w:space="0"/>
        <w:right w:val="single" w:color="76c0d4" w:themeColor="accent5" w:themeTint="bf" w:sz="8" w:space="0"/>
        <w:insideH w:val="single" w:color="76c0d4" w:themeColor="accent5" w:themeTint="bf" w:sz="8" w:space="0"/>
      </w:tblBorders>
    </w:tblPr>
    <w:tblStylePr w:type="firstRow">
      <w:pPr>
        <w:spacing w:before="0" w:after="0" w:line="240" w:lineRule="auto"/>
      </w:pPr>
      <w:rPr>
        <w:b/>
        <w:bCs/>
        <w:color w:val="ffffff" w:themeColor="background1"/>
      </w:rPr>
      <w:tblPr/>
      <w:tcPr>
        <w:tcBorders>
          <w:top w:val="single" w:color="76c0d4" w:themeColor="accent5" w:themeTint="bf" w:sz="8" w:space="0"/>
          <w:left w:val="single" w:color="76c0d4" w:themeColor="accent5" w:themeTint="bf" w:sz="8" w:space="0"/>
          <w:bottom w:val="single" w:color="76c0d4" w:themeColor="accent5" w:themeTint="bf" w:sz="8" w:space="0"/>
          <w:right w:val="single" w:color="76c0d4" w:themeColor="accent5" w:themeTint="bf" w:sz="8" w:space="0"/>
          <w:insideH w:val="nil" w:sz="4" w:space="0"/>
          <w:insideV w:val="nil" w:sz="4" w:space="0"/>
        </w:tcBorders>
        <w:shd w:val="clear" w:color="auto" w:fill="4bacc6" w:themeFill="accent5"/>
      </w:tcPr>
    </w:tblStylePr>
    <w:tblStylePr w:type="lastRow">
      <w:pPr>
        <w:spacing w:before="0" w:after="0" w:line="240" w:lineRule="auto"/>
      </w:pPr>
      <w:rPr>
        <w:b/>
        <w:bCs/>
      </w:rPr>
      <w:tblPr/>
      <w:tcPr>
        <w:tcBorders>
          <w:top w:val="double" w:color="76c0d4" w:themeColor="accent5" w:themeTint="bf" w:sz="6" w:space="0"/>
          <w:left w:val="single" w:color="76c0d4" w:themeColor="accent5" w:themeTint="bf" w:sz="8" w:space="0"/>
          <w:bottom w:val="single" w:color="76c0d4" w:themeColor="accent5" w:themeTint="bf" w:sz="8" w:space="0"/>
          <w:right w:val="single" w:color="76c0d4" w:themeColor="accent5" w:themeTint="bf" w:sz="8" w:space="0"/>
          <w:insideH w:val="nil" w:sz="4" w:space="0"/>
          <w:insideV w:val="nil" w:sz="4" w:space="0"/>
        </w:tcBorders>
      </w:tcPr>
    </w:tblStylePr>
    <w:tblStylePr w:type="firstCol">
      <w:rPr>
        <w:b/>
        <w:bCs/>
      </w:rPr>
    </w:tblStylePr>
    <w:tblStylePr w:type="lastCol">
      <w:rPr>
        <w:b/>
        <w:bCs/>
      </w:rPr>
    </w:tblStylePr>
    <w:tblStylePr w:type="band1Vert">
      <w:tblPr/>
      <w:tcPr>
        <w:shd w:val="clear" w:color="auto" w:fill="d1eaf1" w:themeFill="accent5" w:themeFillTint="3f"/>
      </w:tcPr>
    </w:tblStylePr>
    <w:tblStylePr w:type="band1Horz">
      <w:tblPr/>
      <w:tcPr>
        <w:tcBorders>
          <w:insideH w:val="nil" w:sz="4" w:space="0"/>
          <w:insideV w:val="nil" w:sz="4" w:space="0"/>
        </w:tcBorders>
        <w:shd w:val="clear" w:color="auto" w:fill="d1eaf1" w:themeFill="accent5" w:themeFillTint="3f"/>
      </w:tcPr>
    </w:tblStylePr>
    <w:tblStylePr w:type="band2Horz">
      <w:tblPr/>
      <w:tcPr>
        <w:tcBorders>
          <w:insideH w:val="nil" w:sz="4" w:space="0"/>
          <w:insideV w:val="nil" w:sz="4" w:space="0"/>
        </w:tcBorders>
      </w:tcPr>
    </w:tblStylePr>
  </w:style>
  <w:style w:type="table" w:styleId="MediumShading1Accent6">
    <w:name w:val="Medium Shading 1 Accent 6"/>
    <w:basedOn w:val="NormalTable"/>
    <w:uiPriority w:val="63"/>
    <w:pPr>
      <w:spacing w:after="0" w:line="240" w:lineRule="auto"/>
    </w:pPr>
    <w:tblPr>
      <w:tblStyleRowBandSize w:val="1"/>
      <w:tblStyleColBandSize w:val="1"/>
      <w:tblBorders>
        <w:top w:val="single" w:color="f9b073" w:themeColor="accent6" w:themeTint="bf" w:sz="8" w:space="0"/>
        <w:left w:val="single" w:color="f9b073" w:themeColor="accent6" w:themeTint="bf" w:sz="8" w:space="0"/>
        <w:bottom w:val="single" w:color="f9b073" w:themeColor="accent6" w:themeTint="bf" w:sz="8" w:space="0"/>
        <w:right w:val="single" w:color="f9b073" w:themeColor="accent6" w:themeTint="bf" w:sz="8" w:space="0"/>
        <w:insideH w:val="single" w:color="f9b073" w:themeColor="accent6" w:themeTint="bf" w:sz="8" w:space="0"/>
      </w:tblBorders>
    </w:tblPr>
    <w:tblStylePr w:type="firstRow">
      <w:pPr>
        <w:spacing w:before="0" w:after="0" w:line="240" w:lineRule="auto"/>
      </w:pPr>
      <w:rPr>
        <w:b/>
        <w:bCs/>
        <w:color w:val="ffffff" w:themeColor="background1"/>
      </w:rPr>
      <w:tblPr/>
      <w:tcPr>
        <w:tcBorders>
          <w:top w:val="single" w:color="f9b073" w:themeColor="accent6" w:themeTint="bf" w:sz="8" w:space="0"/>
          <w:left w:val="single" w:color="f9b073" w:themeColor="accent6" w:themeTint="bf" w:sz="8" w:space="0"/>
          <w:bottom w:val="single" w:color="f9b073" w:themeColor="accent6" w:themeTint="bf" w:sz="8" w:space="0"/>
          <w:right w:val="single" w:color="f9b073" w:themeColor="accent6" w:themeTint="bf" w:sz="8" w:space="0"/>
          <w:insideH w:val="nil" w:sz="4" w:space="0"/>
          <w:insideV w:val="nil" w:sz="4" w:space="0"/>
        </w:tcBorders>
        <w:shd w:val="clear" w:color="auto" w:fill="f79646" w:themeFill="accent6"/>
      </w:tcPr>
    </w:tblStylePr>
    <w:tblStylePr w:type="lastRow">
      <w:pPr>
        <w:spacing w:before="0" w:after="0" w:line="240" w:lineRule="auto"/>
      </w:pPr>
      <w:rPr>
        <w:b/>
        <w:bCs/>
      </w:rPr>
      <w:tblPr/>
      <w:tcPr>
        <w:tcBorders>
          <w:top w:val="double" w:color="f9b073" w:themeColor="accent6" w:themeTint="bf" w:sz="6" w:space="0"/>
          <w:left w:val="single" w:color="f9b073" w:themeColor="accent6" w:themeTint="bf" w:sz="8" w:space="0"/>
          <w:bottom w:val="single" w:color="f9b073" w:themeColor="accent6" w:themeTint="bf" w:sz="8" w:space="0"/>
          <w:right w:val="single" w:color="f9b073" w:themeColor="accent6" w:themeTint="bf" w:sz="8" w:space="0"/>
          <w:insideH w:val="nil" w:sz="4" w:space="0"/>
          <w:insideV w:val="nil" w:sz="4" w:space="0"/>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sz="4" w:space="0"/>
          <w:insideV w:val="nil" w:sz="4" w:space="0"/>
        </w:tcBorders>
        <w:shd w:val="clear" w:color="auto" w:fill="fde5d1" w:themeFill="accent6" w:themeFillTint="3f"/>
      </w:tcPr>
    </w:tblStylePr>
    <w:tblStylePr w:type="band2Horz">
      <w:tblPr/>
      <w:tcPr>
        <w:tcBorders>
          <w:insideH w:val="nil" w:sz="4" w:space="0"/>
          <w:insideV w:val="nil" w:sz="4" w:space="0"/>
        </w:tcBorders>
      </w:tcPr>
    </w:tblStylePr>
  </w:style>
  <w:style w:type="table" w:styleId="MediumShading2">
    <w:name w:val="Medium Shading 2"/>
    <w:basedOn w:val="NormalTable"/>
    <w:uiPriority w:val="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shd w:val="clear" w:color="auto" w:fill="000000" w:themeFill="text1"/>
      </w:tcPr>
    </w:tblStylePr>
    <w:tblStylePr w:type="lastRow">
      <w:pPr>
        <w:spacing w:before="0" w:after="0" w:line="240" w:lineRule="auto"/>
      </w:pPr>
      <w:rPr>
        <w:color w:val="auto"/>
      </w:rPr>
      <w:tblPr/>
      <w:tcPr>
        <w:tcBorders>
          <w:top w:val="double" w:color="auto" w:sz="6" w:space="0"/>
          <w:left w:val="nil" w:sz="4" w:space="0"/>
          <w:bottom w:val="single" w:color="auto" w:sz="18" w:space="0"/>
          <w:right w:val="nil" w:sz="4" w:space="0"/>
          <w:insideH w:val="nil" w:sz="4" w:space="0"/>
          <w:insideV w:val="nil" w:sz="4" w:space="0"/>
        </w:tcBorders>
        <w:shd w:val="clear" w:color="auto" w:fill="ffffff" w:themeFill="background1"/>
      </w:tcPr>
    </w:tblStylePr>
    <w:tblStylePr w:type="firstCol">
      <w:rPr>
        <w:b/>
        <w:bCs/>
        <w:color w:val="ffffff" w:themeColor="background1"/>
      </w:rPr>
      <w:tblPr/>
      <w:tcPr>
        <w:tcBorders>
          <w:top w:val="nil" w:sz="4" w:space="0"/>
          <w:left w:val="nil" w:sz="4" w:space="0"/>
          <w:bottom w:val="single" w:color="auto" w:sz="18" w:space="0"/>
          <w:right w:val="nil" w:sz="4" w:space="0"/>
          <w:insideH w:val="nil" w:sz="4" w:space="0"/>
          <w:insideV w:val="nil" w:sz="4" w:space="0"/>
        </w:tcBorders>
        <w:shd w:val="clear" w:color="auto" w:fill="000000" w:themeFill="text1"/>
      </w:tcPr>
    </w:tblStylePr>
    <w:tblStylePr w:type="lastCol">
      <w:rPr>
        <w:b/>
        <w:bCs/>
        <w:color w:val="ffffff" w:themeColor="background1"/>
      </w:rPr>
      <w:tblPr/>
      <w:tcPr>
        <w:tcBorders>
          <w:left w:val="nil" w:sz="4" w:space="0"/>
          <w:right w:val="nil" w:sz="4" w:space="0"/>
          <w:insideH w:val="nil" w:sz="4" w:space="0"/>
          <w:insideV w:val="nil" w:sz="4" w:space="0"/>
        </w:tcBorders>
        <w:shd w:val="clear" w:color="auto" w:fill="000000" w:themeFill="text1"/>
      </w:tcPr>
    </w:tblStylePr>
    <w:tblStylePr w:type="band1Vert">
      <w:tblPr/>
      <w:tcPr>
        <w:tcBorders>
          <w:left w:val="nil" w:sz="4" w:space="0"/>
          <w:right w:val="nil" w:sz="4" w:space="0"/>
          <w:insideH w:val="nil" w:sz="4" w:space="0"/>
          <w:insideV w:val="nil"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4" w:space="0"/>
          <w:bottom w:val="single" w:color="auto" w:sz="18" w:space="0"/>
          <w:right w:val="nil" w:sz="4" w:space="0"/>
          <w:insideH w:val="nil" w:sz="4" w:space="0"/>
          <w:insideV w:val="nil" w:sz="4" w:space="0"/>
        </w:tcBorders>
      </w:tcPr>
    </w:tblStylePr>
    <w:tblStylePr w:type="nwCell">
      <w:rPr>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tcPr>
    </w:tblStylePr>
  </w:style>
  <w:style w:type="table" w:styleId="MediumShading2Accent1">
    <w:name w:val="Medium Shading 2 Accent 1"/>
    <w:basedOn w:val="NormalTable"/>
    <w:uiPriority w:val="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shd w:val="clear" w:color="auto" w:fill="4f81bd" w:themeFill="accent1"/>
      </w:tcPr>
    </w:tblStylePr>
    <w:tblStylePr w:type="lastRow">
      <w:pPr>
        <w:spacing w:before="0" w:after="0" w:line="240" w:lineRule="auto"/>
      </w:pPr>
      <w:rPr>
        <w:color w:val="auto"/>
      </w:rPr>
      <w:tblPr/>
      <w:tcPr>
        <w:tcBorders>
          <w:top w:val="double" w:color="auto" w:sz="6" w:space="0"/>
          <w:left w:val="nil" w:sz="4" w:space="0"/>
          <w:bottom w:val="single" w:color="auto" w:sz="18" w:space="0"/>
          <w:right w:val="nil" w:sz="4" w:space="0"/>
          <w:insideH w:val="nil" w:sz="4" w:space="0"/>
          <w:insideV w:val="nil" w:sz="4" w:space="0"/>
        </w:tcBorders>
        <w:shd w:val="clear" w:color="auto" w:fill="ffffff" w:themeFill="background1"/>
      </w:tcPr>
    </w:tblStylePr>
    <w:tblStylePr w:type="firstCol">
      <w:rPr>
        <w:b/>
        <w:bCs/>
        <w:color w:val="ffffff" w:themeColor="background1"/>
      </w:rPr>
      <w:tblPr/>
      <w:tcPr>
        <w:tcBorders>
          <w:top w:val="nil" w:sz="4" w:space="0"/>
          <w:left w:val="nil" w:sz="4" w:space="0"/>
          <w:bottom w:val="single" w:color="auto" w:sz="18" w:space="0"/>
          <w:right w:val="nil" w:sz="4" w:space="0"/>
          <w:insideH w:val="nil" w:sz="4" w:space="0"/>
          <w:insideV w:val="nil" w:sz="4" w:space="0"/>
        </w:tcBorders>
        <w:shd w:val="clear" w:color="auto" w:fill="4f81bd" w:themeFill="accent1"/>
      </w:tcPr>
    </w:tblStylePr>
    <w:tblStylePr w:type="lastCol">
      <w:rPr>
        <w:b/>
        <w:bCs/>
        <w:color w:val="ffffff" w:themeColor="background1"/>
      </w:rPr>
      <w:tblPr/>
      <w:tcPr>
        <w:tcBorders>
          <w:left w:val="nil" w:sz="4" w:space="0"/>
          <w:right w:val="nil" w:sz="4" w:space="0"/>
          <w:insideH w:val="nil" w:sz="4" w:space="0"/>
          <w:insideV w:val="nil" w:sz="4" w:space="0"/>
        </w:tcBorders>
        <w:shd w:val="clear" w:color="auto" w:fill="4f81bd" w:themeFill="accent1"/>
      </w:tcPr>
    </w:tblStylePr>
    <w:tblStylePr w:type="band1Vert">
      <w:tblPr/>
      <w:tcPr>
        <w:tcBorders>
          <w:left w:val="nil" w:sz="4" w:space="0"/>
          <w:right w:val="nil" w:sz="4" w:space="0"/>
          <w:insideH w:val="nil" w:sz="4" w:space="0"/>
          <w:insideV w:val="nil"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4" w:space="0"/>
          <w:bottom w:val="single" w:color="auto" w:sz="18" w:space="0"/>
          <w:right w:val="nil" w:sz="4" w:space="0"/>
          <w:insideH w:val="nil" w:sz="4" w:space="0"/>
          <w:insideV w:val="nil" w:sz="4" w:space="0"/>
        </w:tcBorders>
      </w:tcPr>
    </w:tblStylePr>
    <w:tblStylePr w:type="nwCell">
      <w:rPr>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tcPr>
    </w:tblStylePr>
  </w:style>
  <w:style w:type="table" w:styleId="MediumShading2Accent2">
    <w:name w:val="Medium Shading 2 Accent 2"/>
    <w:basedOn w:val="NormalTable"/>
    <w:uiPriority w:val="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shd w:val="clear" w:color="auto" w:fill="c0504d" w:themeFill="accent2"/>
      </w:tcPr>
    </w:tblStylePr>
    <w:tblStylePr w:type="lastRow">
      <w:pPr>
        <w:spacing w:before="0" w:after="0" w:line="240" w:lineRule="auto"/>
      </w:pPr>
      <w:rPr>
        <w:color w:val="auto"/>
      </w:rPr>
      <w:tblPr/>
      <w:tcPr>
        <w:tcBorders>
          <w:top w:val="double" w:color="auto" w:sz="6" w:space="0"/>
          <w:left w:val="nil" w:sz="4" w:space="0"/>
          <w:bottom w:val="single" w:color="auto" w:sz="18" w:space="0"/>
          <w:right w:val="nil" w:sz="4" w:space="0"/>
          <w:insideH w:val="nil" w:sz="4" w:space="0"/>
          <w:insideV w:val="nil" w:sz="4" w:space="0"/>
        </w:tcBorders>
        <w:shd w:val="clear" w:color="auto" w:fill="ffffff" w:themeFill="background1"/>
      </w:tcPr>
    </w:tblStylePr>
    <w:tblStylePr w:type="firstCol">
      <w:rPr>
        <w:b/>
        <w:bCs/>
        <w:color w:val="ffffff" w:themeColor="background1"/>
      </w:rPr>
      <w:tblPr/>
      <w:tcPr>
        <w:tcBorders>
          <w:top w:val="nil" w:sz="4" w:space="0"/>
          <w:left w:val="nil" w:sz="4" w:space="0"/>
          <w:bottom w:val="single" w:color="auto" w:sz="18" w:space="0"/>
          <w:right w:val="nil" w:sz="4" w:space="0"/>
          <w:insideH w:val="nil" w:sz="4" w:space="0"/>
          <w:insideV w:val="nil" w:sz="4" w:space="0"/>
        </w:tcBorders>
        <w:shd w:val="clear" w:color="auto" w:fill="c0504d" w:themeFill="accent2"/>
      </w:tcPr>
    </w:tblStylePr>
    <w:tblStylePr w:type="lastCol">
      <w:rPr>
        <w:b/>
        <w:bCs/>
        <w:color w:val="ffffff" w:themeColor="background1"/>
      </w:rPr>
      <w:tblPr/>
      <w:tcPr>
        <w:tcBorders>
          <w:left w:val="nil" w:sz="4" w:space="0"/>
          <w:right w:val="nil" w:sz="4" w:space="0"/>
          <w:insideH w:val="nil" w:sz="4" w:space="0"/>
          <w:insideV w:val="nil" w:sz="4" w:space="0"/>
        </w:tcBorders>
        <w:shd w:val="clear" w:color="auto" w:fill="c0504d" w:themeFill="accent2"/>
      </w:tcPr>
    </w:tblStylePr>
    <w:tblStylePr w:type="band1Vert">
      <w:tblPr/>
      <w:tcPr>
        <w:tcBorders>
          <w:left w:val="nil" w:sz="4" w:space="0"/>
          <w:right w:val="nil" w:sz="4" w:space="0"/>
          <w:insideH w:val="nil" w:sz="4" w:space="0"/>
          <w:insideV w:val="nil"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4" w:space="0"/>
          <w:bottom w:val="single" w:color="auto" w:sz="18" w:space="0"/>
          <w:right w:val="nil" w:sz="4" w:space="0"/>
          <w:insideH w:val="nil" w:sz="4" w:space="0"/>
          <w:insideV w:val="nil" w:sz="4" w:space="0"/>
        </w:tcBorders>
      </w:tcPr>
    </w:tblStylePr>
    <w:tblStylePr w:type="nwCell">
      <w:rPr>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tcPr>
    </w:tblStylePr>
  </w:style>
  <w:style w:type="table" w:styleId="MediumShading2Accent3">
    <w:name w:val="Medium Shading 2 Accent 3"/>
    <w:basedOn w:val="NormalTable"/>
    <w:uiPriority w:val="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shd w:val="clear" w:color="auto" w:fill="9bbb59" w:themeFill="accent3"/>
      </w:tcPr>
    </w:tblStylePr>
    <w:tblStylePr w:type="lastRow">
      <w:pPr>
        <w:spacing w:before="0" w:after="0" w:line="240" w:lineRule="auto"/>
      </w:pPr>
      <w:rPr>
        <w:color w:val="auto"/>
      </w:rPr>
      <w:tblPr/>
      <w:tcPr>
        <w:tcBorders>
          <w:top w:val="double" w:color="auto" w:sz="6" w:space="0"/>
          <w:left w:val="nil" w:sz="4" w:space="0"/>
          <w:bottom w:val="single" w:color="auto" w:sz="18" w:space="0"/>
          <w:right w:val="nil" w:sz="4" w:space="0"/>
          <w:insideH w:val="nil" w:sz="4" w:space="0"/>
          <w:insideV w:val="nil" w:sz="4" w:space="0"/>
        </w:tcBorders>
        <w:shd w:val="clear" w:color="auto" w:fill="ffffff" w:themeFill="background1"/>
      </w:tcPr>
    </w:tblStylePr>
    <w:tblStylePr w:type="firstCol">
      <w:rPr>
        <w:b/>
        <w:bCs/>
        <w:color w:val="ffffff" w:themeColor="background1"/>
      </w:rPr>
      <w:tblPr/>
      <w:tcPr>
        <w:tcBorders>
          <w:top w:val="nil" w:sz="4" w:space="0"/>
          <w:left w:val="nil" w:sz="4" w:space="0"/>
          <w:bottom w:val="single" w:color="auto" w:sz="18" w:space="0"/>
          <w:right w:val="nil" w:sz="4" w:space="0"/>
          <w:insideH w:val="nil" w:sz="4" w:space="0"/>
          <w:insideV w:val="nil" w:sz="4" w:space="0"/>
        </w:tcBorders>
        <w:shd w:val="clear" w:color="auto" w:fill="9bbb59" w:themeFill="accent3"/>
      </w:tcPr>
    </w:tblStylePr>
    <w:tblStylePr w:type="lastCol">
      <w:rPr>
        <w:b/>
        <w:bCs/>
        <w:color w:val="ffffff" w:themeColor="background1"/>
      </w:rPr>
      <w:tblPr/>
      <w:tcPr>
        <w:tcBorders>
          <w:left w:val="nil" w:sz="4" w:space="0"/>
          <w:right w:val="nil" w:sz="4" w:space="0"/>
          <w:insideH w:val="nil" w:sz="4" w:space="0"/>
          <w:insideV w:val="nil" w:sz="4" w:space="0"/>
        </w:tcBorders>
        <w:shd w:val="clear" w:color="auto" w:fill="9bbb59" w:themeFill="accent3"/>
      </w:tcPr>
    </w:tblStylePr>
    <w:tblStylePr w:type="band1Vert">
      <w:tblPr/>
      <w:tcPr>
        <w:tcBorders>
          <w:left w:val="nil" w:sz="4" w:space="0"/>
          <w:right w:val="nil" w:sz="4" w:space="0"/>
          <w:insideH w:val="nil" w:sz="4" w:space="0"/>
          <w:insideV w:val="nil"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4" w:space="0"/>
          <w:bottom w:val="single" w:color="auto" w:sz="18" w:space="0"/>
          <w:right w:val="nil" w:sz="4" w:space="0"/>
          <w:insideH w:val="nil" w:sz="4" w:space="0"/>
          <w:insideV w:val="nil" w:sz="4" w:space="0"/>
        </w:tcBorders>
      </w:tcPr>
    </w:tblStylePr>
    <w:tblStylePr w:type="nwCell">
      <w:rPr>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tcPr>
    </w:tblStylePr>
  </w:style>
  <w:style w:type="table" w:styleId="MediumShading2Accent4">
    <w:name w:val="Medium Shading 2 Accent 4"/>
    <w:basedOn w:val="NormalTable"/>
    <w:uiPriority w:val="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shd w:val="clear" w:color="auto" w:fill="8064a2" w:themeFill="accent4"/>
      </w:tcPr>
    </w:tblStylePr>
    <w:tblStylePr w:type="lastRow">
      <w:pPr>
        <w:spacing w:before="0" w:after="0" w:line="240" w:lineRule="auto"/>
      </w:pPr>
      <w:rPr>
        <w:color w:val="auto"/>
      </w:rPr>
      <w:tblPr/>
      <w:tcPr>
        <w:tcBorders>
          <w:top w:val="double" w:color="auto" w:sz="6" w:space="0"/>
          <w:left w:val="nil" w:sz="4" w:space="0"/>
          <w:bottom w:val="single" w:color="auto" w:sz="18" w:space="0"/>
          <w:right w:val="nil" w:sz="4" w:space="0"/>
          <w:insideH w:val="nil" w:sz="4" w:space="0"/>
          <w:insideV w:val="nil" w:sz="4" w:space="0"/>
        </w:tcBorders>
        <w:shd w:val="clear" w:color="auto" w:fill="ffffff" w:themeFill="background1"/>
      </w:tcPr>
    </w:tblStylePr>
    <w:tblStylePr w:type="firstCol">
      <w:rPr>
        <w:b/>
        <w:bCs/>
        <w:color w:val="ffffff" w:themeColor="background1"/>
      </w:rPr>
      <w:tblPr/>
      <w:tcPr>
        <w:tcBorders>
          <w:top w:val="nil" w:sz="4" w:space="0"/>
          <w:left w:val="nil" w:sz="4" w:space="0"/>
          <w:bottom w:val="single" w:color="auto" w:sz="18" w:space="0"/>
          <w:right w:val="nil" w:sz="4" w:space="0"/>
          <w:insideH w:val="nil" w:sz="4" w:space="0"/>
          <w:insideV w:val="nil" w:sz="4" w:space="0"/>
        </w:tcBorders>
        <w:shd w:val="clear" w:color="auto" w:fill="8064a2" w:themeFill="accent4"/>
      </w:tcPr>
    </w:tblStylePr>
    <w:tblStylePr w:type="lastCol">
      <w:rPr>
        <w:b/>
        <w:bCs/>
        <w:color w:val="ffffff" w:themeColor="background1"/>
      </w:rPr>
      <w:tblPr/>
      <w:tcPr>
        <w:tcBorders>
          <w:left w:val="nil" w:sz="4" w:space="0"/>
          <w:right w:val="nil" w:sz="4" w:space="0"/>
          <w:insideH w:val="nil" w:sz="4" w:space="0"/>
          <w:insideV w:val="nil" w:sz="4" w:space="0"/>
        </w:tcBorders>
        <w:shd w:val="clear" w:color="auto" w:fill="8064a2" w:themeFill="accent4"/>
      </w:tcPr>
    </w:tblStylePr>
    <w:tblStylePr w:type="band1Vert">
      <w:tblPr/>
      <w:tcPr>
        <w:tcBorders>
          <w:left w:val="nil" w:sz="4" w:space="0"/>
          <w:right w:val="nil" w:sz="4" w:space="0"/>
          <w:insideH w:val="nil" w:sz="4" w:space="0"/>
          <w:insideV w:val="nil"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4" w:space="0"/>
          <w:bottom w:val="single" w:color="auto" w:sz="18" w:space="0"/>
          <w:right w:val="nil" w:sz="4" w:space="0"/>
          <w:insideH w:val="nil" w:sz="4" w:space="0"/>
          <w:insideV w:val="nil" w:sz="4" w:space="0"/>
        </w:tcBorders>
      </w:tcPr>
    </w:tblStylePr>
    <w:tblStylePr w:type="nwCell">
      <w:rPr>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tcPr>
    </w:tblStylePr>
  </w:style>
  <w:style w:type="table" w:styleId="MediumShading2Accent5">
    <w:name w:val="Medium Shading 2 Accent 5"/>
    <w:basedOn w:val="NormalTable"/>
    <w:uiPriority w:val="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shd w:val="clear" w:color="auto" w:fill="4bacc6" w:themeFill="accent5"/>
      </w:tcPr>
    </w:tblStylePr>
    <w:tblStylePr w:type="lastRow">
      <w:pPr>
        <w:spacing w:before="0" w:after="0" w:line="240" w:lineRule="auto"/>
      </w:pPr>
      <w:rPr>
        <w:color w:val="auto"/>
      </w:rPr>
      <w:tblPr/>
      <w:tcPr>
        <w:tcBorders>
          <w:top w:val="double" w:color="auto" w:sz="6" w:space="0"/>
          <w:left w:val="nil" w:sz="4" w:space="0"/>
          <w:bottom w:val="single" w:color="auto" w:sz="18" w:space="0"/>
          <w:right w:val="nil" w:sz="4" w:space="0"/>
          <w:insideH w:val="nil" w:sz="4" w:space="0"/>
          <w:insideV w:val="nil" w:sz="4" w:space="0"/>
        </w:tcBorders>
        <w:shd w:val="clear" w:color="auto" w:fill="ffffff" w:themeFill="background1"/>
      </w:tcPr>
    </w:tblStylePr>
    <w:tblStylePr w:type="firstCol">
      <w:rPr>
        <w:b/>
        <w:bCs/>
        <w:color w:val="ffffff" w:themeColor="background1"/>
      </w:rPr>
      <w:tblPr/>
      <w:tcPr>
        <w:tcBorders>
          <w:top w:val="nil" w:sz="4" w:space="0"/>
          <w:left w:val="nil" w:sz="4" w:space="0"/>
          <w:bottom w:val="single" w:color="auto" w:sz="18" w:space="0"/>
          <w:right w:val="nil" w:sz="4" w:space="0"/>
          <w:insideH w:val="nil" w:sz="4" w:space="0"/>
          <w:insideV w:val="nil" w:sz="4" w:space="0"/>
        </w:tcBorders>
        <w:shd w:val="clear" w:color="auto" w:fill="4bacc6" w:themeFill="accent5"/>
      </w:tcPr>
    </w:tblStylePr>
    <w:tblStylePr w:type="lastCol">
      <w:rPr>
        <w:b/>
        <w:bCs/>
        <w:color w:val="ffffff" w:themeColor="background1"/>
      </w:rPr>
      <w:tblPr/>
      <w:tcPr>
        <w:tcBorders>
          <w:left w:val="nil" w:sz="4" w:space="0"/>
          <w:right w:val="nil" w:sz="4" w:space="0"/>
          <w:insideH w:val="nil" w:sz="4" w:space="0"/>
          <w:insideV w:val="nil" w:sz="4" w:space="0"/>
        </w:tcBorders>
        <w:shd w:val="clear" w:color="auto" w:fill="4bacc6" w:themeFill="accent5"/>
      </w:tcPr>
    </w:tblStylePr>
    <w:tblStylePr w:type="band1Vert">
      <w:tblPr/>
      <w:tcPr>
        <w:tcBorders>
          <w:left w:val="nil" w:sz="4" w:space="0"/>
          <w:right w:val="nil" w:sz="4" w:space="0"/>
          <w:insideH w:val="nil" w:sz="4" w:space="0"/>
          <w:insideV w:val="nil"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4" w:space="0"/>
          <w:bottom w:val="single" w:color="auto" w:sz="18" w:space="0"/>
          <w:right w:val="nil" w:sz="4" w:space="0"/>
          <w:insideH w:val="nil" w:sz="4" w:space="0"/>
          <w:insideV w:val="nil" w:sz="4" w:space="0"/>
        </w:tcBorders>
      </w:tcPr>
    </w:tblStylePr>
    <w:tblStylePr w:type="nwCell">
      <w:rPr>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tcPr>
    </w:tblStylePr>
  </w:style>
  <w:style w:type="table" w:styleId="MediumShading2Accent6">
    <w:name w:val="Medium Shading 2 Accent 6"/>
    <w:basedOn w:val="NormalTable"/>
    <w:uiPriority w:val="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shd w:val="clear" w:color="auto" w:fill="f79646" w:themeFill="accent6"/>
      </w:tcPr>
    </w:tblStylePr>
    <w:tblStylePr w:type="lastRow">
      <w:pPr>
        <w:spacing w:before="0" w:after="0" w:line="240" w:lineRule="auto"/>
      </w:pPr>
      <w:rPr>
        <w:color w:val="auto"/>
      </w:rPr>
      <w:tblPr/>
      <w:tcPr>
        <w:tcBorders>
          <w:top w:val="double" w:color="auto" w:sz="6" w:space="0"/>
          <w:left w:val="nil" w:sz="4" w:space="0"/>
          <w:bottom w:val="single" w:color="auto" w:sz="18" w:space="0"/>
          <w:right w:val="nil" w:sz="4" w:space="0"/>
          <w:insideH w:val="nil" w:sz="4" w:space="0"/>
          <w:insideV w:val="nil" w:sz="4" w:space="0"/>
        </w:tcBorders>
        <w:shd w:val="clear" w:color="auto" w:fill="ffffff" w:themeFill="background1"/>
      </w:tcPr>
    </w:tblStylePr>
    <w:tblStylePr w:type="firstCol">
      <w:rPr>
        <w:b/>
        <w:bCs/>
        <w:color w:val="ffffff" w:themeColor="background1"/>
      </w:rPr>
      <w:tblPr/>
      <w:tcPr>
        <w:tcBorders>
          <w:top w:val="nil" w:sz="4" w:space="0"/>
          <w:left w:val="nil" w:sz="4" w:space="0"/>
          <w:bottom w:val="single" w:color="auto" w:sz="18" w:space="0"/>
          <w:right w:val="nil" w:sz="4" w:space="0"/>
          <w:insideH w:val="nil" w:sz="4" w:space="0"/>
          <w:insideV w:val="nil" w:sz="4" w:space="0"/>
        </w:tcBorders>
        <w:shd w:val="clear" w:color="auto" w:fill="f79646" w:themeFill="accent6"/>
      </w:tcPr>
    </w:tblStylePr>
    <w:tblStylePr w:type="lastCol">
      <w:rPr>
        <w:b/>
        <w:bCs/>
        <w:color w:val="ffffff" w:themeColor="background1"/>
      </w:rPr>
      <w:tblPr/>
      <w:tcPr>
        <w:tcBorders>
          <w:left w:val="nil" w:sz="4" w:space="0"/>
          <w:right w:val="nil" w:sz="4" w:space="0"/>
          <w:insideH w:val="nil" w:sz="4" w:space="0"/>
          <w:insideV w:val="nil" w:sz="4" w:space="0"/>
        </w:tcBorders>
        <w:shd w:val="clear" w:color="auto" w:fill="f79646" w:themeFill="accent6"/>
      </w:tcPr>
    </w:tblStylePr>
    <w:tblStylePr w:type="band1Vert">
      <w:tblPr/>
      <w:tcPr>
        <w:tcBorders>
          <w:left w:val="nil" w:sz="4" w:space="0"/>
          <w:right w:val="nil" w:sz="4" w:space="0"/>
          <w:insideH w:val="nil" w:sz="4" w:space="0"/>
          <w:insideV w:val="nil" w:sz="4" w:space="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sz="4" w:space="0"/>
          <w:bottom w:val="single" w:color="auto" w:sz="18" w:space="0"/>
          <w:right w:val="nil" w:sz="4" w:space="0"/>
          <w:insideH w:val="nil" w:sz="4" w:space="0"/>
          <w:insideV w:val="nil" w:sz="4" w:space="0"/>
        </w:tcBorders>
      </w:tcPr>
    </w:tblStylePr>
    <w:tblStylePr w:type="nwCell">
      <w:rPr>
        <w:color w:val="ffffff" w:themeColor="background1"/>
      </w:rPr>
      <w:tblPr/>
      <w:tcPr>
        <w:tcBorders>
          <w:top w:val="single" w:color="auto" w:sz="18" w:space="0"/>
          <w:left w:val="nil" w:sz="4" w:space="0"/>
          <w:bottom w:val="single" w:color="auto" w:sz="18" w:space="0"/>
          <w:right w:val="nil" w:sz="4" w:space="0"/>
          <w:insideH w:val="nil" w:sz="4" w:space="0"/>
          <w:insideV w:val="nil" w:sz="4" w:space="0"/>
        </w:tcBorders>
      </w:tcPr>
    </w:tblStylePr>
  </w:style>
  <w:style w:type="table" w:styleId="MediumList1">
    <w:name w:val="Medium List 1"/>
    <w:basedOn w:val="NormalTable"/>
    <w:uiPriority w:val="65"/>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cstheme="majorBidi" w:eastAsiaTheme="majorEastAsia" w:hAnsiTheme="majorHAnsi"/>
      </w:rPr>
      <w:tblPr/>
      <w:tcPr>
        <w:tcBorders>
          <w:top w:val="nil" w:sz="4" w:space="0"/>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NormalTable"/>
    <w:uiPriority w:val="65"/>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cstheme="majorBidi" w:eastAsiaTheme="majorEastAsia" w:hAnsiTheme="majorHAnsi"/>
      </w:rPr>
      <w:tblPr/>
      <w:tcPr>
        <w:tcBorders>
          <w:top w:val="nil" w:sz="4" w:space="0"/>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MediumList1Accent2">
    <w:name w:val="Medium List 1 Accent 2"/>
    <w:basedOn w:val="NormalTable"/>
    <w:uiPriority w:val="65"/>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cstheme="majorBidi" w:eastAsiaTheme="majorEastAsia" w:hAnsiTheme="majorHAnsi"/>
      </w:rPr>
      <w:tblPr/>
      <w:tcPr>
        <w:tcBorders>
          <w:top w:val="nil" w:sz="4" w:space="0"/>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4d3" w:themeFill="accent2" w:themeFillTint="3f"/>
      </w:tcPr>
    </w:tblStylePr>
    <w:tblStylePr w:type="band1Horz">
      <w:tblPr/>
      <w:tcPr>
        <w:shd w:val="clear" w:color="auto" w:fill="efd4d3" w:themeFill="accent2" w:themeFillTint="3f"/>
      </w:tcPr>
    </w:tblStylePr>
  </w:style>
  <w:style w:type="table" w:styleId="MediumList1Accent3">
    <w:name w:val="Medium List 1 Accent 3"/>
    <w:basedOn w:val="NormalTable"/>
    <w:uiPriority w:val="65"/>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cstheme="majorBidi" w:eastAsiaTheme="majorEastAsia" w:hAnsiTheme="majorHAnsi"/>
      </w:rPr>
      <w:tblPr/>
      <w:tcPr>
        <w:tcBorders>
          <w:top w:val="nil" w:sz="4" w:space="0"/>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6" w:themeFill="accent3" w:themeFillTint="3f"/>
      </w:tcPr>
    </w:tblStylePr>
    <w:tblStylePr w:type="band1Horz">
      <w:tblPr/>
      <w:tcPr>
        <w:shd w:val="clear" w:color="auto" w:fill="e6eed6" w:themeFill="accent3" w:themeFillTint="3f"/>
      </w:tcPr>
    </w:tblStylePr>
  </w:style>
  <w:style w:type="table" w:styleId="MediumList1Accent4">
    <w:name w:val="Medium List 1 Accent 4"/>
    <w:basedOn w:val="NormalTable"/>
    <w:uiPriority w:val="65"/>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cstheme="majorBidi" w:eastAsiaTheme="majorEastAsia" w:hAnsiTheme="majorHAnsi"/>
      </w:rPr>
      <w:tblPr/>
      <w:tcPr>
        <w:tcBorders>
          <w:top w:val="nil" w:sz="4" w:space="0"/>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NormalTable"/>
    <w:uiPriority w:val="65"/>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cstheme="majorBidi" w:eastAsiaTheme="majorEastAsia" w:hAnsiTheme="majorHAnsi"/>
      </w:rPr>
      <w:tblPr/>
      <w:tcPr>
        <w:tcBorders>
          <w:top w:val="nil" w:sz="4" w:space="0"/>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1eaf1" w:themeFill="accent5" w:themeFillTint="3f"/>
      </w:tcPr>
    </w:tblStylePr>
    <w:tblStylePr w:type="band1Horz">
      <w:tblPr/>
      <w:tcPr>
        <w:shd w:val="clear" w:color="auto" w:fill="d1eaf1" w:themeFill="accent5" w:themeFillTint="3f"/>
      </w:tcPr>
    </w:tblStylePr>
  </w:style>
  <w:style w:type="table" w:styleId="MediumList1Accent6">
    <w:name w:val="Medium List 1 Accent 6"/>
    <w:basedOn w:val="NormalTable"/>
    <w:uiPriority w:val="65"/>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cstheme="majorBidi" w:eastAsiaTheme="majorEastAsia" w:hAnsiTheme="majorHAnsi"/>
      </w:rPr>
      <w:tblPr/>
      <w:tcPr>
        <w:tcBorders>
          <w:top w:val="nil" w:sz="4" w:space="0"/>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MediumList2">
    <w:name w:val="Medium List 2"/>
    <w:basedOn w:val="NormalTable"/>
    <w:uiPriority w:val="66"/>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sz="4" w:space="0"/>
          <w:left w:val="nil" w:sz="4" w:space="0"/>
          <w:bottom w:val="single" w:color="000000" w:themeColor="text1" w:sz="24" w:space="0"/>
          <w:right w:val="nil" w:sz="4" w:space="0"/>
          <w:insideH w:val="nil" w:sz="4" w:space="0"/>
          <w:insideV w:val="nil" w:sz="4" w:space="0"/>
        </w:tcBorders>
        <w:shd w:val="clear" w:color="auto" w:fill="ffffff" w:themeFill="background1"/>
      </w:tcPr>
    </w:tblStylePr>
    <w:tblStylePr w:type="lastRow">
      <w:tblPr/>
      <w:tcPr>
        <w:tcBorders>
          <w:top w:val="single" w:color="000000" w:themeColor="text1" w:sz="8" w:space="0"/>
          <w:left w:val="nil" w:sz="4" w:space="0"/>
          <w:bottom w:val="nil" w:sz="4" w:space="0"/>
          <w:right w:val="nil" w:sz="4" w:space="0"/>
          <w:insideH w:val="nil" w:sz="4" w:space="0"/>
          <w:insideV w:val="nil" w:sz="4" w:space="0"/>
        </w:tcBorders>
        <w:shd w:val="clear" w:color="auto" w:fill="ffffff" w:themeFill="background1"/>
      </w:tcPr>
    </w:tblStylePr>
    <w:tblStylePr w:type="firstCol">
      <w:tblPr/>
      <w:tcPr>
        <w:tcBorders>
          <w:top w:val="nil" w:sz="4" w:space="0"/>
          <w:left w:val="nil" w:sz="4" w:space="0"/>
          <w:bottom w:val="nil" w:sz="4" w:space="0"/>
          <w:right w:val="single" w:color="000000" w:themeColor="text1" w:sz="8" w:space="0"/>
          <w:insideH w:val="nil" w:sz="4" w:space="0"/>
          <w:insideV w:val="nil" w:sz="4" w:space="0"/>
        </w:tcBorders>
        <w:shd w:val="clear" w:color="auto" w:fill="ffffff" w:themeFill="background1"/>
      </w:tcPr>
    </w:tblStylePr>
    <w:tblStylePr w:type="lastCol">
      <w:tblPr/>
      <w:tcPr>
        <w:tcBorders>
          <w:top w:val="nil" w:sz="4" w:space="0"/>
          <w:left w:val="single" w:color="000000" w:themeColor="text1" w:sz="8" w:space="0"/>
          <w:bottom w:val="nil" w:sz="4" w:space="0"/>
          <w:right w:val="nil" w:sz="4" w:space="0"/>
          <w:insideH w:val="nil" w:sz="4" w:space="0"/>
          <w:insideV w:val="nil" w:sz="4" w:space="0"/>
        </w:tcBorders>
        <w:shd w:val="clear" w:color="auto" w:fill="ffffff" w:themeFill="background1"/>
      </w:tcPr>
    </w:tblStylePr>
    <w:tblStylePr w:type="band1Vert">
      <w:tblPr/>
      <w:tcPr>
        <w:tcBorders>
          <w:left w:val="nil" w:sz="4" w:space="0"/>
          <w:right w:val="nil" w:sz="4" w:space="0"/>
          <w:insideH w:val="nil" w:sz="4" w:space="0"/>
          <w:insideV w:val="nil" w:sz="4" w:space="0"/>
        </w:tcBorders>
        <w:shd w:val="clear" w:color="auto" w:fill="c0c0c0" w:themeFill="text1" w:themeFillTint="3f"/>
      </w:tcPr>
    </w:tblStylePr>
    <w:tblStylePr w:type="band1Horz">
      <w:tblPr/>
      <w:tcPr>
        <w:tcBorders>
          <w:top w:val="nil" w:sz="4" w:space="0"/>
          <w:bottom w:val="nil" w:sz="4" w:space="0"/>
          <w:insideH w:val="nil" w:sz="4" w:space="0"/>
          <w:insideV w:val="nil" w:sz="4" w:space="0"/>
        </w:tcBorders>
        <w:shd w:val="clear" w:color="auto" w:fill="c0c0c0" w:themeFill="text1" w:themeFillTint="3f"/>
      </w:tcPr>
    </w:tblStylePr>
    <w:tblStylePr w:type="nwCell">
      <w:tblPr/>
      <w:tcPr>
        <w:shd w:val="clear" w:color="auto" w:fill="ffffff" w:themeFill="background1"/>
      </w:tcPr>
    </w:tblStylePr>
    <w:tblStylePr w:type="swCell">
      <w:tblPr/>
      <w:tcPr>
        <w:tcBorders>
          <w:top w:val="nil" w:sz="4" w:space="0"/>
        </w:tcBorders>
      </w:tcPr>
    </w:tblStylePr>
  </w:style>
  <w:style w:type="table" w:styleId="MediumList2Accent1">
    <w:name w:val="Medium List 2 Accent 1"/>
    <w:basedOn w:val="NormalTable"/>
    <w:uiPriority w:val="66"/>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sz="4" w:space="0"/>
          <w:left w:val="nil" w:sz="4" w:space="0"/>
          <w:bottom w:val="single" w:color="4f81bd" w:themeColor="accent1" w:sz="24" w:space="0"/>
          <w:right w:val="nil" w:sz="4" w:space="0"/>
          <w:insideH w:val="nil" w:sz="4" w:space="0"/>
          <w:insideV w:val="nil" w:sz="4" w:space="0"/>
        </w:tcBorders>
        <w:shd w:val="clear" w:color="auto" w:fill="ffffff" w:themeFill="background1"/>
      </w:tcPr>
    </w:tblStylePr>
    <w:tblStylePr w:type="lastRow">
      <w:tblPr/>
      <w:tcPr>
        <w:tcBorders>
          <w:top w:val="single" w:color="4f81bd" w:themeColor="accent1" w:sz="8" w:space="0"/>
          <w:left w:val="nil" w:sz="4" w:space="0"/>
          <w:bottom w:val="nil" w:sz="4" w:space="0"/>
          <w:right w:val="nil" w:sz="4" w:space="0"/>
          <w:insideH w:val="nil" w:sz="4" w:space="0"/>
          <w:insideV w:val="nil" w:sz="4" w:space="0"/>
        </w:tcBorders>
        <w:shd w:val="clear" w:color="auto" w:fill="ffffff" w:themeFill="background1"/>
      </w:tcPr>
    </w:tblStylePr>
    <w:tblStylePr w:type="firstCol">
      <w:tblPr/>
      <w:tcPr>
        <w:tcBorders>
          <w:top w:val="nil" w:sz="4" w:space="0"/>
          <w:left w:val="nil" w:sz="4" w:space="0"/>
          <w:bottom w:val="nil" w:sz="4" w:space="0"/>
          <w:right w:val="single" w:color="4f81bd" w:themeColor="accent1" w:sz="8" w:space="0"/>
          <w:insideH w:val="nil" w:sz="4" w:space="0"/>
          <w:insideV w:val="nil" w:sz="4" w:space="0"/>
        </w:tcBorders>
        <w:shd w:val="clear" w:color="auto" w:fill="ffffff" w:themeFill="background1"/>
      </w:tcPr>
    </w:tblStylePr>
    <w:tblStylePr w:type="lastCol">
      <w:tblPr/>
      <w:tcPr>
        <w:tcBorders>
          <w:top w:val="nil" w:sz="4" w:space="0"/>
          <w:left w:val="single" w:color="4f81bd" w:themeColor="accent1" w:sz="8" w:space="0"/>
          <w:bottom w:val="nil" w:sz="4" w:space="0"/>
          <w:right w:val="nil" w:sz="4" w:space="0"/>
          <w:insideH w:val="nil" w:sz="4" w:space="0"/>
          <w:insideV w:val="nil" w:sz="4" w:space="0"/>
        </w:tcBorders>
        <w:shd w:val="clear" w:color="auto" w:fill="ffffff" w:themeFill="background1"/>
      </w:tcPr>
    </w:tblStylePr>
    <w:tblStylePr w:type="band1Vert">
      <w:tblPr/>
      <w:tcPr>
        <w:tcBorders>
          <w:left w:val="nil" w:sz="4" w:space="0"/>
          <w:right w:val="nil" w:sz="4" w:space="0"/>
          <w:insideH w:val="nil" w:sz="4" w:space="0"/>
          <w:insideV w:val="nil" w:sz="4" w:space="0"/>
        </w:tcBorders>
        <w:shd w:val="clear" w:color="auto" w:fill="d3e0ef" w:themeFill="accent1" w:themeFillTint="3f"/>
      </w:tcPr>
    </w:tblStylePr>
    <w:tblStylePr w:type="band1Horz">
      <w:tblPr/>
      <w:tcPr>
        <w:tcBorders>
          <w:top w:val="nil" w:sz="4" w:space="0"/>
          <w:bottom w:val="nil" w:sz="4" w:space="0"/>
          <w:insideH w:val="nil" w:sz="4" w:space="0"/>
          <w:insideV w:val="nil" w:sz="4" w:space="0"/>
        </w:tcBorders>
        <w:shd w:val="clear" w:color="auto" w:fill="d3e0ef" w:themeFill="accent1" w:themeFillTint="3f"/>
      </w:tcPr>
    </w:tblStylePr>
    <w:tblStylePr w:type="nwCell">
      <w:tblPr/>
      <w:tcPr>
        <w:shd w:val="clear" w:color="auto" w:fill="ffffff" w:themeFill="background1"/>
      </w:tcPr>
    </w:tblStylePr>
    <w:tblStylePr w:type="swCell">
      <w:tblPr/>
      <w:tcPr>
        <w:tcBorders>
          <w:top w:val="nil" w:sz="4" w:space="0"/>
        </w:tcBorders>
      </w:tcPr>
    </w:tblStylePr>
  </w:style>
  <w:style w:type="table" w:styleId="MediumList2Accent2">
    <w:name w:val="Medium List 2 Accent 2"/>
    <w:basedOn w:val="NormalTable"/>
    <w:uiPriority w:val="66"/>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sz="4" w:space="0"/>
          <w:left w:val="nil" w:sz="4" w:space="0"/>
          <w:bottom w:val="single" w:color="c0504d" w:themeColor="accent2" w:sz="24" w:space="0"/>
          <w:right w:val="nil" w:sz="4" w:space="0"/>
          <w:insideH w:val="nil" w:sz="4" w:space="0"/>
          <w:insideV w:val="nil" w:sz="4" w:space="0"/>
        </w:tcBorders>
        <w:shd w:val="clear" w:color="auto" w:fill="ffffff" w:themeFill="background1"/>
      </w:tcPr>
    </w:tblStylePr>
    <w:tblStylePr w:type="lastRow">
      <w:tblPr/>
      <w:tcPr>
        <w:tcBorders>
          <w:top w:val="single" w:color="c0504d" w:themeColor="accent2" w:sz="8" w:space="0"/>
          <w:left w:val="nil" w:sz="4" w:space="0"/>
          <w:bottom w:val="nil" w:sz="4" w:space="0"/>
          <w:right w:val="nil" w:sz="4" w:space="0"/>
          <w:insideH w:val="nil" w:sz="4" w:space="0"/>
          <w:insideV w:val="nil" w:sz="4" w:space="0"/>
        </w:tcBorders>
        <w:shd w:val="clear" w:color="auto" w:fill="ffffff" w:themeFill="background1"/>
      </w:tcPr>
    </w:tblStylePr>
    <w:tblStylePr w:type="firstCol">
      <w:tblPr/>
      <w:tcPr>
        <w:tcBorders>
          <w:top w:val="nil" w:sz="4" w:space="0"/>
          <w:left w:val="nil" w:sz="4" w:space="0"/>
          <w:bottom w:val="nil" w:sz="4" w:space="0"/>
          <w:right w:val="single" w:color="c0504d" w:themeColor="accent2" w:sz="8" w:space="0"/>
          <w:insideH w:val="nil" w:sz="4" w:space="0"/>
          <w:insideV w:val="nil" w:sz="4" w:space="0"/>
        </w:tcBorders>
        <w:shd w:val="clear" w:color="auto" w:fill="ffffff" w:themeFill="background1"/>
      </w:tcPr>
    </w:tblStylePr>
    <w:tblStylePr w:type="lastCol">
      <w:tblPr/>
      <w:tcPr>
        <w:tcBorders>
          <w:top w:val="nil" w:sz="4" w:space="0"/>
          <w:left w:val="single" w:color="c0504d" w:themeColor="accent2" w:sz="8" w:space="0"/>
          <w:bottom w:val="nil" w:sz="4" w:space="0"/>
          <w:right w:val="nil" w:sz="4" w:space="0"/>
          <w:insideH w:val="nil" w:sz="4" w:space="0"/>
          <w:insideV w:val="nil" w:sz="4" w:space="0"/>
        </w:tcBorders>
        <w:shd w:val="clear" w:color="auto" w:fill="ffffff" w:themeFill="background1"/>
      </w:tcPr>
    </w:tblStylePr>
    <w:tblStylePr w:type="band1Vert">
      <w:tblPr/>
      <w:tcPr>
        <w:tcBorders>
          <w:left w:val="nil" w:sz="4" w:space="0"/>
          <w:right w:val="nil" w:sz="4" w:space="0"/>
          <w:insideH w:val="nil" w:sz="4" w:space="0"/>
          <w:insideV w:val="nil" w:sz="4" w:space="0"/>
        </w:tcBorders>
        <w:shd w:val="clear" w:color="auto" w:fill="efd4d3" w:themeFill="accent2" w:themeFillTint="3f"/>
      </w:tcPr>
    </w:tblStylePr>
    <w:tblStylePr w:type="band1Horz">
      <w:tblPr/>
      <w:tcPr>
        <w:tcBorders>
          <w:top w:val="nil" w:sz="4" w:space="0"/>
          <w:bottom w:val="nil" w:sz="4" w:space="0"/>
          <w:insideH w:val="nil" w:sz="4" w:space="0"/>
          <w:insideV w:val="nil" w:sz="4" w:space="0"/>
        </w:tcBorders>
        <w:shd w:val="clear" w:color="auto" w:fill="efd4d3" w:themeFill="accent2" w:themeFillTint="3f"/>
      </w:tcPr>
    </w:tblStylePr>
    <w:tblStylePr w:type="nwCell">
      <w:tblPr/>
      <w:tcPr>
        <w:shd w:val="clear" w:color="auto" w:fill="ffffff" w:themeFill="background1"/>
      </w:tcPr>
    </w:tblStylePr>
    <w:tblStylePr w:type="swCell">
      <w:tblPr/>
      <w:tcPr>
        <w:tcBorders>
          <w:top w:val="nil" w:sz="4" w:space="0"/>
        </w:tcBorders>
      </w:tcPr>
    </w:tblStylePr>
  </w:style>
  <w:style w:type="table" w:styleId="MediumList2Accent3">
    <w:name w:val="Medium List 2 Accent 3"/>
    <w:basedOn w:val="NormalTable"/>
    <w:uiPriority w:val="66"/>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sz="4" w:space="0"/>
          <w:left w:val="nil" w:sz="4" w:space="0"/>
          <w:bottom w:val="single" w:color="9bbb59" w:themeColor="accent3" w:sz="24" w:space="0"/>
          <w:right w:val="nil" w:sz="4" w:space="0"/>
          <w:insideH w:val="nil" w:sz="4" w:space="0"/>
          <w:insideV w:val="nil" w:sz="4" w:space="0"/>
        </w:tcBorders>
        <w:shd w:val="clear" w:color="auto" w:fill="ffffff" w:themeFill="background1"/>
      </w:tcPr>
    </w:tblStylePr>
    <w:tblStylePr w:type="lastRow">
      <w:tblPr/>
      <w:tcPr>
        <w:tcBorders>
          <w:top w:val="single" w:color="9bbb59" w:themeColor="accent3" w:sz="8" w:space="0"/>
          <w:left w:val="nil" w:sz="4" w:space="0"/>
          <w:bottom w:val="nil" w:sz="4" w:space="0"/>
          <w:right w:val="nil" w:sz="4" w:space="0"/>
          <w:insideH w:val="nil" w:sz="4" w:space="0"/>
          <w:insideV w:val="nil" w:sz="4" w:space="0"/>
        </w:tcBorders>
        <w:shd w:val="clear" w:color="auto" w:fill="ffffff" w:themeFill="background1"/>
      </w:tcPr>
    </w:tblStylePr>
    <w:tblStylePr w:type="firstCol">
      <w:tblPr/>
      <w:tcPr>
        <w:tcBorders>
          <w:top w:val="nil" w:sz="4" w:space="0"/>
          <w:left w:val="nil" w:sz="4" w:space="0"/>
          <w:bottom w:val="nil" w:sz="4" w:space="0"/>
          <w:right w:val="single" w:color="9bbb59" w:themeColor="accent3" w:sz="8" w:space="0"/>
          <w:insideH w:val="nil" w:sz="4" w:space="0"/>
          <w:insideV w:val="nil" w:sz="4" w:space="0"/>
        </w:tcBorders>
        <w:shd w:val="clear" w:color="auto" w:fill="ffffff" w:themeFill="background1"/>
      </w:tcPr>
    </w:tblStylePr>
    <w:tblStylePr w:type="lastCol">
      <w:tblPr/>
      <w:tcPr>
        <w:tcBorders>
          <w:top w:val="nil" w:sz="4" w:space="0"/>
          <w:left w:val="single" w:color="9bbb59" w:themeColor="accent3" w:sz="8" w:space="0"/>
          <w:bottom w:val="nil" w:sz="4" w:space="0"/>
          <w:right w:val="nil" w:sz="4" w:space="0"/>
          <w:insideH w:val="nil" w:sz="4" w:space="0"/>
          <w:insideV w:val="nil" w:sz="4" w:space="0"/>
        </w:tcBorders>
        <w:shd w:val="clear" w:color="auto" w:fill="ffffff" w:themeFill="background1"/>
      </w:tcPr>
    </w:tblStylePr>
    <w:tblStylePr w:type="band1Vert">
      <w:tblPr/>
      <w:tcPr>
        <w:tcBorders>
          <w:left w:val="nil" w:sz="4" w:space="0"/>
          <w:right w:val="nil" w:sz="4" w:space="0"/>
          <w:insideH w:val="nil" w:sz="4" w:space="0"/>
          <w:insideV w:val="nil" w:sz="4" w:space="0"/>
        </w:tcBorders>
        <w:shd w:val="clear" w:color="auto" w:fill="e6eed6" w:themeFill="accent3" w:themeFillTint="3f"/>
      </w:tcPr>
    </w:tblStylePr>
    <w:tblStylePr w:type="band1Horz">
      <w:tblPr/>
      <w:tcPr>
        <w:tcBorders>
          <w:top w:val="nil" w:sz="4" w:space="0"/>
          <w:bottom w:val="nil" w:sz="4" w:space="0"/>
          <w:insideH w:val="nil" w:sz="4" w:space="0"/>
          <w:insideV w:val="nil" w:sz="4" w:space="0"/>
        </w:tcBorders>
        <w:shd w:val="clear" w:color="auto" w:fill="e6eed6" w:themeFill="accent3" w:themeFillTint="3f"/>
      </w:tcPr>
    </w:tblStylePr>
    <w:tblStylePr w:type="nwCell">
      <w:tblPr/>
      <w:tcPr>
        <w:shd w:val="clear" w:color="auto" w:fill="ffffff" w:themeFill="background1"/>
      </w:tcPr>
    </w:tblStylePr>
    <w:tblStylePr w:type="swCell">
      <w:tblPr/>
      <w:tcPr>
        <w:tcBorders>
          <w:top w:val="nil" w:sz="4" w:space="0"/>
        </w:tcBorders>
      </w:tcPr>
    </w:tblStylePr>
  </w:style>
  <w:style w:type="table" w:styleId="MediumList2Accent4">
    <w:name w:val="Medium List 2 Accent 4"/>
    <w:basedOn w:val="NormalTable"/>
    <w:uiPriority w:val="66"/>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sz="4" w:space="0"/>
          <w:left w:val="nil" w:sz="4" w:space="0"/>
          <w:bottom w:val="single" w:color="8064a2" w:themeColor="accent4" w:sz="24" w:space="0"/>
          <w:right w:val="nil" w:sz="4" w:space="0"/>
          <w:insideH w:val="nil" w:sz="4" w:space="0"/>
          <w:insideV w:val="nil" w:sz="4" w:space="0"/>
        </w:tcBorders>
        <w:shd w:val="clear" w:color="auto" w:fill="ffffff" w:themeFill="background1"/>
      </w:tcPr>
    </w:tblStylePr>
    <w:tblStylePr w:type="lastRow">
      <w:tblPr/>
      <w:tcPr>
        <w:tcBorders>
          <w:top w:val="single" w:color="8064a2" w:themeColor="accent4" w:sz="8" w:space="0"/>
          <w:left w:val="nil" w:sz="4" w:space="0"/>
          <w:bottom w:val="nil" w:sz="4" w:space="0"/>
          <w:right w:val="nil" w:sz="4" w:space="0"/>
          <w:insideH w:val="nil" w:sz="4" w:space="0"/>
          <w:insideV w:val="nil" w:sz="4" w:space="0"/>
        </w:tcBorders>
        <w:shd w:val="clear" w:color="auto" w:fill="ffffff" w:themeFill="background1"/>
      </w:tcPr>
    </w:tblStylePr>
    <w:tblStylePr w:type="firstCol">
      <w:tblPr/>
      <w:tcPr>
        <w:tcBorders>
          <w:top w:val="nil" w:sz="4" w:space="0"/>
          <w:left w:val="nil" w:sz="4" w:space="0"/>
          <w:bottom w:val="nil" w:sz="4" w:space="0"/>
          <w:right w:val="single" w:color="8064a2" w:themeColor="accent4" w:sz="8" w:space="0"/>
          <w:insideH w:val="nil" w:sz="4" w:space="0"/>
          <w:insideV w:val="nil" w:sz="4" w:space="0"/>
        </w:tcBorders>
        <w:shd w:val="clear" w:color="auto" w:fill="ffffff" w:themeFill="background1"/>
      </w:tcPr>
    </w:tblStylePr>
    <w:tblStylePr w:type="lastCol">
      <w:tblPr/>
      <w:tcPr>
        <w:tcBorders>
          <w:top w:val="nil" w:sz="4" w:space="0"/>
          <w:left w:val="single" w:color="8064a2" w:themeColor="accent4" w:sz="8" w:space="0"/>
          <w:bottom w:val="nil" w:sz="4" w:space="0"/>
          <w:right w:val="nil" w:sz="4" w:space="0"/>
          <w:insideH w:val="nil" w:sz="4" w:space="0"/>
          <w:insideV w:val="nil" w:sz="4" w:space="0"/>
        </w:tcBorders>
        <w:shd w:val="clear" w:color="auto" w:fill="ffffff" w:themeFill="background1"/>
      </w:tcPr>
    </w:tblStylePr>
    <w:tblStylePr w:type="band1Vert">
      <w:tblPr/>
      <w:tcPr>
        <w:tcBorders>
          <w:left w:val="nil" w:sz="4" w:space="0"/>
          <w:right w:val="nil" w:sz="4" w:space="0"/>
          <w:insideH w:val="nil" w:sz="4" w:space="0"/>
          <w:insideV w:val="nil" w:sz="4" w:space="0"/>
        </w:tcBorders>
        <w:shd w:val="clear" w:color="auto" w:fill="dfd8e8" w:themeFill="accent4" w:themeFillTint="3f"/>
      </w:tcPr>
    </w:tblStylePr>
    <w:tblStylePr w:type="band1Horz">
      <w:tblPr/>
      <w:tcPr>
        <w:tcBorders>
          <w:top w:val="nil" w:sz="4" w:space="0"/>
          <w:bottom w:val="nil" w:sz="4" w:space="0"/>
          <w:insideH w:val="nil" w:sz="4" w:space="0"/>
          <w:insideV w:val="nil" w:sz="4" w:space="0"/>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sz="4" w:space="0"/>
        </w:tcBorders>
      </w:tcPr>
    </w:tblStylePr>
  </w:style>
  <w:style w:type="table" w:styleId="MediumList2Accent5">
    <w:name w:val="Medium List 2 Accent 5"/>
    <w:basedOn w:val="NormalTable"/>
    <w:uiPriority w:val="66"/>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sz="4" w:space="0"/>
          <w:left w:val="nil" w:sz="4" w:space="0"/>
          <w:bottom w:val="single" w:color="4bacc6" w:themeColor="accent5" w:sz="24" w:space="0"/>
          <w:right w:val="nil" w:sz="4" w:space="0"/>
          <w:insideH w:val="nil" w:sz="4" w:space="0"/>
          <w:insideV w:val="nil" w:sz="4" w:space="0"/>
        </w:tcBorders>
        <w:shd w:val="clear" w:color="auto" w:fill="ffffff" w:themeFill="background1"/>
      </w:tcPr>
    </w:tblStylePr>
    <w:tblStylePr w:type="lastRow">
      <w:tblPr/>
      <w:tcPr>
        <w:tcBorders>
          <w:top w:val="single" w:color="4bacc6" w:themeColor="accent5" w:sz="8" w:space="0"/>
          <w:left w:val="nil" w:sz="4" w:space="0"/>
          <w:bottom w:val="nil" w:sz="4" w:space="0"/>
          <w:right w:val="nil" w:sz="4" w:space="0"/>
          <w:insideH w:val="nil" w:sz="4" w:space="0"/>
          <w:insideV w:val="nil" w:sz="4" w:space="0"/>
        </w:tcBorders>
        <w:shd w:val="clear" w:color="auto" w:fill="ffffff" w:themeFill="background1"/>
      </w:tcPr>
    </w:tblStylePr>
    <w:tblStylePr w:type="firstCol">
      <w:tblPr/>
      <w:tcPr>
        <w:tcBorders>
          <w:top w:val="nil" w:sz="4" w:space="0"/>
          <w:left w:val="nil" w:sz="4" w:space="0"/>
          <w:bottom w:val="nil" w:sz="4" w:space="0"/>
          <w:right w:val="single" w:color="4bacc6" w:themeColor="accent5" w:sz="8" w:space="0"/>
          <w:insideH w:val="nil" w:sz="4" w:space="0"/>
          <w:insideV w:val="nil" w:sz="4" w:space="0"/>
        </w:tcBorders>
        <w:shd w:val="clear" w:color="auto" w:fill="ffffff" w:themeFill="background1"/>
      </w:tcPr>
    </w:tblStylePr>
    <w:tblStylePr w:type="lastCol">
      <w:tblPr/>
      <w:tcPr>
        <w:tcBorders>
          <w:top w:val="nil" w:sz="4" w:space="0"/>
          <w:left w:val="single" w:color="4bacc6" w:themeColor="accent5" w:sz="8" w:space="0"/>
          <w:bottom w:val="nil" w:sz="4" w:space="0"/>
          <w:right w:val="nil" w:sz="4" w:space="0"/>
          <w:insideH w:val="nil" w:sz="4" w:space="0"/>
          <w:insideV w:val="nil" w:sz="4" w:space="0"/>
        </w:tcBorders>
        <w:shd w:val="clear" w:color="auto" w:fill="ffffff" w:themeFill="background1"/>
      </w:tcPr>
    </w:tblStylePr>
    <w:tblStylePr w:type="band1Vert">
      <w:tblPr/>
      <w:tcPr>
        <w:tcBorders>
          <w:left w:val="nil" w:sz="4" w:space="0"/>
          <w:right w:val="nil" w:sz="4" w:space="0"/>
          <w:insideH w:val="nil" w:sz="4" w:space="0"/>
          <w:insideV w:val="nil" w:sz="4" w:space="0"/>
        </w:tcBorders>
        <w:shd w:val="clear" w:color="auto" w:fill="d1eaf1" w:themeFill="accent5" w:themeFillTint="3f"/>
      </w:tcPr>
    </w:tblStylePr>
    <w:tblStylePr w:type="band1Horz">
      <w:tblPr/>
      <w:tcPr>
        <w:tcBorders>
          <w:top w:val="nil" w:sz="4" w:space="0"/>
          <w:bottom w:val="nil" w:sz="4" w:space="0"/>
          <w:insideH w:val="nil" w:sz="4" w:space="0"/>
          <w:insideV w:val="nil" w:sz="4" w:space="0"/>
        </w:tcBorders>
        <w:shd w:val="clear" w:color="auto" w:fill="d1eaf1" w:themeFill="accent5" w:themeFillTint="3f"/>
      </w:tcPr>
    </w:tblStylePr>
    <w:tblStylePr w:type="nwCell">
      <w:tblPr/>
      <w:tcPr>
        <w:shd w:val="clear" w:color="auto" w:fill="ffffff" w:themeFill="background1"/>
      </w:tcPr>
    </w:tblStylePr>
    <w:tblStylePr w:type="swCell">
      <w:tblPr/>
      <w:tcPr>
        <w:tcBorders>
          <w:top w:val="nil" w:sz="4" w:space="0"/>
        </w:tcBorders>
      </w:tcPr>
    </w:tblStylePr>
  </w:style>
  <w:style w:type="table" w:styleId="MediumList2Accent6">
    <w:name w:val="Medium List 2 Accent 6"/>
    <w:basedOn w:val="NormalTable"/>
    <w:uiPriority w:val="66"/>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sz="4" w:space="0"/>
          <w:left w:val="nil" w:sz="4" w:space="0"/>
          <w:bottom w:val="single" w:color="f79646" w:themeColor="accent6" w:sz="24" w:space="0"/>
          <w:right w:val="nil" w:sz="4" w:space="0"/>
          <w:insideH w:val="nil" w:sz="4" w:space="0"/>
          <w:insideV w:val="nil" w:sz="4" w:space="0"/>
        </w:tcBorders>
        <w:shd w:val="clear" w:color="auto" w:fill="ffffff" w:themeFill="background1"/>
      </w:tcPr>
    </w:tblStylePr>
    <w:tblStylePr w:type="lastRow">
      <w:tblPr/>
      <w:tcPr>
        <w:tcBorders>
          <w:top w:val="single" w:color="f79646" w:themeColor="accent6" w:sz="8" w:space="0"/>
          <w:left w:val="nil" w:sz="4" w:space="0"/>
          <w:bottom w:val="nil" w:sz="4" w:space="0"/>
          <w:right w:val="nil" w:sz="4" w:space="0"/>
          <w:insideH w:val="nil" w:sz="4" w:space="0"/>
          <w:insideV w:val="nil" w:sz="4" w:space="0"/>
        </w:tcBorders>
        <w:shd w:val="clear" w:color="auto" w:fill="ffffff" w:themeFill="background1"/>
      </w:tcPr>
    </w:tblStylePr>
    <w:tblStylePr w:type="firstCol">
      <w:tblPr/>
      <w:tcPr>
        <w:tcBorders>
          <w:top w:val="nil" w:sz="4" w:space="0"/>
          <w:left w:val="nil" w:sz="4" w:space="0"/>
          <w:bottom w:val="nil" w:sz="4" w:space="0"/>
          <w:right w:val="single" w:color="f79646" w:themeColor="accent6" w:sz="8" w:space="0"/>
          <w:insideH w:val="nil" w:sz="4" w:space="0"/>
          <w:insideV w:val="nil" w:sz="4" w:space="0"/>
        </w:tcBorders>
        <w:shd w:val="clear" w:color="auto" w:fill="ffffff" w:themeFill="background1"/>
      </w:tcPr>
    </w:tblStylePr>
    <w:tblStylePr w:type="lastCol">
      <w:tblPr/>
      <w:tcPr>
        <w:tcBorders>
          <w:top w:val="nil" w:sz="4" w:space="0"/>
          <w:left w:val="single" w:color="f79646" w:themeColor="accent6" w:sz="8" w:space="0"/>
          <w:bottom w:val="nil" w:sz="4" w:space="0"/>
          <w:right w:val="nil" w:sz="4" w:space="0"/>
          <w:insideH w:val="nil" w:sz="4" w:space="0"/>
          <w:insideV w:val="nil" w:sz="4" w:space="0"/>
        </w:tcBorders>
        <w:shd w:val="clear" w:color="auto" w:fill="ffffff" w:themeFill="background1"/>
      </w:tcPr>
    </w:tblStylePr>
    <w:tblStylePr w:type="band1Vert">
      <w:tblPr/>
      <w:tcPr>
        <w:tcBorders>
          <w:left w:val="nil" w:sz="4" w:space="0"/>
          <w:right w:val="nil" w:sz="4" w:space="0"/>
          <w:insideH w:val="nil" w:sz="4" w:space="0"/>
          <w:insideV w:val="nil" w:sz="4" w:space="0"/>
        </w:tcBorders>
        <w:shd w:val="clear" w:color="auto" w:fill="fde5d1" w:themeFill="accent6" w:themeFillTint="3f"/>
      </w:tcPr>
    </w:tblStylePr>
    <w:tblStylePr w:type="band1Horz">
      <w:tblPr/>
      <w:tcPr>
        <w:tcBorders>
          <w:top w:val="nil" w:sz="4" w:space="0"/>
          <w:bottom w:val="nil" w:sz="4" w:space="0"/>
          <w:insideH w:val="nil" w:sz="4" w:space="0"/>
          <w:insideV w:val="nil" w:sz="4" w:space="0"/>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sz="4" w:space="0"/>
        </w:tcBorders>
      </w:tcPr>
    </w:tblStylePr>
  </w:style>
  <w:style w:type="table" w:styleId="MediumGrid1">
    <w:name w:val="Medium Grid 1"/>
    <w:basedOn w:val="NormalTable"/>
    <w:uiPriority w:val="67"/>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NormalTable"/>
    <w:uiPriority w:val="67"/>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e0ef"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6bfde" w:themeFill="accent1" w:themeFillTint="7f"/>
      </w:tcPr>
    </w:tblStylePr>
    <w:tblStylePr w:type="band1Horz">
      <w:tblPr/>
      <w:tcPr>
        <w:shd w:val="clear" w:color="auto" w:fill="a6bfde" w:themeFill="accent1" w:themeFillTint="7f"/>
      </w:tcPr>
    </w:tblStylePr>
  </w:style>
  <w:style w:type="table" w:styleId="MediumGrid1Accent2">
    <w:name w:val="Medium Grid 1 Accent 2"/>
    <w:basedOn w:val="NormalTable"/>
    <w:uiPriority w:val="67"/>
    <w:pPr>
      <w:spacing w:after="0" w:line="240" w:lineRule="auto"/>
    </w:pPr>
    <w:tblPr>
      <w:tblStyleRowBandSize w:val="1"/>
      <w:tblStyleColBandSize w:val="1"/>
      <w:tblBorders>
        <w:top w:val="single" w:color="d07a78" w:themeColor="accent2" w:themeTint="bf" w:sz="8" w:space="0"/>
        <w:left w:val="single" w:color="d07a78" w:themeColor="accent2" w:themeTint="bf" w:sz="8" w:space="0"/>
        <w:bottom w:val="single" w:color="d07a78" w:themeColor="accent2" w:themeTint="bf" w:sz="8" w:space="0"/>
        <w:right w:val="single" w:color="d07a78" w:themeColor="accent2" w:themeTint="bf" w:sz="8" w:space="0"/>
        <w:insideH w:val="single" w:color="d07a78" w:themeColor="accent2" w:themeTint="bf" w:sz="8" w:space="0"/>
        <w:insideV w:val="single" w:color="d07a78" w:themeColor="accent2" w:themeTint="bf" w:sz="8" w:space="0"/>
      </w:tblBorders>
    </w:tblPr>
    <w:tcPr>
      <w:shd w:val="clear" w:color="auto" w:fill="efd4d3" w:themeFill="accent2" w:themeFillTint="3f"/>
    </w:tcPr>
    <w:tblStylePr w:type="firstRow">
      <w:rPr>
        <w:b/>
        <w:bCs/>
      </w:rPr>
    </w:tblStylePr>
    <w:tblStylePr w:type="lastRow">
      <w:rPr>
        <w:b/>
        <w:bCs/>
      </w:rPr>
      <w:tblPr/>
      <w:tcPr>
        <w:tcBorders>
          <w:top w:val="single" w:color="d07a78" w:themeColor="accent2" w:themeTint="bf" w:sz="18" w:space="0"/>
        </w:tcBorders>
      </w:tcPr>
    </w:tblStylePr>
    <w:tblStylePr w:type="firstCol">
      <w:rPr>
        <w:b/>
        <w:bCs/>
      </w:rPr>
    </w:tblStylePr>
    <w:tblStylePr w:type="lastCol">
      <w:rPr>
        <w:b/>
        <w:bCs/>
      </w:rPr>
    </w:tblStylePr>
    <w:tblStylePr w:type="band1Vert">
      <w:tblPr/>
      <w:tcPr>
        <w:shd w:val="clear" w:color="auto" w:fill="dfa6a5" w:themeFill="accent2" w:themeFillTint="7f"/>
      </w:tcPr>
    </w:tblStylePr>
    <w:tblStylePr w:type="band1Horz">
      <w:tblPr/>
      <w:tcPr>
        <w:shd w:val="clear" w:color="auto" w:fill="dfa6a5" w:themeFill="accent2" w:themeFillTint="7f"/>
      </w:tcPr>
    </w:tblStylePr>
  </w:style>
  <w:style w:type="table" w:styleId="MediumGrid1Accent3">
    <w:name w:val="Medium Grid 1 Accent 3"/>
    <w:basedOn w:val="NormalTable"/>
    <w:uiPriority w:val="67"/>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6"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cddab" w:themeFill="accent3" w:themeFillTint="7f"/>
      </w:tcPr>
    </w:tblStylePr>
    <w:tblStylePr w:type="band1Horz">
      <w:tblPr/>
      <w:tcPr>
        <w:shd w:val="clear" w:color="auto" w:fill="ccddab" w:themeFill="accent3" w:themeFillTint="7f"/>
      </w:tcPr>
    </w:tblStylePr>
  </w:style>
  <w:style w:type="table" w:styleId="MediumGrid1Accent4">
    <w:name w:val="Medium Grid 1 Accent 4"/>
    <w:basedOn w:val="NormalTable"/>
    <w:uiPriority w:val="67"/>
    <w:pPr>
      <w:spacing w:after="0" w:line="240" w:lineRule="auto"/>
    </w:pPr>
    <w:tblPr>
      <w:tblStyleRowBandSize w:val="1"/>
      <w:tblStyleColBandSize w:val="1"/>
      <w:tblBorders>
        <w:top w:val="single" w:color="a08bb9" w:themeColor="accent4" w:themeTint="bf" w:sz="8" w:space="0"/>
        <w:left w:val="single" w:color="a08bb9" w:themeColor="accent4" w:themeTint="bf" w:sz="8" w:space="0"/>
        <w:bottom w:val="single" w:color="a08bb9" w:themeColor="accent4" w:themeTint="bf" w:sz="8" w:space="0"/>
        <w:right w:val="single" w:color="a08bb9" w:themeColor="accent4" w:themeTint="bf" w:sz="8" w:space="0"/>
        <w:insideH w:val="single" w:color="a08bb9" w:themeColor="accent4" w:themeTint="bf" w:sz="8" w:space="0"/>
        <w:insideV w:val="single" w:color="a08b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a08bb9" w:themeColor="accent4" w:themeTint="bf" w:sz="18" w:space="0"/>
        </w:tcBorders>
      </w:tcPr>
    </w:tblStylePr>
    <w:tblStylePr w:type="firstCol">
      <w:rPr>
        <w:b/>
        <w:bCs/>
      </w:rPr>
    </w:tblStylePr>
    <w:tblStylePr w:type="lastCol">
      <w:rPr>
        <w:b/>
        <w:bCs/>
      </w:rPr>
    </w:tblStylePr>
    <w:tblStylePr w:type="band1Vert">
      <w:tblPr/>
      <w:tcPr>
        <w:shd w:val="clear" w:color="auto" w:fill="bfb1d1" w:themeFill="accent4" w:themeFillTint="7f"/>
      </w:tcPr>
    </w:tblStylePr>
    <w:tblStylePr w:type="band1Horz">
      <w:tblPr/>
      <w:tcPr>
        <w:shd w:val="clear" w:color="auto" w:fill="bfb1d1" w:themeFill="accent4" w:themeFillTint="7f"/>
      </w:tcPr>
    </w:tblStylePr>
  </w:style>
  <w:style w:type="table" w:styleId="MediumGrid1Accent5">
    <w:name w:val="Medium Grid 1 Accent 5"/>
    <w:basedOn w:val="NormalTable"/>
    <w:uiPriority w:val="67"/>
    <w:pPr>
      <w:spacing w:after="0" w:line="240" w:lineRule="auto"/>
    </w:pPr>
    <w:tblPr>
      <w:tblStyleRowBandSize w:val="1"/>
      <w:tblStyleColBandSize w:val="1"/>
      <w:tblBorders>
        <w:top w:val="single" w:color="76c0d4" w:themeColor="accent5" w:themeTint="bf" w:sz="8" w:space="0"/>
        <w:left w:val="single" w:color="76c0d4" w:themeColor="accent5" w:themeTint="bf" w:sz="8" w:space="0"/>
        <w:bottom w:val="single" w:color="76c0d4" w:themeColor="accent5" w:themeTint="bf" w:sz="8" w:space="0"/>
        <w:right w:val="single" w:color="76c0d4" w:themeColor="accent5" w:themeTint="bf" w:sz="8" w:space="0"/>
        <w:insideH w:val="single" w:color="76c0d4" w:themeColor="accent5" w:themeTint="bf" w:sz="8" w:space="0"/>
        <w:insideV w:val="single" w:color="76c0d4" w:themeColor="accent5" w:themeTint="bf" w:sz="8" w:space="0"/>
      </w:tblBorders>
    </w:tblPr>
    <w:tcPr>
      <w:shd w:val="clear" w:color="auto" w:fill="d1eaf1" w:themeFill="accent5" w:themeFillTint="3f"/>
    </w:tcPr>
    <w:tblStylePr w:type="firstRow">
      <w:rPr>
        <w:b/>
        <w:bCs/>
      </w:rPr>
    </w:tblStylePr>
    <w:tblStylePr w:type="lastRow">
      <w:rPr>
        <w:b/>
        <w:bCs/>
      </w:rPr>
      <w:tblPr/>
      <w:tcPr>
        <w:tcBorders>
          <w:top w:val="single" w:color="76c0d4" w:themeColor="accent5" w:themeTint="bf" w:sz="18" w:space="0"/>
        </w:tcBorders>
      </w:tcPr>
    </w:tblStylePr>
    <w:tblStylePr w:type="firstCol">
      <w:rPr>
        <w:b/>
        <w:bCs/>
      </w:rPr>
    </w:tblStylePr>
    <w:tblStylePr w:type="lastCol">
      <w:rPr>
        <w:b/>
        <w:bCs/>
      </w:rPr>
    </w:tblStylePr>
    <w:tblStylePr w:type="band1Vert">
      <w:tblPr/>
      <w:tcPr>
        <w:shd w:val="clear" w:color="auto" w:fill="a4d5e2" w:themeFill="accent5" w:themeFillTint="7f"/>
      </w:tcPr>
    </w:tblStylePr>
    <w:tblStylePr w:type="band1Horz">
      <w:tblPr/>
      <w:tcPr>
        <w:shd w:val="clear" w:color="auto" w:fill="a4d5e2" w:themeFill="accent5" w:themeFillTint="7f"/>
      </w:tcPr>
    </w:tblStylePr>
  </w:style>
  <w:style w:type="table" w:styleId="MediumGrid1Accent6">
    <w:name w:val="Medium Grid 1 Accent 6"/>
    <w:basedOn w:val="NormalTable"/>
    <w:uiPriority w:val="67"/>
    <w:pPr>
      <w:spacing w:after="0" w:line="240" w:lineRule="auto"/>
    </w:pPr>
    <w:tblPr>
      <w:tblStyleRowBandSize w:val="1"/>
      <w:tblStyleColBandSize w:val="1"/>
      <w:tblBorders>
        <w:top w:val="single" w:color="f9b073" w:themeColor="accent6" w:themeTint="bf" w:sz="8" w:space="0"/>
        <w:left w:val="single" w:color="f9b073" w:themeColor="accent6" w:themeTint="bf" w:sz="8" w:space="0"/>
        <w:bottom w:val="single" w:color="f9b073" w:themeColor="accent6" w:themeTint="bf" w:sz="8" w:space="0"/>
        <w:right w:val="single" w:color="f9b073" w:themeColor="accent6" w:themeTint="bf" w:sz="8" w:space="0"/>
        <w:insideH w:val="single" w:color="f9b073" w:themeColor="accent6" w:themeTint="bf" w:sz="8" w:space="0"/>
        <w:insideV w:val="single" w:color="f9b073"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3" w:themeColor="accent6" w:themeTint="bf" w:sz="18" w:space="0"/>
        </w:tcBorders>
      </w:tcPr>
    </w:tblStylePr>
    <w:tblStylePr w:type="firstCol">
      <w:rPr>
        <w:b/>
        <w:bCs/>
      </w:rPr>
    </w:tblStylePr>
    <w:tblStylePr w:type="lastCol">
      <w:rPr>
        <w:b/>
        <w:bCs/>
      </w:rPr>
    </w:tblStylePr>
    <w:tblStylePr w:type="band1Vert">
      <w:tblPr/>
      <w:tcPr>
        <w:shd w:val="clear" w:color="auto" w:fill="fbcaa1" w:themeFill="accent6" w:themeFillTint="7f"/>
      </w:tcPr>
    </w:tblStylePr>
    <w:tblStylePr w:type="band1Horz">
      <w:tblPr/>
      <w:tcPr>
        <w:shd w:val="clear" w:color="auto" w:fill="fbcaa1" w:themeFill="accent6" w:themeFillTint="7f"/>
      </w:tcPr>
    </w:tblStylePr>
  </w:style>
  <w:style w:type="table" w:styleId="MediumGrid2">
    <w:name w:val="Medium Grid 2"/>
    <w:basedOn w:val="NormalTable"/>
    <w:uiPriority w:val="68"/>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sz="4" w:space="0"/>
          <w:bottom w:val="nil" w:sz="4" w:space="0"/>
          <w:right w:val="nil" w:sz="4" w:space="0"/>
          <w:insideH w:val="nil" w:sz="4" w:space="0"/>
          <w:insideV w:val="nil" w:sz="4" w:space="0"/>
        </w:tcBorders>
        <w:shd w:val="clear" w:color="auto" w:fill="ffffff" w:themeFill="background1"/>
      </w:tcPr>
    </w:tblStylePr>
    <w:tblStylePr w:type="firstCol">
      <w:rPr>
        <w:b/>
        <w:bCs/>
        <w:color w:val="000000" w:themeColor="text1"/>
      </w:rPr>
      <w:tblPr/>
      <w:tcPr>
        <w:tcBorders>
          <w:top w:val="nil" w:sz="4" w:space="0"/>
          <w:left w:val="nil" w:sz="4" w:space="0"/>
          <w:bottom w:val="nil" w:sz="4" w:space="0"/>
          <w:right w:val="nil" w:sz="4" w:space="0"/>
          <w:insideH w:val="nil" w:sz="4" w:space="0"/>
          <w:insideV w:val="nil" w:sz="4" w:space="0"/>
        </w:tcBorders>
        <w:shd w:val="clear" w:color="auto" w:fill="ffffff" w:themeFill="background1"/>
      </w:tcPr>
    </w:tblStylePr>
    <w:tblStylePr w:type="lastCol">
      <w:rPr>
        <w:b w:val="off"/>
        <w:bCs w:val="off"/>
        <w:color w:val="000000" w:themeColor="text1"/>
      </w:rPr>
      <w:tblPr/>
      <w:tcPr>
        <w:tcBorders>
          <w:top w:val="nil" w:sz="4" w:space="0"/>
          <w:left w:val="nil" w:sz="4" w:space="0"/>
          <w:bottom w:val="nil" w:sz="4" w:space="0"/>
          <w:right w:val="nil" w:sz="4" w:space="0"/>
          <w:insideH w:val="nil" w:sz="4" w:space="0"/>
          <w:insideV w:val="nil" w:sz="4" w:space="0"/>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NormalTable"/>
    <w:uiPriority w:val="68"/>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e0ef" w:themeFill="accent1" w:themeFillTint="3f"/>
    </w:tcPr>
    <w:tblStylePr w:type="firstRow">
      <w:rPr>
        <w:b/>
        <w:bCs/>
        <w:color w:val="000000" w:themeColor="text1"/>
      </w:rPr>
      <w:tblPr/>
      <w:tcPr>
        <w:shd w:val="clear" w:color="auto" w:fill="eef3f8" w:themeFill="accent1" w:themeFillTint="19"/>
      </w:tcPr>
    </w:tblStylePr>
    <w:tblStylePr w:type="lastRow">
      <w:rPr>
        <w:b/>
        <w:bCs/>
        <w:color w:val="000000" w:themeColor="text1"/>
      </w:rPr>
      <w:tblPr/>
      <w:tcPr>
        <w:tcBorders>
          <w:top w:val="single" w:color="000000" w:themeColor="text1" w:sz="12" w:space="0"/>
          <w:left w:val="nil" w:sz="4" w:space="0"/>
          <w:bottom w:val="nil" w:sz="4" w:space="0"/>
          <w:right w:val="nil" w:sz="4" w:space="0"/>
          <w:insideH w:val="nil" w:sz="4" w:space="0"/>
          <w:insideV w:val="nil" w:sz="4" w:space="0"/>
        </w:tcBorders>
        <w:shd w:val="clear" w:color="auto" w:fill="ffffff" w:themeFill="background1"/>
      </w:tcPr>
    </w:tblStylePr>
    <w:tblStylePr w:type="firstCol">
      <w:rPr>
        <w:b/>
        <w:bCs/>
        <w:color w:val="000000" w:themeColor="text1"/>
      </w:rPr>
      <w:tblPr/>
      <w:tcPr>
        <w:tcBorders>
          <w:top w:val="nil" w:sz="4" w:space="0"/>
          <w:left w:val="nil" w:sz="4" w:space="0"/>
          <w:bottom w:val="nil" w:sz="4" w:space="0"/>
          <w:right w:val="nil" w:sz="4" w:space="0"/>
          <w:insideH w:val="nil" w:sz="4" w:space="0"/>
          <w:insideV w:val="nil" w:sz="4" w:space="0"/>
        </w:tcBorders>
        <w:shd w:val="clear" w:color="auto" w:fill="ffffff" w:themeFill="background1"/>
      </w:tcPr>
    </w:tblStylePr>
    <w:tblStylePr w:type="lastCol">
      <w:rPr>
        <w:b w:val="off"/>
        <w:bCs w:val="off"/>
        <w:color w:val="000000" w:themeColor="text1"/>
      </w:rPr>
      <w:tblPr/>
      <w:tcPr>
        <w:tcBorders>
          <w:top w:val="nil" w:sz="4" w:space="0"/>
          <w:left w:val="nil" w:sz="4" w:space="0"/>
          <w:bottom w:val="nil" w:sz="4" w:space="0"/>
          <w:right w:val="nil" w:sz="4" w:space="0"/>
          <w:insideH w:val="nil" w:sz="4" w:space="0"/>
          <w:insideV w:val="nil" w:sz="4" w:space="0"/>
        </w:tcBorders>
        <w:shd w:val="clear" w:color="auto" w:fill="dbe5f1" w:themeFill="accent1" w:themeFillTint="33"/>
      </w:tcPr>
    </w:tblStylePr>
    <w:tblStylePr w:type="band1Vert">
      <w:tblPr/>
      <w:tcPr>
        <w:shd w:val="clear" w:color="auto" w:fill="a6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6bfde" w:themeFill="accent1" w:themeFillTint="7f"/>
      </w:tcPr>
    </w:tblStylePr>
    <w:tblStylePr w:type="nwCell">
      <w:tblPr/>
      <w:tcPr>
        <w:shd w:val="clear" w:color="auto" w:fill="ffffff" w:themeFill="background1"/>
      </w:tcPr>
    </w:tblStylePr>
  </w:style>
  <w:style w:type="table" w:styleId="MediumGrid2Accent2">
    <w:name w:val="Medium Grid 2 Accent 2"/>
    <w:basedOn w:val="NormalTable"/>
    <w:uiPriority w:val="68"/>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4d3" w:themeFill="accent2" w:themeFillTint="3f"/>
    </w:tcPr>
    <w:tblStylePr w:type="firstRow">
      <w:rPr>
        <w:b/>
        <w:bCs/>
        <w:color w:val="000000" w:themeColor="text1"/>
      </w:rPr>
      <w:tblPr/>
      <w:tcPr>
        <w:shd w:val="clear" w:color="auto" w:fill="f9eded" w:themeFill="accent2" w:themeFillTint="19"/>
      </w:tcPr>
    </w:tblStylePr>
    <w:tblStylePr w:type="lastRow">
      <w:rPr>
        <w:b/>
        <w:bCs/>
        <w:color w:val="000000" w:themeColor="text1"/>
      </w:rPr>
      <w:tblPr/>
      <w:tcPr>
        <w:tcBorders>
          <w:top w:val="single" w:color="000000" w:themeColor="text1" w:sz="12" w:space="0"/>
          <w:left w:val="nil" w:sz="4" w:space="0"/>
          <w:bottom w:val="nil" w:sz="4" w:space="0"/>
          <w:right w:val="nil" w:sz="4" w:space="0"/>
          <w:insideH w:val="nil" w:sz="4" w:space="0"/>
          <w:insideV w:val="nil" w:sz="4" w:space="0"/>
        </w:tcBorders>
        <w:shd w:val="clear" w:color="auto" w:fill="ffffff" w:themeFill="background1"/>
      </w:tcPr>
    </w:tblStylePr>
    <w:tblStylePr w:type="firstCol">
      <w:rPr>
        <w:b/>
        <w:bCs/>
        <w:color w:val="000000" w:themeColor="text1"/>
      </w:rPr>
      <w:tblPr/>
      <w:tcPr>
        <w:tcBorders>
          <w:top w:val="nil" w:sz="4" w:space="0"/>
          <w:left w:val="nil" w:sz="4" w:space="0"/>
          <w:bottom w:val="nil" w:sz="4" w:space="0"/>
          <w:right w:val="nil" w:sz="4" w:space="0"/>
          <w:insideH w:val="nil" w:sz="4" w:space="0"/>
          <w:insideV w:val="nil" w:sz="4" w:space="0"/>
        </w:tcBorders>
        <w:shd w:val="clear" w:color="auto" w:fill="ffffff" w:themeFill="background1"/>
      </w:tcPr>
    </w:tblStylePr>
    <w:tblStylePr w:type="lastCol">
      <w:rPr>
        <w:b w:val="off"/>
        <w:bCs w:val="off"/>
        <w:color w:val="000000" w:themeColor="text1"/>
      </w:rPr>
      <w:tblPr/>
      <w:tcPr>
        <w:tcBorders>
          <w:top w:val="nil" w:sz="4" w:space="0"/>
          <w:left w:val="nil" w:sz="4" w:space="0"/>
          <w:bottom w:val="nil" w:sz="4" w:space="0"/>
          <w:right w:val="nil" w:sz="4" w:space="0"/>
          <w:insideH w:val="nil" w:sz="4" w:space="0"/>
          <w:insideV w:val="nil" w:sz="4" w:space="0"/>
        </w:tcBorders>
        <w:shd w:val="clear" w:color="auto" w:fill="f2dbda" w:themeFill="accent2" w:themeFillTint="33"/>
      </w:tcPr>
    </w:tblStylePr>
    <w:tblStylePr w:type="band1Vert">
      <w:tblPr/>
      <w:tcPr>
        <w:shd w:val="clear" w:color="auto" w:fill="dfa6a5"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6a5" w:themeFill="accent2" w:themeFillTint="7f"/>
      </w:tcPr>
    </w:tblStylePr>
    <w:tblStylePr w:type="nwCell">
      <w:tblPr/>
      <w:tcPr>
        <w:shd w:val="clear" w:color="auto" w:fill="ffffff" w:themeFill="background1"/>
      </w:tcPr>
    </w:tblStylePr>
  </w:style>
  <w:style w:type="table" w:styleId="MediumGrid2Accent3">
    <w:name w:val="Medium Grid 2 Accent 3"/>
    <w:basedOn w:val="NormalTable"/>
    <w:uiPriority w:val="68"/>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6"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sz="4" w:space="0"/>
          <w:bottom w:val="nil" w:sz="4" w:space="0"/>
          <w:right w:val="nil" w:sz="4" w:space="0"/>
          <w:insideH w:val="nil" w:sz="4" w:space="0"/>
          <w:insideV w:val="nil" w:sz="4" w:space="0"/>
        </w:tcBorders>
        <w:shd w:val="clear" w:color="auto" w:fill="ffffff" w:themeFill="background1"/>
      </w:tcPr>
    </w:tblStylePr>
    <w:tblStylePr w:type="firstCol">
      <w:rPr>
        <w:b/>
        <w:bCs/>
        <w:color w:val="000000" w:themeColor="text1"/>
      </w:rPr>
      <w:tblPr/>
      <w:tcPr>
        <w:tcBorders>
          <w:top w:val="nil" w:sz="4" w:space="0"/>
          <w:left w:val="nil" w:sz="4" w:space="0"/>
          <w:bottom w:val="nil" w:sz="4" w:space="0"/>
          <w:right w:val="nil" w:sz="4" w:space="0"/>
          <w:insideH w:val="nil" w:sz="4" w:space="0"/>
          <w:insideV w:val="nil" w:sz="4" w:space="0"/>
        </w:tcBorders>
        <w:shd w:val="clear" w:color="auto" w:fill="ffffff" w:themeFill="background1"/>
      </w:tcPr>
    </w:tblStylePr>
    <w:tblStylePr w:type="lastCol">
      <w:rPr>
        <w:b w:val="off"/>
        <w:bCs w:val="off"/>
        <w:color w:val="000000" w:themeColor="text1"/>
      </w:rPr>
      <w:tblPr/>
      <w:tcPr>
        <w:tcBorders>
          <w:top w:val="nil" w:sz="4" w:space="0"/>
          <w:left w:val="nil" w:sz="4" w:space="0"/>
          <w:bottom w:val="nil" w:sz="4" w:space="0"/>
          <w:right w:val="nil" w:sz="4" w:space="0"/>
          <w:insideH w:val="nil" w:sz="4" w:space="0"/>
          <w:insideV w:val="nil" w:sz="4" w:space="0"/>
        </w:tcBorders>
        <w:shd w:val="clear" w:color="auto" w:fill="eaf1dd" w:themeFill="accent3" w:themeFillTint="33"/>
      </w:tcPr>
    </w:tblStylePr>
    <w:tblStylePr w:type="band1Vert">
      <w:tblPr/>
      <w:tcPr>
        <w:shd w:val="clear" w:color="auto" w:fill="ccddab" w:themeFill="accent3" w:themeFillTint="7f"/>
      </w:tcPr>
    </w:tblStylePr>
    <w:tblStylePr w:type="band1Horz">
      <w:tblPr/>
      <w:tcPr>
        <w:tcBorders>
          <w:insideH w:val="single" w:color="9bbb59" w:themeColor="accent3" w:sz="6" w:space="0"/>
          <w:insideV w:val="single" w:color="9bbb59" w:themeColor="accent3" w:sz="6" w:space="0"/>
        </w:tcBorders>
        <w:shd w:val="clear" w:color="auto" w:fill="ccddab" w:themeFill="accent3" w:themeFillTint="7f"/>
      </w:tcPr>
    </w:tblStylePr>
    <w:tblStylePr w:type="nwCell">
      <w:tblPr/>
      <w:tcPr>
        <w:shd w:val="clear" w:color="auto" w:fill="ffffff" w:themeFill="background1"/>
      </w:tcPr>
    </w:tblStylePr>
  </w:style>
  <w:style w:type="table" w:styleId="MediumGrid2Accent4">
    <w:name w:val="Medium Grid 2 Accent 4"/>
    <w:basedOn w:val="NormalTable"/>
    <w:uiPriority w:val="68"/>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5" w:themeFill="accent4" w:themeFillTint="19"/>
      </w:tcPr>
    </w:tblStylePr>
    <w:tblStylePr w:type="lastRow">
      <w:rPr>
        <w:b/>
        <w:bCs/>
        <w:color w:val="000000" w:themeColor="text1"/>
      </w:rPr>
      <w:tblPr/>
      <w:tcPr>
        <w:tcBorders>
          <w:top w:val="single" w:color="000000" w:themeColor="text1" w:sz="12" w:space="0"/>
          <w:left w:val="nil" w:sz="4" w:space="0"/>
          <w:bottom w:val="nil" w:sz="4" w:space="0"/>
          <w:right w:val="nil" w:sz="4" w:space="0"/>
          <w:insideH w:val="nil" w:sz="4" w:space="0"/>
          <w:insideV w:val="nil" w:sz="4" w:space="0"/>
        </w:tcBorders>
        <w:shd w:val="clear" w:color="auto" w:fill="ffffff" w:themeFill="background1"/>
      </w:tcPr>
    </w:tblStylePr>
    <w:tblStylePr w:type="firstCol">
      <w:rPr>
        <w:b/>
        <w:bCs/>
        <w:color w:val="000000" w:themeColor="text1"/>
      </w:rPr>
      <w:tblPr/>
      <w:tcPr>
        <w:tcBorders>
          <w:top w:val="nil" w:sz="4" w:space="0"/>
          <w:left w:val="nil" w:sz="4" w:space="0"/>
          <w:bottom w:val="nil" w:sz="4" w:space="0"/>
          <w:right w:val="nil" w:sz="4" w:space="0"/>
          <w:insideH w:val="nil" w:sz="4" w:space="0"/>
          <w:insideV w:val="nil" w:sz="4" w:space="0"/>
        </w:tcBorders>
        <w:shd w:val="clear" w:color="auto" w:fill="ffffff" w:themeFill="background1"/>
      </w:tcPr>
    </w:tblStylePr>
    <w:tblStylePr w:type="lastCol">
      <w:rPr>
        <w:b w:val="off"/>
        <w:bCs w:val="off"/>
        <w:color w:val="000000" w:themeColor="text1"/>
      </w:rPr>
      <w:tblPr/>
      <w:tcPr>
        <w:tcBorders>
          <w:top w:val="nil" w:sz="4" w:space="0"/>
          <w:left w:val="nil" w:sz="4" w:space="0"/>
          <w:bottom w:val="nil" w:sz="4" w:space="0"/>
          <w:right w:val="nil" w:sz="4" w:space="0"/>
          <w:insideH w:val="nil" w:sz="4" w:space="0"/>
          <w:insideV w:val="nil" w:sz="4" w:space="0"/>
        </w:tcBorders>
        <w:shd w:val="clear" w:color="auto" w:fill="e5e0ec" w:themeFill="accent4" w:themeFillTint="33"/>
      </w:tcPr>
    </w:tblStylePr>
    <w:tblStylePr w:type="band1Vert">
      <w:tblPr/>
      <w:tcPr>
        <w:shd w:val="clear" w:color="auto" w:fill="bfb1d1"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1" w:themeFill="accent4" w:themeFillTint="7f"/>
      </w:tcPr>
    </w:tblStylePr>
    <w:tblStylePr w:type="nwCell">
      <w:tblPr/>
      <w:tcPr>
        <w:shd w:val="clear" w:color="auto" w:fill="ffffff" w:themeFill="background1"/>
      </w:tcPr>
    </w:tblStylePr>
  </w:style>
  <w:style w:type="table" w:styleId="MediumGrid2Accent5">
    <w:name w:val="Medium Grid 2 Accent 5"/>
    <w:basedOn w:val="NormalTable"/>
    <w:uiPriority w:val="68"/>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1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sz="4" w:space="0"/>
          <w:bottom w:val="nil" w:sz="4" w:space="0"/>
          <w:right w:val="nil" w:sz="4" w:space="0"/>
          <w:insideH w:val="nil" w:sz="4" w:space="0"/>
          <w:insideV w:val="nil" w:sz="4" w:space="0"/>
        </w:tcBorders>
        <w:shd w:val="clear" w:color="auto" w:fill="ffffff" w:themeFill="background1"/>
      </w:tcPr>
    </w:tblStylePr>
    <w:tblStylePr w:type="firstCol">
      <w:rPr>
        <w:b/>
        <w:bCs/>
        <w:color w:val="000000" w:themeColor="text1"/>
      </w:rPr>
      <w:tblPr/>
      <w:tcPr>
        <w:tcBorders>
          <w:top w:val="nil" w:sz="4" w:space="0"/>
          <w:left w:val="nil" w:sz="4" w:space="0"/>
          <w:bottom w:val="nil" w:sz="4" w:space="0"/>
          <w:right w:val="nil" w:sz="4" w:space="0"/>
          <w:insideH w:val="nil" w:sz="4" w:space="0"/>
          <w:insideV w:val="nil" w:sz="4" w:space="0"/>
        </w:tcBorders>
        <w:shd w:val="clear" w:color="auto" w:fill="ffffff" w:themeFill="background1"/>
      </w:tcPr>
    </w:tblStylePr>
    <w:tblStylePr w:type="lastCol">
      <w:rPr>
        <w:b w:val="off"/>
        <w:bCs w:val="off"/>
        <w:color w:val="000000" w:themeColor="text1"/>
      </w:rPr>
      <w:tblPr/>
      <w:tcPr>
        <w:tcBorders>
          <w:top w:val="nil" w:sz="4" w:space="0"/>
          <w:left w:val="nil" w:sz="4" w:space="0"/>
          <w:bottom w:val="nil" w:sz="4" w:space="0"/>
          <w:right w:val="nil" w:sz="4" w:space="0"/>
          <w:insideH w:val="nil" w:sz="4" w:space="0"/>
          <w:insideV w:val="nil" w:sz="4" w:space="0"/>
        </w:tcBorders>
        <w:shd w:val="clear" w:color="auto" w:fill="dbeef3" w:themeFill="accent5" w:themeFillTint="33"/>
      </w:tcPr>
    </w:tblStylePr>
    <w:tblStylePr w:type="band1Vert">
      <w:tblPr/>
      <w:tcPr>
        <w:shd w:val="clear" w:color="auto" w:fill="a4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4d5e2" w:themeFill="accent5" w:themeFillTint="7f"/>
      </w:tcPr>
    </w:tblStylePr>
    <w:tblStylePr w:type="nwCell">
      <w:tblPr/>
      <w:tcPr>
        <w:shd w:val="clear" w:color="auto" w:fill="ffffff" w:themeFill="background1"/>
      </w:tcPr>
    </w:tblStylePr>
  </w:style>
  <w:style w:type="table" w:styleId="MediumGrid2Accent6">
    <w:name w:val="Medium Grid 2 Accent 6"/>
    <w:basedOn w:val="NormalTable"/>
    <w:uiPriority w:val="68"/>
    <w:pPr>
      <w:spacing w:after="0" w:line="240" w:lineRule="auto"/>
    </w:pPr>
    <w:rPr>
      <w:rFonts w:asciiTheme="majorHAnsi" w:cstheme="majorBidi" w:eastAsiaTheme="majorEastAsia" w:hAnsiTheme="majorHAns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sz="4" w:space="0"/>
          <w:bottom w:val="nil" w:sz="4" w:space="0"/>
          <w:right w:val="nil" w:sz="4" w:space="0"/>
          <w:insideH w:val="nil" w:sz="4" w:space="0"/>
          <w:insideV w:val="nil" w:sz="4" w:space="0"/>
        </w:tcBorders>
        <w:shd w:val="clear" w:color="auto" w:fill="ffffff" w:themeFill="background1"/>
      </w:tcPr>
    </w:tblStylePr>
    <w:tblStylePr w:type="firstCol">
      <w:rPr>
        <w:b/>
        <w:bCs/>
        <w:color w:val="000000" w:themeColor="text1"/>
      </w:rPr>
      <w:tblPr/>
      <w:tcPr>
        <w:tcBorders>
          <w:top w:val="nil" w:sz="4" w:space="0"/>
          <w:left w:val="nil" w:sz="4" w:space="0"/>
          <w:bottom w:val="nil" w:sz="4" w:space="0"/>
          <w:right w:val="nil" w:sz="4" w:space="0"/>
          <w:insideH w:val="nil" w:sz="4" w:space="0"/>
          <w:insideV w:val="nil" w:sz="4" w:space="0"/>
        </w:tcBorders>
        <w:shd w:val="clear" w:color="auto" w:fill="ffffff" w:themeFill="background1"/>
      </w:tcPr>
    </w:tblStylePr>
    <w:tblStylePr w:type="lastCol">
      <w:rPr>
        <w:b w:val="off"/>
        <w:bCs w:val="off"/>
        <w:color w:val="000000" w:themeColor="text1"/>
      </w:rPr>
      <w:tblPr/>
      <w:tcPr>
        <w:tcBorders>
          <w:top w:val="nil" w:sz="4" w:space="0"/>
          <w:left w:val="nil" w:sz="4" w:space="0"/>
          <w:bottom w:val="nil" w:sz="4" w:space="0"/>
          <w:right w:val="nil" w:sz="4" w:space="0"/>
          <w:insideH w:val="nil" w:sz="4" w:space="0"/>
          <w:insideV w:val="nil" w:sz="4" w:space="0"/>
        </w:tcBorders>
        <w:shd w:val="clear" w:color="auto" w:fill="fde9d9" w:themeFill="accent6" w:themeFillTint="33"/>
      </w:tcPr>
    </w:tblStylePr>
    <w:tblStylePr w:type="band1Vert">
      <w:tblPr/>
      <w:tcPr>
        <w:shd w:val="clear" w:color="auto" w:fill="fbcaa1"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1" w:themeFill="accent6" w:themeFillTint="7f"/>
      </w:tcPr>
    </w:tblStylePr>
    <w:tblStylePr w:type="nwCell">
      <w:tblPr/>
      <w:tcPr>
        <w:shd w:val="clear" w:color="auto" w:fill="ffffff" w:themeFill="background1"/>
      </w:tcPr>
    </w:tblStylePr>
  </w:style>
  <w:style w:type="table" w:styleId="MediumGrid3">
    <w:name w:val="Medium Grid 3"/>
    <w:basedOn w:val="NormalTable"/>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off"/>
        <w:iCs w:val="off"/>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sz="4" w:space="0"/>
          <w:insideV w:val="single" w:color="ffffff" w:themeColor="background1" w:sz="8" w:space="0"/>
        </w:tcBorders>
        <w:shd w:val="clear" w:color="auto" w:fill="000000" w:themeFill="text1"/>
      </w:tcPr>
    </w:tblStylePr>
    <w:tblStylePr w:type="lastRow">
      <w:rPr>
        <w:b/>
        <w:bCs/>
        <w:i w:val="off"/>
        <w:iCs w:val="off"/>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sz="4" w:space="0"/>
          <w:insideV w:val="single" w:color="ffffff" w:themeColor="background1" w:sz="8" w:space="0"/>
        </w:tcBorders>
        <w:shd w:val="clear" w:color="auto" w:fill="000000" w:themeFill="text1"/>
      </w:tcPr>
    </w:tblStylePr>
    <w:tblStylePr w:type="firstCol">
      <w:rPr>
        <w:b/>
        <w:bCs/>
        <w:i w:val="off"/>
        <w:iCs w:val="off"/>
        <w:color w:val="ffffff" w:themeColor="background1"/>
      </w:rPr>
      <w:tblPr/>
      <w:tcPr>
        <w:tcBorders>
          <w:left w:val="single" w:color="ffffff" w:themeColor="background1" w:sz="8" w:space="0"/>
          <w:right w:val="single" w:color="ffffff" w:themeColor="background1" w:sz="24" w:space="0"/>
          <w:insideH w:val="nil" w:sz="4" w:space="0"/>
          <w:insideV w:val="nil" w:sz="4" w:space="0"/>
        </w:tcBorders>
        <w:shd w:val="clear" w:color="auto" w:fill="000000" w:themeFill="text1"/>
      </w:tcPr>
    </w:tblStylePr>
    <w:tblStylePr w:type="lastCol">
      <w:rPr>
        <w:b/>
        <w:bCs/>
        <w:i w:val="off"/>
        <w:iCs w:val="off"/>
        <w:color w:val="ffffff" w:themeColor="background1"/>
      </w:rPr>
      <w:tblPr/>
      <w:tcPr>
        <w:tcBorders>
          <w:top w:val="nil" w:sz="4" w:space="0"/>
          <w:left w:val="single" w:color="ffffff" w:themeColor="background1" w:sz="24" w:space="0"/>
          <w:bottom w:val="nil" w:sz="4" w:space="0"/>
          <w:right w:val="nil" w:sz="4" w:space="0"/>
          <w:insideH w:val="nil" w:sz="4" w:space="0"/>
          <w:insideV w:val="nil" w:sz="4" w:space="0"/>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sz="4" w:space="0"/>
          <w:insideV w:val="nil" w:sz="4" w:space="0"/>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NormalTable"/>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e0ef" w:themeFill="accent1" w:themeFillTint="3f"/>
    </w:tcPr>
    <w:tblStylePr w:type="firstRow">
      <w:rPr>
        <w:b/>
        <w:bCs/>
        <w:i w:val="off"/>
        <w:iCs w:val="off"/>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sz="4" w:space="0"/>
          <w:insideV w:val="single" w:color="ffffff" w:themeColor="background1" w:sz="8" w:space="0"/>
        </w:tcBorders>
        <w:shd w:val="clear" w:color="auto" w:fill="4f81bd" w:themeFill="accent1"/>
      </w:tcPr>
    </w:tblStylePr>
    <w:tblStylePr w:type="lastRow">
      <w:rPr>
        <w:b/>
        <w:bCs/>
        <w:i w:val="off"/>
        <w:iCs w:val="off"/>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sz="4" w:space="0"/>
          <w:insideV w:val="single" w:color="ffffff" w:themeColor="background1" w:sz="8" w:space="0"/>
        </w:tcBorders>
        <w:shd w:val="clear" w:color="auto" w:fill="4f81bd" w:themeFill="accent1"/>
      </w:tcPr>
    </w:tblStylePr>
    <w:tblStylePr w:type="firstCol">
      <w:rPr>
        <w:b/>
        <w:bCs/>
        <w:i w:val="off"/>
        <w:iCs w:val="off"/>
        <w:color w:val="ffffff" w:themeColor="background1"/>
      </w:rPr>
      <w:tblPr/>
      <w:tcPr>
        <w:tcBorders>
          <w:left w:val="single" w:color="ffffff" w:themeColor="background1" w:sz="8" w:space="0"/>
          <w:right w:val="single" w:color="ffffff" w:themeColor="background1" w:sz="24" w:space="0"/>
          <w:insideH w:val="nil" w:sz="4" w:space="0"/>
          <w:insideV w:val="nil" w:sz="4" w:space="0"/>
        </w:tcBorders>
        <w:shd w:val="clear" w:color="auto" w:fill="4f81bd" w:themeFill="accent1"/>
      </w:tcPr>
    </w:tblStylePr>
    <w:tblStylePr w:type="lastCol">
      <w:rPr>
        <w:b/>
        <w:bCs/>
        <w:i w:val="off"/>
        <w:iCs w:val="off"/>
        <w:color w:val="ffffff" w:themeColor="background1"/>
      </w:rPr>
      <w:tblPr/>
      <w:tcPr>
        <w:tcBorders>
          <w:top w:val="nil" w:sz="4" w:space="0"/>
          <w:left w:val="single" w:color="ffffff" w:themeColor="background1" w:sz="24" w:space="0"/>
          <w:bottom w:val="nil" w:sz="4" w:space="0"/>
          <w:right w:val="nil" w:sz="4" w:space="0"/>
          <w:insideH w:val="nil" w:sz="4" w:space="0"/>
          <w:insideV w:val="nil" w:sz="4" w:space="0"/>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sz="4" w:space="0"/>
          <w:insideV w:val="nil" w:sz="4" w:space="0"/>
        </w:tcBorders>
        <w:shd w:val="clear" w:color="auto" w:fill="a6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6bfde" w:themeFill="accent1" w:themeFillTint="7f"/>
      </w:tcPr>
    </w:tblStylePr>
  </w:style>
  <w:style w:type="table" w:styleId="MediumGrid3Accent2">
    <w:name w:val="Medium Grid 3 Accent 2"/>
    <w:basedOn w:val="NormalTable"/>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4d3" w:themeFill="accent2" w:themeFillTint="3f"/>
    </w:tcPr>
    <w:tblStylePr w:type="firstRow">
      <w:rPr>
        <w:b/>
        <w:bCs/>
        <w:i w:val="off"/>
        <w:iCs w:val="off"/>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sz="4" w:space="0"/>
          <w:insideV w:val="single" w:color="ffffff" w:themeColor="background1" w:sz="8" w:space="0"/>
        </w:tcBorders>
        <w:shd w:val="clear" w:color="auto" w:fill="c0504d" w:themeFill="accent2"/>
      </w:tcPr>
    </w:tblStylePr>
    <w:tblStylePr w:type="lastRow">
      <w:rPr>
        <w:b/>
        <w:bCs/>
        <w:i w:val="off"/>
        <w:iCs w:val="off"/>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sz="4" w:space="0"/>
          <w:insideV w:val="single" w:color="ffffff" w:themeColor="background1" w:sz="8" w:space="0"/>
        </w:tcBorders>
        <w:shd w:val="clear" w:color="auto" w:fill="c0504d" w:themeFill="accent2"/>
      </w:tcPr>
    </w:tblStylePr>
    <w:tblStylePr w:type="firstCol">
      <w:rPr>
        <w:b/>
        <w:bCs/>
        <w:i w:val="off"/>
        <w:iCs w:val="off"/>
        <w:color w:val="ffffff" w:themeColor="background1"/>
      </w:rPr>
      <w:tblPr/>
      <w:tcPr>
        <w:tcBorders>
          <w:left w:val="single" w:color="ffffff" w:themeColor="background1" w:sz="8" w:space="0"/>
          <w:right w:val="single" w:color="ffffff" w:themeColor="background1" w:sz="24" w:space="0"/>
          <w:insideH w:val="nil" w:sz="4" w:space="0"/>
          <w:insideV w:val="nil" w:sz="4" w:space="0"/>
        </w:tcBorders>
        <w:shd w:val="clear" w:color="auto" w:fill="c0504d" w:themeFill="accent2"/>
      </w:tcPr>
    </w:tblStylePr>
    <w:tblStylePr w:type="lastCol">
      <w:rPr>
        <w:b/>
        <w:bCs/>
        <w:i w:val="off"/>
        <w:iCs w:val="off"/>
        <w:color w:val="ffffff" w:themeColor="background1"/>
      </w:rPr>
      <w:tblPr/>
      <w:tcPr>
        <w:tcBorders>
          <w:top w:val="nil" w:sz="4" w:space="0"/>
          <w:left w:val="single" w:color="ffffff" w:themeColor="background1" w:sz="24" w:space="0"/>
          <w:bottom w:val="nil" w:sz="4" w:space="0"/>
          <w:right w:val="nil" w:sz="4" w:space="0"/>
          <w:insideH w:val="nil" w:sz="4" w:space="0"/>
          <w:insideV w:val="nil" w:sz="4" w:space="0"/>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sz="4" w:space="0"/>
          <w:insideV w:val="nil" w:sz="4" w:space="0"/>
        </w:tcBorders>
        <w:shd w:val="clear" w:color="auto" w:fill="dfa6a5"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6a5" w:themeFill="accent2" w:themeFillTint="7f"/>
      </w:tcPr>
    </w:tblStylePr>
  </w:style>
  <w:style w:type="table" w:styleId="MediumGrid3Accent3">
    <w:name w:val="Medium Grid 3 Accent 3"/>
    <w:basedOn w:val="NormalTable"/>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6" w:themeFill="accent3" w:themeFillTint="3f"/>
    </w:tcPr>
    <w:tblStylePr w:type="firstRow">
      <w:rPr>
        <w:b/>
        <w:bCs/>
        <w:i w:val="off"/>
        <w:iCs w:val="off"/>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sz="4" w:space="0"/>
          <w:insideV w:val="single" w:color="ffffff" w:themeColor="background1" w:sz="8" w:space="0"/>
        </w:tcBorders>
        <w:shd w:val="clear" w:color="auto" w:fill="9bbb59" w:themeFill="accent3"/>
      </w:tcPr>
    </w:tblStylePr>
    <w:tblStylePr w:type="lastRow">
      <w:rPr>
        <w:b/>
        <w:bCs/>
        <w:i w:val="off"/>
        <w:iCs w:val="off"/>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sz="4" w:space="0"/>
          <w:insideV w:val="single" w:color="ffffff" w:themeColor="background1" w:sz="8" w:space="0"/>
        </w:tcBorders>
        <w:shd w:val="clear" w:color="auto" w:fill="9bbb59" w:themeFill="accent3"/>
      </w:tcPr>
    </w:tblStylePr>
    <w:tblStylePr w:type="firstCol">
      <w:rPr>
        <w:b/>
        <w:bCs/>
        <w:i w:val="off"/>
        <w:iCs w:val="off"/>
        <w:color w:val="ffffff" w:themeColor="background1"/>
      </w:rPr>
      <w:tblPr/>
      <w:tcPr>
        <w:tcBorders>
          <w:left w:val="single" w:color="ffffff" w:themeColor="background1" w:sz="8" w:space="0"/>
          <w:right w:val="single" w:color="ffffff" w:themeColor="background1" w:sz="24" w:space="0"/>
          <w:insideH w:val="nil" w:sz="4" w:space="0"/>
          <w:insideV w:val="nil" w:sz="4" w:space="0"/>
        </w:tcBorders>
        <w:shd w:val="clear" w:color="auto" w:fill="9bbb59" w:themeFill="accent3"/>
      </w:tcPr>
    </w:tblStylePr>
    <w:tblStylePr w:type="lastCol">
      <w:rPr>
        <w:b/>
        <w:bCs/>
        <w:i w:val="off"/>
        <w:iCs w:val="off"/>
        <w:color w:val="ffffff" w:themeColor="background1"/>
      </w:rPr>
      <w:tblPr/>
      <w:tcPr>
        <w:tcBorders>
          <w:top w:val="nil" w:sz="4" w:space="0"/>
          <w:left w:val="single" w:color="ffffff" w:themeColor="background1" w:sz="24" w:space="0"/>
          <w:bottom w:val="nil" w:sz="4" w:space="0"/>
          <w:right w:val="nil" w:sz="4" w:space="0"/>
          <w:insideH w:val="nil" w:sz="4" w:space="0"/>
          <w:insideV w:val="nil" w:sz="4" w:space="0"/>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sz="4" w:space="0"/>
          <w:insideV w:val="nil" w:sz="4" w:space="0"/>
        </w:tcBorders>
        <w:shd w:val="clear" w:color="auto" w:fill="ccddab"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cddab" w:themeFill="accent3" w:themeFillTint="7f"/>
      </w:tcPr>
    </w:tblStylePr>
  </w:style>
  <w:style w:type="table" w:styleId="MediumGrid3Accent4">
    <w:name w:val="Medium Grid 3 Accent 4"/>
    <w:basedOn w:val="NormalTable"/>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off"/>
        <w:iCs w:val="off"/>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sz="4" w:space="0"/>
          <w:insideV w:val="single" w:color="ffffff" w:themeColor="background1" w:sz="8" w:space="0"/>
        </w:tcBorders>
        <w:shd w:val="clear" w:color="auto" w:fill="8064a2" w:themeFill="accent4"/>
      </w:tcPr>
    </w:tblStylePr>
    <w:tblStylePr w:type="lastRow">
      <w:rPr>
        <w:b/>
        <w:bCs/>
        <w:i w:val="off"/>
        <w:iCs w:val="off"/>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sz="4" w:space="0"/>
          <w:insideV w:val="single" w:color="ffffff" w:themeColor="background1" w:sz="8" w:space="0"/>
        </w:tcBorders>
        <w:shd w:val="clear" w:color="auto" w:fill="8064a2" w:themeFill="accent4"/>
      </w:tcPr>
    </w:tblStylePr>
    <w:tblStylePr w:type="firstCol">
      <w:rPr>
        <w:b/>
        <w:bCs/>
        <w:i w:val="off"/>
        <w:iCs w:val="off"/>
        <w:color w:val="ffffff" w:themeColor="background1"/>
      </w:rPr>
      <w:tblPr/>
      <w:tcPr>
        <w:tcBorders>
          <w:left w:val="single" w:color="ffffff" w:themeColor="background1" w:sz="8" w:space="0"/>
          <w:right w:val="single" w:color="ffffff" w:themeColor="background1" w:sz="24" w:space="0"/>
          <w:insideH w:val="nil" w:sz="4" w:space="0"/>
          <w:insideV w:val="nil" w:sz="4" w:space="0"/>
        </w:tcBorders>
        <w:shd w:val="clear" w:color="auto" w:fill="8064a2" w:themeFill="accent4"/>
      </w:tcPr>
    </w:tblStylePr>
    <w:tblStylePr w:type="lastCol">
      <w:rPr>
        <w:b/>
        <w:bCs/>
        <w:i w:val="off"/>
        <w:iCs w:val="off"/>
        <w:color w:val="ffffff" w:themeColor="background1"/>
      </w:rPr>
      <w:tblPr/>
      <w:tcPr>
        <w:tcBorders>
          <w:top w:val="nil" w:sz="4" w:space="0"/>
          <w:left w:val="single" w:color="ffffff" w:themeColor="background1" w:sz="24" w:space="0"/>
          <w:bottom w:val="nil" w:sz="4" w:space="0"/>
          <w:right w:val="nil" w:sz="4" w:space="0"/>
          <w:insideH w:val="nil" w:sz="4" w:space="0"/>
          <w:insideV w:val="nil" w:sz="4" w:space="0"/>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sz="4" w:space="0"/>
          <w:insideV w:val="nil" w:sz="4" w:space="0"/>
        </w:tcBorders>
        <w:shd w:val="clear" w:color="auto" w:fill="bfb1d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1" w:themeFill="accent4" w:themeFillTint="7f"/>
      </w:tcPr>
    </w:tblStylePr>
  </w:style>
  <w:style w:type="table" w:styleId="MediumGrid3Accent5">
    <w:name w:val="Medium Grid 3 Accent 5"/>
    <w:basedOn w:val="NormalTable"/>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af1" w:themeFill="accent5" w:themeFillTint="3f"/>
    </w:tcPr>
    <w:tblStylePr w:type="firstRow">
      <w:rPr>
        <w:b/>
        <w:bCs/>
        <w:i w:val="off"/>
        <w:iCs w:val="off"/>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sz="4" w:space="0"/>
          <w:insideV w:val="single" w:color="ffffff" w:themeColor="background1" w:sz="8" w:space="0"/>
        </w:tcBorders>
        <w:shd w:val="clear" w:color="auto" w:fill="4bacc6" w:themeFill="accent5"/>
      </w:tcPr>
    </w:tblStylePr>
    <w:tblStylePr w:type="lastRow">
      <w:rPr>
        <w:b/>
        <w:bCs/>
        <w:i w:val="off"/>
        <w:iCs w:val="off"/>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sz="4" w:space="0"/>
          <w:insideV w:val="single" w:color="ffffff" w:themeColor="background1" w:sz="8" w:space="0"/>
        </w:tcBorders>
        <w:shd w:val="clear" w:color="auto" w:fill="4bacc6" w:themeFill="accent5"/>
      </w:tcPr>
    </w:tblStylePr>
    <w:tblStylePr w:type="firstCol">
      <w:rPr>
        <w:b/>
        <w:bCs/>
        <w:i w:val="off"/>
        <w:iCs w:val="off"/>
        <w:color w:val="ffffff" w:themeColor="background1"/>
      </w:rPr>
      <w:tblPr/>
      <w:tcPr>
        <w:tcBorders>
          <w:left w:val="single" w:color="ffffff" w:themeColor="background1" w:sz="8" w:space="0"/>
          <w:right w:val="single" w:color="ffffff" w:themeColor="background1" w:sz="24" w:space="0"/>
          <w:insideH w:val="nil" w:sz="4" w:space="0"/>
          <w:insideV w:val="nil" w:sz="4" w:space="0"/>
        </w:tcBorders>
        <w:shd w:val="clear" w:color="auto" w:fill="4bacc6" w:themeFill="accent5"/>
      </w:tcPr>
    </w:tblStylePr>
    <w:tblStylePr w:type="lastCol">
      <w:rPr>
        <w:b/>
        <w:bCs/>
        <w:i w:val="off"/>
        <w:iCs w:val="off"/>
        <w:color w:val="ffffff" w:themeColor="background1"/>
      </w:rPr>
      <w:tblPr/>
      <w:tcPr>
        <w:tcBorders>
          <w:top w:val="nil" w:sz="4" w:space="0"/>
          <w:left w:val="single" w:color="ffffff" w:themeColor="background1" w:sz="24" w:space="0"/>
          <w:bottom w:val="nil" w:sz="4" w:space="0"/>
          <w:right w:val="nil" w:sz="4" w:space="0"/>
          <w:insideH w:val="nil" w:sz="4" w:space="0"/>
          <w:insideV w:val="nil" w:sz="4" w:space="0"/>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sz="4" w:space="0"/>
          <w:insideV w:val="nil" w:sz="4" w:space="0"/>
        </w:tcBorders>
        <w:shd w:val="clear" w:color="auto" w:fill="a4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4d5e2" w:themeFill="accent5" w:themeFillTint="7f"/>
      </w:tcPr>
    </w:tblStylePr>
  </w:style>
  <w:style w:type="table" w:styleId="MediumGrid3Accent6">
    <w:name w:val="Medium Grid 3 Accent 6"/>
    <w:basedOn w:val="NormalTable"/>
    <w:uiPriority w:val="69"/>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off"/>
        <w:iCs w:val="off"/>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sz="4" w:space="0"/>
          <w:insideV w:val="single" w:color="ffffff" w:themeColor="background1" w:sz="8" w:space="0"/>
        </w:tcBorders>
        <w:shd w:val="clear" w:color="auto" w:fill="f79646" w:themeFill="accent6"/>
      </w:tcPr>
    </w:tblStylePr>
    <w:tblStylePr w:type="lastRow">
      <w:rPr>
        <w:b/>
        <w:bCs/>
        <w:i w:val="off"/>
        <w:iCs w:val="off"/>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sz="4" w:space="0"/>
          <w:insideV w:val="single" w:color="ffffff" w:themeColor="background1" w:sz="8" w:space="0"/>
        </w:tcBorders>
        <w:shd w:val="clear" w:color="auto" w:fill="f79646" w:themeFill="accent6"/>
      </w:tcPr>
    </w:tblStylePr>
    <w:tblStylePr w:type="firstCol">
      <w:rPr>
        <w:b/>
        <w:bCs/>
        <w:i w:val="off"/>
        <w:iCs w:val="off"/>
        <w:color w:val="ffffff" w:themeColor="background1"/>
      </w:rPr>
      <w:tblPr/>
      <w:tcPr>
        <w:tcBorders>
          <w:left w:val="single" w:color="ffffff" w:themeColor="background1" w:sz="8" w:space="0"/>
          <w:right w:val="single" w:color="ffffff" w:themeColor="background1" w:sz="24" w:space="0"/>
          <w:insideH w:val="nil" w:sz="4" w:space="0"/>
          <w:insideV w:val="nil" w:sz="4" w:space="0"/>
        </w:tcBorders>
        <w:shd w:val="clear" w:color="auto" w:fill="f79646" w:themeFill="accent6"/>
      </w:tcPr>
    </w:tblStylePr>
    <w:tblStylePr w:type="lastCol">
      <w:rPr>
        <w:b/>
        <w:bCs/>
        <w:i w:val="off"/>
        <w:iCs w:val="off"/>
        <w:color w:val="ffffff" w:themeColor="background1"/>
      </w:rPr>
      <w:tblPr/>
      <w:tcPr>
        <w:tcBorders>
          <w:top w:val="nil" w:sz="4" w:space="0"/>
          <w:left w:val="single" w:color="ffffff" w:themeColor="background1" w:sz="24" w:space="0"/>
          <w:bottom w:val="nil" w:sz="4" w:space="0"/>
          <w:right w:val="nil" w:sz="4" w:space="0"/>
          <w:insideH w:val="nil" w:sz="4" w:space="0"/>
          <w:insideV w:val="nil" w:sz="4" w:space="0"/>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sz="4" w:space="0"/>
          <w:insideV w:val="nil" w:sz="4" w:space="0"/>
        </w:tcBorders>
        <w:shd w:val="clear" w:color="auto" w:fill="fbcaa1"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1" w:themeFill="accent6" w:themeFillTint="7f"/>
      </w:tcPr>
    </w:tblStylePr>
  </w:style>
  <w:style w:type="table" w:styleId="DarkList">
    <w:name w:val="Dark List"/>
    <w:basedOn w:val="NormalTable"/>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sz="4" w:space="0"/>
          <w:left w:val="nil" w:sz="4" w:space="0"/>
          <w:bottom w:val="single" w:color="ffffff" w:themeColor="background1" w:sz="18" w:space="0"/>
          <w:right w:val="nil" w:sz="4" w:space="0"/>
          <w:insideH w:val="nil" w:sz="4" w:space="0"/>
          <w:insideV w:val="nil" w:sz="4" w:space="0"/>
        </w:tcBorders>
        <w:shd w:val="clear" w:color="auto" w:fill="000000" w:themeFill="text1"/>
      </w:tcPr>
    </w:tblStylePr>
    <w:tblStylePr w:type="lastRow">
      <w:tblPr/>
      <w:tcPr>
        <w:tcBorders>
          <w:top w:val="single" w:color="ffffff" w:themeColor="background1" w:sz="18" w:space="0"/>
          <w:left w:val="nil" w:sz="4" w:space="0"/>
          <w:bottom w:val="nil" w:sz="4" w:space="0"/>
          <w:right w:val="nil" w:sz="4" w:space="0"/>
          <w:insideH w:val="nil" w:sz="4" w:space="0"/>
          <w:insideV w:val="nil" w:sz="4" w:space="0"/>
        </w:tcBorders>
        <w:shd w:val="clear" w:color="auto" w:fill="000000" w:themeFill="text1" w:themeFillShade="7f"/>
      </w:tcPr>
    </w:tblStylePr>
    <w:tblStylePr w:type="firstCol">
      <w:tblPr/>
      <w:tcPr>
        <w:tcBorders>
          <w:top w:val="nil" w:sz="4" w:space="0"/>
          <w:left w:val="nil" w:sz="4" w:space="0"/>
          <w:bottom w:val="nil" w:sz="4" w:space="0"/>
          <w:right w:val="single" w:color="ffffff" w:themeColor="background1" w:sz="18" w:space="0"/>
          <w:insideH w:val="nil" w:sz="4" w:space="0"/>
          <w:insideV w:val="nil" w:sz="4" w:space="0"/>
        </w:tcBorders>
        <w:shd w:val="clear" w:color="auto" w:fill="000000" w:themeFill="text1" w:themeFillShade="bf"/>
      </w:tcPr>
    </w:tblStylePr>
    <w:tblStylePr w:type="lastCol">
      <w:tblPr/>
      <w:tcPr>
        <w:tcBorders>
          <w:top w:val="nil" w:sz="4" w:space="0"/>
          <w:left w:val="single" w:color="ffffff" w:themeColor="background1" w:sz="18" w:space="0"/>
          <w:bottom w:val="nil" w:sz="4" w:space="0"/>
          <w:right w:val="nil" w:sz="4" w:space="0"/>
          <w:insideH w:val="nil" w:sz="4" w:space="0"/>
          <w:insideV w:val="nil" w:sz="4" w:space="0"/>
        </w:tcBorders>
        <w:shd w:val="clear" w:color="auto" w:fill="000000" w:themeFill="text1" w:themeFillShade="bf"/>
      </w:tcPr>
    </w:tblStylePr>
    <w:tblStylePr w:type="band1Vert">
      <w:tblPr/>
      <w:tcPr>
        <w:tcBorders>
          <w:top w:val="nil" w:sz="4" w:space="0"/>
          <w:left w:val="nil" w:sz="4" w:space="0"/>
          <w:bottom w:val="nil" w:sz="4" w:space="0"/>
          <w:right w:val="nil" w:sz="4" w:space="0"/>
          <w:insideH w:val="nil" w:sz="4" w:space="0"/>
          <w:insideV w:val="nil" w:sz="4" w:space="0"/>
        </w:tcBorders>
        <w:shd w:val="clear" w:color="auto" w:fill="000000" w:themeFill="text1" w:themeFillShade="bf"/>
      </w:tcPr>
    </w:tblStylePr>
    <w:tblStylePr w:type="band1Horz">
      <w:tblPr/>
      <w:tcPr>
        <w:tcBorders>
          <w:top w:val="nil" w:sz="4" w:space="0"/>
          <w:left w:val="nil" w:sz="4" w:space="0"/>
          <w:bottom w:val="nil" w:sz="4" w:space="0"/>
          <w:right w:val="nil" w:sz="4" w:space="0"/>
          <w:insideH w:val="nil" w:sz="4" w:space="0"/>
          <w:insideV w:val="nil" w:sz="4" w:space="0"/>
        </w:tcBorders>
        <w:shd w:val="clear" w:color="auto" w:fill="000000" w:themeFill="text1" w:themeFillShade="bf"/>
      </w:tcPr>
    </w:tblStylePr>
  </w:style>
  <w:style w:type="table" w:styleId="DarkListAccent1">
    <w:name w:val="Dark List Accent 1"/>
    <w:basedOn w:val="NormalTable"/>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sz="4" w:space="0"/>
          <w:left w:val="nil" w:sz="4" w:space="0"/>
          <w:bottom w:val="single" w:color="ffffff" w:themeColor="background1" w:sz="18" w:space="0"/>
          <w:right w:val="nil" w:sz="4" w:space="0"/>
          <w:insideH w:val="nil" w:sz="4" w:space="0"/>
          <w:insideV w:val="nil" w:sz="4" w:space="0"/>
        </w:tcBorders>
        <w:shd w:val="clear" w:color="auto" w:fill="000000" w:themeFill="text1"/>
      </w:tcPr>
    </w:tblStylePr>
    <w:tblStylePr w:type="lastRow">
      <w:tblPr/>
      <w:tcPr>
        <w:tcBorders>
          <w:top w:val="single" w:color="ffffff" w:themeColor="background1" w:sz="18" w:space="0"/>
          <w:left w:val="nil" w:sz="4" w:space="0"/>
          <w:bottom w:val="nil" w:sz="4" w:space="0"/>
          <w:right w:val="nil" w:sz="4" w:space="0"/>
          <w:insideH w:val="nil" w:sz="4" w:space="0"/>
          <w:insideV w:val="nil" w:sz="4" w:space="0"/>
        </w:tcBorders>
        <w:shd w:val="clear" w:color="auto" w:fill="243f60" w:themeFill="accent1" w:themeFillShade="7f"/>
      </w:tcPr>
    </w:tblStylePr>
    <w:tblStylePr w:type="firstCol">
      <w:tblPr/>
      <w:tcPr>
        <w:tcBorders>
          <w:top w:val="nil" w:sz="4" w:space="0"/>
          <w:left w:val="nil" w:sz="4" w:space="0"/>
          <w:bottom w:val="nil" w:sz="4" w:space="0"/>
          <w:right w:val="single" w:color="ffffff" w:themeColor="background1" w:sz="18" w:space="0"/>
          <w:insideH w:val="nil" w:sz="4" w:space="0"/>
          <w:insideV w:val="nil" w:sz="4" w:space="0"/>
        </w:tcBorders>
        <w:shd w:val="clear" w:color="auto" w:fill="376091" w:themeFill="accent1" w:themeFillShade="bf"/>
      </w:tcPr>
    </w:tblStylePr>
    <w:tblStylePr w:type="lastCol">
      <w:tblPr/>
      <w:tcPr>
        <w:tcBorders>
          <w:top w:val="nil" w:sz="4" w:space="0"/>
          <w:left w:val="single" w:color="ffffff" w:themeColor="background1" w:sz="18" w:space="0"/>
          <w:bottom w:val="nil" w:sz="4" w:space="0"/>
          <w:right w:val="nil" w:sz="4" w:space="0"/>
          <w:insideH w:val="nil" w:sz="4" w:space="0"/>
          <w:insideV w:val="nil" w:sz="4" w:space="0"/>
        </w:tcBorders>
        <w:shd w:val="clear" w:color="auto" w:fill="376091" w:themeFill="accent1" w:themeFillShade="bf"/>
      </w:tcPr>
    </w:tblStylePr>
    <w:tblStylePr w:type="band1Vert">
      <w:tblPr/>
      <w:tcPr>
        <w:tcBorders>
          <w:top w:val="nil" w:sz="4" w:space="0"/>
          <w:left w:val="nil" w:sz="4" w:space="0"/>
          <w:bottom w:val="nil" w:sz="4" w:space="0"/>
          <w:right w:val="nil" w:sz="4" w:space="0"/>
          <w:insideH w:val="nil" w:sz="4" w:space="0"/>
          <w:insideV w:val="nil" w:sz="4" w:space="0"/>
        </w:tcBorders>
        <w:shd w:val="clear" w:color="auto" w:fill="376091" w:themeFill="accent1" w:themeFillShade="bf"/>
      </w:tcPr>
    </w:tblStylePr>
    <w:tblStylePr w:type="band1Horz">
      <w:tblPr/>
      <w:tcPr>
        <w:tcBorders>
          <w:top w:val="nil" w:sz="4" w:space="0"/>
          <w:left w:val="nil" w:sz="4" w:space="0"/>
          <w:bottom w:val="nil" w:sz="4" w:space="0"/>
          <w:right w:val="nil" w:sz="4" w:space="0"/>
          <w:insideH w:val="nil" w:sz="4" w:space="0"/>
          <w:insideV w:val="nil" w:sz="4" w:space="0"/>
        </w:tcBorders>
        <w:shd w:val="clear" w:color="auto" w:fill="376091" w:themeFill="accent1" w:themeFillShade="bf"/>
      </w:tcPr>
    </w:tblStylePr>
  </w:style>
  <w:style w:type="table" w:styleId="DarkListAccent2">
    <w:name w:val="Dark List Accent 2"/>
    <w:basedOn w:val="NormalTable"/>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sz="4" w:space="0"/>
          <w:left w:val="nil" w:sz="4" w:space="0"/>
          <w:bottom w:val="single" w:color="ffffff" w:themeColor="background1" w:sz="18" w:space="0"/>
          <w:right w:val="nil" w:sz="4" w:space="0"/>
          <w:insideH w:val="nil" w:sz="4" w:space="0"/>
          <w:insideV w:val="nil" w:sz="4" w:space="0"/>
        </w:tcBorders>
        <w:shd w:val="clear" w:color="auto" w:fill="000000" w:themeFill="text1"/>
      </w:tcPr>
    </w:tblStylePr>
    <w:tblStylePr w:type="lastRow">
      <w:tblPr/>
      <w:tcPr>
        <w:tcBorders>
          <w:top w:val="single" w:color="ffffff" w:themeColor="background1" w:sz="18" w:space="0"/>
          <w:left w:val="nil" w:sz="4" w:space="0"/>
          <w:bottom w:val="nil" w:sz="4" w:space="0"/>
          <w:right w:val="nil" w:sz="4" w:space="0"/>
          <w:insideH w:val="nil" w:sz="4" w:space="0"/>
          <w:insideV w:val="nil" w:sz="4" w:space="0"/>
        </w:tcBorders>
        <w:shd w:val="clear" w:color="auto" w:fill="622422" w:themeFill="accent2" w:themeFillShade="7f"/>
      </w:tcPr>
    </w:tblStylePr>
    <w:tblStylePr w:type="firstCol">
      <w:tblPr/>
      <w:tcPr>
        <w:tcBorders>
          <w:top w:val="nil" w:sz="4" w:space="0"/>
          <w:left w:val="nil" w:sz="4" w:space="0"/>
          <w:bottom w:val="nil" w:sz="4" w:space="0"/>
          <w:right w:val="single" w:color="ffffff" w:themeColor="background1" w:sz="18" w:space="0"/>
          <w:insideH w:val="nil" w:sz="4" w:space="0"/>
          <w:insideV w:val="nil" w:sz="4" w:space="0"/>
        </w:tcBorders>
        <w:shd w:val="clear" w:color="auto" w:fill="943634" w:themeFill="accent2" w:themeFillShade="bf"/>
      </w:tcPr>
    </w:tblStylePr>
    <w:tblStylePr w:type="lastCol">
      <w:tblPr/>
      <w:tcPr>
        <w:tcBorders>
          <w:top w:val="nil" w:sz="4" w:space="0"/>
          <w:left w:val="single" w:color="ffffff" w:themeColor="background1" w:sz="18" w:space="0"/>
          <w:bottom w:val="nil" w:sz="4" w:space="0"/>
          <w:right w:val="nil" w:sz="4" w:space="0"/>
          <w:insideH w:val="nil" w:sz="4" w:space="0"/>
          <w:insideV w:val="nil" w:sz="4" w:space="0"/>
        </w:tcBorders>
        <w:shd w:val="clear" w:color="auto" w:fill="943634" w:themeFill="accent2" w:themeFillShade="bf"/>
      </w:tcPr>
    </w:tblStylePr>
    <w:tblStylePr w:type="band1Vert">
      <w:tblPr/>
      <w:tcPr>
        <w:tcBorders>
          <w:top w:val="nil" w:sz="4" w:space="0"/>
          <w:left w:val="nil" w:sz="4" w:space="0"/>
          <w:bottom w:val="nil" w:sz="4" w:space="0"/>
          <w:right w:val="nil" w:sz="4" w:space="0"/>
          <w:insideH w:val="nil" w:sz="4" w:space="0"/>
          <w:insideV w:val="nil" w:sz="4" w:space="0"/>
        </w:tcBorders>
        <w:shd w:val="clear" w:color="auto" w:fill="943634" w:themeFill="accent2" w:themeFillShade="bf"/>
      </w:tcPr>
    </w:tblStylePr>
    <w:tblStylePr w:type="band1Horz">
      <w:tblPr/>
      <w:tcPr>
        <w:tcBorders>
          <w:top w:val="nil" w:sz="4" w:space="0"/>
          <w:left w:val="nil" w:sz="4" w:space="0"/>
          <w:bottom w:val="nil" w:sz="4" w:space="0"/>
          <w:right w:val="nil" w:sz="4" w:space="0"/>
          <w:insideH w:val="nil" w:sz="4" w:space="0"/>
          <w:insideV w:val="nil" w:sz="4" w:space="0"/>
        </w:tcBorders>
        <w:shd w:val="clear" w:color="auto" w:fill="943634" w:themeFill="accent2" w:themeFillShade="bf"/>
      </w:tcPr>
    </w:tblStylePr>
  </w:style>
  <w:style w:type="table" w:styleId="DarkListAccent3">
    <w:name w:val="Dark List Accent 3"/>
    <w:basedOn w:val="NormalTable"/>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sz="4" w:space="0"/>
          <w:left w:val="nil" w:sz="4" w:space="0"/>
          <w:bottom w:val="single" w:color="ffffff" w:themeColor="background1" w:sz="18" w:space="0"/>
          <w:right w:val="nil" w:sz="4" w:space="0"/>
          <w:insideH w:val="nil" w:sz="4" w:space="0"/>
          <w:insideV w:val="nil" w:sz="4" w:space="0"/>
        </w:tcBorders>
        <w:shd w:val="clear" w:color="auto" w:fill="000000" w:themeFill="text1"/>
      </w:tcPr>
    </w:tblStylePr>
    <w:tblStylePr w:type="lastRow">
      <w:tblPr/>
      <w:tcPr>
        <w:tcBorders>
          <w:top w:val="single" w:color="ffffff" w:themeColor="background1" w:sz="18" w:space="0"/>
          <w:left w:val="nil" w:sz="4" w:space="0"/>
          <w:bottom w:val="nil" w:sz="4" w:space="0"/>
          <w:right w:val="nil" w:sz="4" w:space="0"/>
          <w:insideH w:val="nil" w:sz="4" w:space="0"/>
          <w:insideV w:val="nil" w:sz="4" w:space="0"/>
        </w:tcBorders>
        <w:shd w:val="clear" w:color="auto" w:fill="4e6127" w:themeFill="accent3" w:themeFillShade="7f"/>
      </w:tcPr>
    </w:tblStylePr>
    <w:tblStylePr w:type="firstCol">
      <w:tblPr/>
      <w:tcPr>
        <w:tcBorders>
          <w:top w:val="nil" w:sz="4" w:space="0"/>
          <w:left w:val="nil" w:sz="4" w:space="0"/>
          <w:bottom w:val="nil" w:sz="4" w:space="0"/>
          <w:right w:val="single" w:color="ffffff" w:themeColor="background1" w:sz="18" w:space="0"/>
          <w:insideH w:val="nil" w:sz="4" w:space="0"/>
          <w:insideV w:val="nil" w:sz="4" w:space="0"/>
        </w:tcBorders>
        <w:shd w:val="clear" w:color="auto" w:fill="75923c" w:themeFill="accent3" w:themeFillShade="bf"/>
      </w:tcPr>
    </w:tblStylePr>
    <w:tblStylePr w:type="lastCol">
      <w:tblPr/>
      <w:tcPr>
        <w:tcBorders>
          <w:top w:val="nil" w:sz="4" w:space="0"/>
          <w:left w:val="single" w:color="ffffff" w:themeColor="background1" w:sz="18" w:space="0"/>
          <w:bottom w:val="nil" w:sz="4" w:space="0"/>
          <w:right w:val="nil" w:sz="4" w:space="0"/>
          <w:insideH w:val="nil" w:sz="4" w:space="0"/>
          <w:insideV w:val="nil" w:sz="4" w:space="0"/>
        </w:tcBorders>
        <w:shd w:val="clear" w:color="auto" w:fill="75923c" w:themeFill="accent3" w:themeFillShade="bf"/>
      </w:tcPr>
    </w:tblStylePr>
    <w:tblStylePr w:type="band1Vert">
      <w:tblPr/>
      <w:tcPr>
        <w:tcBorders>
          <w:top w:val="nil" w:sz="4" w:space="0"/>
          <w:left w:val="nil" w:sz="4" w:space="0"/>
          <w:bottom w:val="nil" w:sz="4" w:space="0"/>
          <w:right w:val="nil" w:sz="4" w:space="0"/>
          <w:insideH w:val="nil" w:sz="4" w:space="0"/>
          <w:insideV w:val="nil" w:sz="4" w:space="0"/>
        </w:tcBorders>
        <w:shd w:val="clear" w:color="auto" w:fill="75923c" w:themeFill="accent3" w:themeFillShade="bf"/>
      </w:tcPr>
    </w:tblStylePr>
    <w:tblStylePr w:type="band1Horz">
      <w:tblPr/>
      <w:tcPr>
        <w:tcBorders>
          <w:top w:val="nil" w:sz="4" w:space="0"/>
          <w:left w:val="nil" w:sz="4" w:space="0"/>
          <w:bottom w:val="nil" w:sz="4" w:space="0"/>
          <w:right w:val="nil" w:sz="4" w:space="0"/>
          <w:insideH w:val="nil" w:sz="4" w:space="0"/>
          <w:insideV w:val="nil" w:sz="4" w:space="0"/>
        </w:tcBorders>
        <w:shd w:val="clear" w:color="auto" w:fill="75923c" w:themeFill="accent3" w:themeFillShade="bf"/>
      </w:tcPr>
    </w:tblStylePr>
  </w:style>
  <w:style w:type="table" w:styleId="DarkListAccent4">
    <w:name w:val="Dark List Accent 4"/>
    <w:basedOn w:val="NormalTable"/>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sz="4" w:space="0"/>
          <w:left w:val="nil" w:sz="4" w:space="0"/>
          <w:bottom w:val="single" w:color="ffffff" w:themeColor="background1" w:sz="18" w:space="0"/>
          <w:right w:val="nil" w:sz="4" w:space="0"/>
          <w:insideH w:val="nil" w:sz="4" w:space="0"/>
          <w:insideV w:val="nil" w:sz="4" w:space="0"/>
        </w:tcBorders>
        <w:shd w:val="clear" w:color="auto" w:fill="000000" w:themeFill="text1"/>
      </w:tcPr>
    </w:tblStylePr>
    <w:tblStylePr w:type="lastRow">
      <w:tblPr/>
      <w:tcPr>
        <w:tcBorders>
          <w:top w:val="single" w:color="ffffff" w:themeColor="background1" w:sz="18" w:space="0"/>
          <w:left w:val="nil" w:sz="4" w:space="0"/>
          <w:bottom w:val="nil" w:sz="4" w:space="0"/>
          <w:right w:val="nil" w:sz="4" w:space="0"/>
          <w:insideH w:val="nil" w:sz="4" w:space="0"/>
          <w:insideV w:val="nil" w:sz="4" w:space="0"/>
        </w:tcBorders>
        <w:shd w:val="clear" w:color="auto" w:fill="3f3151" w:themeFill="accent4" w:themeFillShade="7f"/>
      </w:tcPr>
    </w:tblStylePr>
    <w:tblStylePr w:type="firstCol">
      <w:tblPr/>
      <w:tcPr>
        <w:tcBorders>
          <w:top w:val="nil" w:sz="4" w:space="0"/>
          <w:left w:val="nil" w:sz="4" w:space="0"/>
          <w:bottom w:val="nil" w:sz="4" w:space="0"/>
          <w:right w:val="single" w:color="ffffff" w:themeColor="background1" w:sz="18" w:space="0"/>
          <w:insideH w:val="nil" w:sz="4" w:space="0"/>
          <w:insideV w:val="nil" w:sz="4" w:space="0"/>
        </w:tcBorders>
        <w:shd w:val="clear" w:color="auto" w:fill="60497b" w:themeFill="accent4" w:themeFillShade="bf"/>
      </w:tcPr>
    </w:tblStylePr>
    <w:tblStylePr w:type="lastCol">
      <w:tblPr/>
      <w:tcPr>
        <w:tcBorders>
          <w:top w:val="nil" w:sz="4" w:space="0"/>
          <w:left w:val="single" w:color="ffffff" w:themeColor="background1" w:sz="18" w:space="0"/>
          <w:bottom w:val="nil" w:sz="4" w:space="0"/>
          <w:right w:val="nil" w:sz="4" w:space="0"/>
          <w:insideH w:val="nil" w:sz="4" w:space="0"/>
          <w:insideV w:val="nil" w:sz="4" w:space="0"/>
        </w:tcBorders>
        <w:shd w:val="clear" w:color="auto" w:fill="60497b" w:themeFill="accent4" w:themeFillShade="bf"/>
      </w:tcPr>
    </w:tblStylePr>
    <w:tblStylePr w:type="band1Vert">
      <w:tblPr/>
      <w:tcPr>
        <w:tcBorders>
          <w:top w:val="nil" w:sz="4" w:space="0"/>
          <w:left w:val="nil" w:sz="4" w:space="0"/>
          <w:bottom w:val="nil" w:sz="4" w:space="0"/>
          <w:right w:val="nil" w:sz="4" w:space="0"/>
          <w:insideH w:val="nil" w:sz="4" w:space="0"/>
          <w:insideV w:val="nil" w:sz="4" w:space="0"/>
        </w:tcBorders>
        <w:shd w:val="clear" w:color="auto" w:fill="60497b" w:themeFill="accent4" w:themeFillShade="bf"/>
      </w:tcPr>
    </w:tblStylePr>
    <w:tblStylePr w:type="band1Horz">
      <w:tblPr/>
      <w:tcPr>
        <w:tcBorders>
          <w:top w:val="nil" w:sz="4" w:space="0"/>
          <w:left w:val="nil" w:sz="4" w:space="0"/>
          <w:bottom w:val="nil" w:sz="4" w:space="0"/>
          <w:right w:val="nil" w:sz="4" w:space="0"/>
          <w:insideH w:val="nil" w:sz="4" w:space="0"/>
          <w:insideV w:val="nil" w:sz="4" w:space="0"/>
        </w:tcBorders>
        <w:shd w:val="clear" w:color="auto" w:fill="60497b" w:themeFill="accent4" w:themeFillShade="bf"/>
      </w:tcPr>
    </w:tblStylePr>
  </w:style>
  <w:style w:type="table" w:styleId="DarkListAccent5">
    <w:name w:val="Dark List Accent 5"/>
    <w:basedOn w:val="NormalTable"/>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sz="4" w:space="0"/>
          <w:left w:val="nil" w:sz="4" w:space="0"/>
          <w:bottom w:val="single" w:color="ffffff" w:themeColor="background1" w:sz="18" w:space="0"/>
          <w:right w:val="nil" w:sz="4" w:space="0"/>
          <w:insideH w:val="nil" w:sz="4" w:space="0"/>
          <w:insideV w:val="nil" w:sz="4" w:space="0"/>
        </w:tcBorders>
        <w:shd w:val="clear" w:color="auto" w:fill="000000" w:themeFill="text1"/>
      </w:tcPr>
    </w:tblStylePr>
    <w:tblStylePr w:type="lastRow">
      <w:tblPr/>
      <w:tcPr>
        <w:tcBorders>
          <w:top w:val="single" w:color="ffffff" w:themeColor="background1" w:sz="18" w:space="0"/>
          <w:left w:val="nil" w:sz="4" w:space="0"/>
          <w:bottom w:val="nil" w:sz="4" w:space="0"/>
          <w:right w:val="nil" w:sz="4" w:space="0"/>
          <w:insideH w:val="nil" w:sz="4" w:space="0"/>
          <w:insideV w:val="nil" w:sz="4" w:space="0"/>
        </w:tcBorders>
        <w:shd w:val="clear" w:color="auto" w:fill="205766" w:themeFill="accent5" w:themeFillShade="7f"/>
      </w:tcPr>
    </w:tblStylePr>
    <w:tblStylePr w:type="firstCol">
      <w:tblPr/>
      <w:tcPr>
        <w:tcBorders>
          <w:top w:val="nil" w:sz="4" w:space="0"/>
          <w:left w:val="nil" w:sz="4" w:space="0"/>
          <w:bottom w:val="nil" w:sz="4" w:space="0"/>
          <w:right w:val="single" w:color="ffffff" w:themeColor="background1" w:sz="18" w:space="0"/>
          <w:insideH w:val="nil" w:sz="4" w:space="0"/>
          <w:insideV w:val="nil" w:sz="4" w:space="0"/>
        </w:tcBorders>
        <w:shd w:val="clear" w:color="auto" w:fill="318399" w:themeFill="accent5" w:themeFillShade="bf"/>
      </w:tcPr>
    </w:tblStylePr>
    <w:tblStylePr w:type="lastCol">
      <w:tblPr/>
      <w:tcPr>
        <w:tcBorders>
          <w:top w:val="nil" w:sz="4" w:space="0"/>
          <w:left w:val="single" w:color="ffffff" w:themeColor="background1" w:sz="18" w:space="0"/>
          <w:bottom w:val="nil" w:sz="4" w:space="0"/>
          <w:right w:val="nil" w:sz="4" w:space="0"/>
          <w:insideH w:val="nil" w:sz="4" w:space="0"/>
          <w:insideV w:val="nil" w:sz="4" w:space="0"/>
        </w:tcBorders>
        <w:shd w:val="clear" w:color="auto" w:fill="318399" w:themeFill="accent5" w:themeFillShade="bf"/>
      </w:tcPr>
    </w:tblStylePr>
    <w:tblStylePr w:type="band1Vert">
      <w:tblPr/>
      <w:tcPr>
        <w:tcBorders>
          <w:top w:val="nil" w:sz="4" w:space="0"/>
          <w:left w:val="nil" w:sz="4" w:space="0"/>
          <w:bottom w:val="nil" w:sz="4" w:space="0"/>
          <w:right w:val="nil" w:sz="4" w:space="0"/>
          <w:insideH w:val="nil" w:sz="4" w:space="0"/>
          <w:insideV w:val="nil" w:sz="4" w:space="0"/>
        </w:tcBorders>
        <w:shd w:val="clear" w:color="auto" w:fill="318399" w:themeFill="accent5" w:themeFillShade="bf"/>
      </w:tcPr>
    </w:tblStylePr>
    <w:tblStylePr w:type="band1Horz">
      <w:tblPr/>
      <w:tcPr>
        <w:tcBorders>
          <w:top w:val="nil" w:sz="4" w:space="0"/>
          <w:left w:val="nil" w:sz="4" w:space="0"/>
          <w:bottom w:val="nil" w:sz="4" w:space="0"/>
          <w:right w:val="nil" w:sz="4" w:space="0"/>
          <w:insideH w:val="nil" w:sz="4" w:space="0"/>
          <w:insideV w:val="nil" w:sz="4" w:space="0"/>
        </w:tcBorders>
        <w:shd w:val="clear" w:color="auto" w:fill="318399" w:themeFill="accent5" w:themeFillShade="bf"/>
      </w:tcPr>
    </w:tblStylePr>
  </w:style>
  <w:style w:type="table" w:styleId="DarkListAccent6">
    <w:name w:val="Dark List Accent 6"/>
    <w:basedOn w:val="NormalTable"/>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sz="4" w:space="0"/>
          <w:left w:val="nil" w:sz="4" w:space="0"/>
          <w:bottom w:val="single" w:color="ffffff" w:themeColor="background1" w:sz="18" w:space="0"/>
          <w:right w:val="nil" w:sz="4" w:space="0"/>
          <w:insideH w:val="nil" w:sz="4" w:space="0"/>
          <w:insideV w:val="nil" w:sz="4" w:space="0"/>
        </w:tcBorders>
        <w:shd w:val="clear" w:color="auto" w:fill="000000" w:themeFill="text1"/>
      </w:tcPr>
    </w:tblStylePr>
    <w:tblStylePr w:type="lastRow">
      <w:tblPr/>
      <w:tcPr>
        <w:tcBorders>
          <w:top w:val="single" w:color="ffffff" w:themeColor="background1" w:sz="18" w:space="0"/>
          <w:left w:val="nil" w:sz="4" w:space="0"/>
          <w:bottom w:val="nil" w:sz="4" w:space="0"/>
          <w:right w:val="nil" w:sz="4" w:space="0"/>
          <w:insideH w:val="nil" w:sz="4" w:space="0"/>
          <w:insideV w:val="nil" w:sz="4" w:space="0"/>
        </w:tcBorders>
        <w:shd w:val="clear" w:color="auto" w:fill="964706" w:themeFill="accent6" w:themeFillShade="7f"/>
      </w:tcPr>
    </w:tblStylePr>
    <w:tblStylePr w:type="firstCol">
      <w:tblPr/>
      <w:tcPr>
        <w:tcBorders>
          <w:top w:val="nil" w:sz="4" w:space="0"/>
          <w:left w:val="nil" w:sz="4" w:space="0"/>
          <w:bottom w:val="nil" w:sz="4" w:space="0"/>
          <w:right w:val="single" w:color="ffffff" w:themeColor="background1" w:sz="18" w:space="0"/>
          <w:insideH w:val="nil" w:sz="4" w:space="0"/>
          <w:insideV w:val="nil" w:sz="4" w:space="0"/>
        </w:tcBorders>
        <w:shd w:val="clear" w:color="auto" w:fill="e26c0a" w:themeFill="accent6" w:themeFillShade="bf"/>
      </w:tcPr>
    </w:tblStylePr>
    <w:tblStylePr w:type="lastCol">
      <w:tblPr/>
      <w:tcPr>
        <w:tcBorders>
          <w:top w:val="nil" w:sz="4" w:space="0"/>
          <w:left w:val="single" w:color="ffffff" w:themeColor="background1" w:sz="18" w:space="0"/>
          <w:bottom w:val="nil" w:sz="4" w:space="0"/>
          <w:right w:val="nil" w:sz="4" w:space="0"/>
          <w:insideH w:val="nil" w:sz="4" w:space="0"/>
          <w:insideV w:val="nil" w:sz="4" w:space="0"/>
        </w:tcBorders>
        <w:shd w:val="clear" w:color="auto" w:fill="e26c0a" w:themeFill="accent6" w:themeFillShade="bf"/>
      </w:tcPr>
    </w:tblStylePr>
    <w:tblStylePr w:type="band1Vert">
      <w:tblPr/>
      <w:tcPr>
        <w:tcBorders>
          <w:top w:val="nil" w:sz="4" w:space="0"/>
          <w:left w:val="nil" w:sz="4" w:space="0"/>
          <w:bottom w:val="nil" w:sz="4" w:space="0"/>
          <w:right w:val="nil" w:sz="4" w:space="0"/>
          <w:insideH w:val="nil" w:sz="4" w:space="0"/>
          <w:insideV w:val="nil" w:sz="4" w:space="0"/>
        </w:tcBorders>
        <w:shd w:val="clear" w:color="auto" w:fill="e26c0a" w:themeFill="accent6" w:themeFillShade="bf"/>
      </w:tcPr>
    </w:tblStylePr>
    <w:tblStylePr w:type="band1Horz">
      <w:tblPr/>
      <w:tcPr>
        <w:tcBorders>
          <w:top w:val="nil" w:sz="4" w:space="0"/>
          <w:left w:val="nil" w:sz="4" w:space="0"/>
          <w:bottom w:val="nil" w:sz="4" w:space="0"/>
          <w:right w:val="nil" w:sz="4" w:space="0"/>
          <w:insideH w:val="nil" w:sz="4" w:space="0"/>
          <w:insideV w:val="nil" w:sz="4" w:space="0"/>
        </w:tcBorders>
        <w:shd w:val="clear" w:color="auto" w:fill="e26c0a" w:themeFill="accent6" w:themeFillShade="bf"/>
      </w:tcPr>
    </w:tblStylePr>
  </w:style>
  <w:style w:type="table" w:styleId="ColorfulShading">
    <w:name w:val="Colorful Shading"/>
    <w:basedOn w:val="NormalTable"/>
    <w:uiPriority w:val="71"/>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sz="4" w:space="0"/>
          <w:left w:val="nil" w:sz="4" w:space="0"/>
          <w:bottom w:val="single" w:color="c0504d" w:themeColor="accent2" w:sz="24" w:space="0"/>
          <w:right w:val="nil" w:sz="4" w:space="0"/>
          <w:insideH w:val="nil" w:sz="4" w:space="0"/>
          <w:insideV w:val="nil"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sz="4" w:space="0"/>
          <w:left w:val="nil" w:sz="4" w:space="0"/>
          <w:bottom w:val="nil" w:sz="4" w:space="0"/>
          <w:right w:val="nil" w:sz="4" w:space="0"/>
          <w:insideH w:val="single" w:color="000000" w:themeColor="text1" w:themeShade="99" w:sz="4" w:space="0"/>
          <w:insideV w:val="nil" w:sz="4" w:space="0"/>
        </w:tcBorders>
        <w:shd w:val="clear" w:color="auto" w:fill="000000" w:themeFill="text1" w:themeFillShade="99"/>
      </w:tcPr>
    </w:tblStylePr>
    <w:tblStylePr w:type="lastCol">
      <w:rPr>
        <w:color w:val="ffffff" w:themeColor="background1"/>
      </w:rPr>
      <w:tblPr/>
      <w:tcPr>
        <w:tcBorders>
          <w:top w:val="nil" w:sz="4" w:space="0"/>
          <w:left w:val="nil" w:sz="4" w:space="0"/>
          <w:bottom w:val="nil" w:sz="4" w:space="0"/>
          <w:right w:val="nil" w:sz="4" w:space="0"/>
          <w:insideH w:val="nil" w:sz="4" w:space="0"/>
          <w:insideV w:val="nil" w:sz="4" w:space="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NormalTable"/>
    <w:uiPriority w:val="71"/>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ef3f8" w:themeFill="accent1" w:themeFillTint="19"/>
    </w:tcPr>
    <w:tblStylePr w:type="firstRow">
      <w:rPr>
        <w:b/>
        <w:bCs/>
      </w:rPr>
      <w:tblPr/>
      <w:tcPr>
        <w:tcBorders>
          <w:top w:val="nil" w:sz="4" w:space="0"/>
          <w:left w:val="nil" w:sz="4" w:space="0"/>
          <w:bottom w:val="single" w:color="c0504d" w:themeColor="accent2" w:sz="24" w:space="0"/>
          <w:right w:val="nil" w:sz="4" w:space="0"/>
          <w:insideH w:val="nil" w:sz="4" w:space="0"/>
          <w:insideV w:val="nil"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d74" w:themeFill="accent1" w:themeFillShade="99"/>
      </w:tcPr>
    </w:tblStylePr>
    <w:tblStylePr w:type="firstCol">
      <w:rPr>
        <w:color w:val="ffffff" w:themeColor="background1"/>
      </w:rPr>
      <w:tblPr/>
      <w:tcPr>
        <w:tcBorders>
          <w:top w:val="nil" w:sz="4" w:space="0"/>
          <w:left w:val="nil" w:sz="4" w:space="0"/>
          <w:bottom w:val="nil" w:sz="4" w:space="0"/>
          <w:right w:val="nil" w:sz="4" w:space="0"/>
          <w:insideH w:val="single" w:color="2c4d74" w:themeColor="accent1" w:themeShade="99" w:sz="4" w:space="0"/>
          <w:insideV w:val="nil" w:sz="4" w:space="0"/>
        </w:tcBorders>
        <w:shd w:val="clear" w:color="auto" w:fill="2c4d74" w:themeFill="accent1" w:themeFillShade="99"/>
      </w:tcPr>
    </w:tblStylePr>
    <w:tblStylePr w:type="lastCol">
      <w:rPr>
        <w:color w:val="ffffff" w:themeColor="background1"/>
      </w:rPr>
      <w:tblPr/>
      <w:tcPr>
        <w:tcBorders>
          <w:top w:val="nil" w:sz="4" w:space="0"/>
          <w:left w:val="nil" w:sz="4" w:space="0"/>
          <w:bottom w:val="nil" w:sz="4" w:space="0"/>
          <w:right w:val="nil" w:sz="4" w:space="0"/>
          <w:insideH w:val="nil" w:sz="4" w:space="0"/>
          <w:insideV w:val="nil" w:sz="4" w:space="0"/>
        </w:tcBorders>
        <w:shd w:val="clear" w:color="auto" w:fill="2c4d74" w:themeFill="accent1" w:themeFillShade="99"/>
      </w:tcPr>
    </w:tblStylePr>
    <w:tblStylePr w:type="band1Vert">
      <w:tblPr/>
      <w:tcPr>
        <w:shd w:val="clear" w:color="auto" w:fill="b8cce4" w:themeFill="accent1" w:themeFillTint="66"/>
      </w:tcPr>
    </w:tblStylePr>
    <w:tblStylePr w:type="band1Horz">
      <w:tblPr/>
      <w:tcPr>
        <w:shd w:val="clear" w:color="auto" w:fill="a6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NormalTable"/>
    <w:uiPriority w:val="71"/>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9eded" w:themeFill="accent2" w:themeFillTint="19"/>
    </w:tcPr>
    <w:tblStylePr w:type="firstRow">
      <w:rPr>
        <w:b/>
        <w:bCs/>
      </w:rPr>
      <w:tblPr/>
      <w:tcPr>
        <w:tcBorders>
          <w:top w:val="nil" w:sz="4" w:space="0"/>
          <w:left w:val="nil" w:sz="4" w:space="0"/>
          <w:bottom w:val="single" w:color="c0504d" w:themeColor="accent2" w:sz="24" w:space="0"/>
          <w:right w:val="nil" w:sz="4" w:space="0"/>
          <w:insideH w:val="nil" w:sz="4" w:space="0"/>
          <w:insideV w:val="nil"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62c2a" w:themeFill="accent2" w:themeFillShade="99"/>
      </w:tcPr>
    </w:tblStylePr>
    <w:tblStylePr w:type="firstCol">
      <w:rPr>
        <w:color w:val="ffffff" w:themeColor="background1"/>
      </w:rPr>
      <w:tblPr/>
      <w:tcPr>
        <w:tcBorders>
          <w:top w:val="nil" w:sz="4" w:space="0"/>
          <w:left w:val="nil" w:sz="4" w:space="0"/>
          <w:bottom w:val="nil" w:sz="4" w:space="0"/>
          <w:right w:val="nil" w:sz="4" w:space="0"/>
          <w:insideH w:val="single" w:color="762c2a" w:themeColor="accent2" w:themeShade="99" w:sz="4" w:space="0"/>
          <w:insideV w:val="nil" w:sz="4" w:space="0"/>
        </w:tcBorders>
        <w:shd w:val="clear" w:color="auto" w:fill="762c2a" w:themeFill="accent2" w:themeFillShade="99"/>
      </w:tcPr>
    </w:tblStylePr>
    <w:tblStylePr w:type="lastCol">
      <w:rPr>
        <w:color w:val="ffffff" w:themeColor="background1"/>
      </w:rPr>
      <w:tblPr/>
      <w:tcPr>
        <w:tcBorders>
          <w:top w:val="nil" w:sz="4" w:space="0"/>
          <w:left w:val="nil" w:sz="4" w:space="0"/>
          <w:bottom w:val="nil" w:sz="4" w:space="0"/>
          <w:right w:val="nil" w:sz="4" w:space="0"/>
          <w:insideH w:val="nil" w:sz="4" w:space="0"/>
          <w:insideV w:val="nil" w:sz="4" w:space="0"/>
        </w:tcBorders>
        <w:shd w:val="clear" w:color="auto" w:fill="762c2a" w:themeFill="accent2" w:themeFillShade="99"/>
      </w:tcPr>
    </w:tblStylePr>
    <w:tblStylePr w:type="band1Vert">
      <w:tblPr/>
      <w:tcPr>
        <w:shd w:val="clear" w:color="auto" w:fill="e5b8b7" w:themeFill="accent2" w:themeFillTint="66"/>
      </w:tcPr>
    </w:tblStylePr>
    <w:tblStylePr w:type="band1Horz">
      <w:tblPr/>
      <w:tcPr>
        <w:shd w:val="clear" w:color="auto" w:fill="dfa6a5"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NormalTable"/>
    <w:uiPriority w:val="71"/>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sz="4" w:space="0"/>
          <w:left w:val="nil" w:sz="4" w:space="0"/>
          <w:bottom w:val="single" w:color="8064a2" w:themeColor="accent4" w:sz="24" w:space="0"/>
          <w:right w:val="nil" w:sz="4" w:space="0"/>
          <w:insideH w:val="nil" w:sz="4" w:space="0"/>
          <w:insideV w:val="nil"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d7430" w:themeFill="accent3" w:themeFillShade="99"/>
      </w:tcPr>
    </w:tblStylePr>
    <w:tblStylePr w:type="firstCol">
      <w:rPr>
        <w:color w:val="ffffff" w:themeColor="background1"/>
      </w:rPr>
      <w:tblPr/>
      <w:tcPr>
        <w:tcBorders>
          <w:top w:val="nil" w:sz="4" w:space="0"/>
          <w:left w:val="nil" w:sz="4" w:space="0"/>
          <w:bottom w:val="nil" w:sz="4" w:space="0"/>
          <w:right w:val="nil" w:sz="4" w:space="0"/>
          <w:insideH w:val="single" w:color="5d7430" w:themeColor="accent3" w:themeShade="99" w:sz="4" w:space="0"/>
          <w:insideV w:val="nil" w:sz="4" w:space="0"/>
        </w:tcBorders>
        <w:shd w:val="clear" w:color="auto" w:fill="5d7430" w:themeFill="accent3" w:themeFillShade="99"/>
      </w:tcPr>
    </w:tblStylePr>
    <w:tblStylePr w:type="lastCol">
      <w:rPr>
        <w:color w:val="ffffff" w:themeColor="background1"/>
      </w:rPr>
      <w:tblPr/>
      <w:tcPr>
        <w:tcBorders>
          <w:top w:val="nil" w:sz="4" w:space="0"/>
          <w:left w:val="nil" w:sz="4" w:space="0"/>
          <w:bottom w:val="nil" w:sz="4" w:space="0"/>
          <w:right w:val="nil" w:sz="4" w:space="0"/>
          <w:insideH w:val="nil" w:sz="4" w:space="0"/>
          <w:insideV w:val="nil" w:sz="4" w:space="0"/>
        </w:tcBorders>
        <w:shd w:val="clear" w:color="auto" w:fill="5d7430" w:themeFill="accent3" w:themeFillShade="99"/>
      </w:tcPr>
    </w:tblStylePr>
    <w:tblStylePr w:type="band1Vert">
      <w:tblPr/>
      <w:tcPr>
        <w:shd w:val="clear" w:color="auto" w:fill="d7e4bc" w:themeFill="accent3" w:themeFillTint="66"/>
      </w:tcPr>
    </w:tblStylePr>
    <w:tblStylePr w:type="band1Horz">
      <w:tblPr/>
      <w:tcPr>
        <w:shd w:val="clear" w:color="auto" w:fill="ccddab" w:themeFill="accent3" w:themeFillTint="7f"/>
      </w:tcPr>
    </w:tblStylePr>
  </w:style>
  <w:style w:type="table" w:styleId="ColorfulShadingAccent4">
    <w:name w:val="Colorful Shading Accent 4"/>
    <w:basedOn w:val="NormalTable"/>
    <w:uiPriority w:val="71"/>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sz="4" w:space="0"/>
          <w:left w:val="nil" w:sz="4" w:space="0"/>
          <w:bottom w:val="single" w:color="9bbb59" w:themeColor="accent3" w:sz="24" w:space="0"/>
          <w:right w:val="nil" w:sz="4" w:space="0"/>
          <w:insideH w:val="nil" w:sz="4" w:space="0"/>
          <w:insideV w:val="nil"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a62" w:themeFill="accent4" w:themeFillShade="99"/>
      </w:tcPr>
    </w:tblStylePr>
    <w:tblStylePr w:type="firstCol">
      <w:rPr>
        <w:color w:val="ffffff" w:themeColor="background1"/>
      </w:rPr>
      <w:tblPr/>
      <w:tcPr>
        <w:tcBorders>
          <w:top w:val="nil" w:sz="4" w:space="0"/>
          <w:left w:val="nil" w:sz="4" w:space="0"/>
          <w:bottom w:val="nil" w:sz="4" w:space="0"/>
          <w:right w:val="nil" w:sz="4" w:space="0"/>
          <w:insideH w:val="single" w:color="4c3a62" w:themeColor="accent4" w:themeShade="99" w:sz="4" w:space="0"/>
          <w:insideV w:val="nil" w:sz="4" w:space="0"/>
        </w:tcBorders>
        <w:shd w:val="clear" w:color="auto" w:fill="4c3a62" w:themeFill="accent4" w:themeFillShade="99"/>
      </w:tcPr>
    </w:tblStylePr>
    <w:tblStylePr w:type="lastCol">
      <w:rPr>
        <w:color w:val="ffffff" w:themeColor="background1"/>
      </w:rPr>
      <w:tblPr/>
      <w:tcPr>
        <w:tcBorders>
          <w:top w:val="nil" w:sz="4" w:space="0"/>
          <w:left w:val="nil" w:sz="4" w:space="0"/>
          <w:bottom w:val="nil" w:sz="4" w:space="0"/>
          <w:right w:val="nil" w:sz="4" w:space="0"/>
          <w:insideH w:val="nil" w:sz="4" w:space="0"/>
          <w:insideV w:val="nil" w:sz="4" w:space="0"/>
        </w:tcBorders>
        <w:shd w:val="clear" w:color="auto" w:fill="4c3a62" w:themeFill="accent4" w:themeFillShade="99"/>
      </w:tcPr>
    </w:tblStylePr>
    <w:tblStylePr w:type="band1Vert">
      <w:tblPr/>
      <w:tcPr>
        <w:shd w:val="clear" w:color="auto" w:fill="ccc0da" w:themeFill="accent4" w:themeFillTint="66"/>
      </w:tcPr>
    </w:tblStylePr>
    <w:tblStylePr w:type="band1Horz">
      <w:tblPr/>
      <w:tcPr>
        <w:shd w:val="clear" w:color="auto" w:fill="bfb1d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NormalTable"/>
    <w:uiPriority w:val="71"/>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sz="4" w:space="0"/>
          <w:left w:val="nil" w:sz="4" w:space="0"/>
          <w:bottom w:val="single" w:color="f79646" w:themeColor="accent6" w:sz="24" w:space="0"/>
          <w:right w:val="nil" w:sz="4" w:space="0"/>
          <w:insideH w:val="nil" w:sz="4" w:space="0"/>
          <w:insideV w:val="nil"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97b" w:themeFill="accent5" w:themeFillShade="99"/>
      </w:tcPr>
    </w:tblStylePr>
    <w:tblStylePr w:type="firstCol">
      <w:rPr>
        <w:color w:val="ffffff" w:themeColor="background1"/>
      </w:rPr>
      <w:tblPr/>
      <w:tcPr>
        <w:tcBorders>
          <w:top w:val="nil" w:sz="4" w:space="0"/>
          <w:left w:val="nil" w:sz="4" w:space="0"/>
          <w:bottom w:val="nil" w:sz="4" w:space="0"/>
          <w:right w:val="nil" w:sz="4" w:space="0"/>
          <w:insideH w:val="single" w:color="27697b" w:themeColor="accent5" w:themeShade="99" w:sz="4" w:space="0"/>
          <w:insideV w:val="nil" w:sz="4" w:space="0"/>
        </w:tcBorders>
        <w:shd w:val="clear" w:color="auto" w:fill="27697b" w:themeFill="accent5" w:themeFillShade="99"/>
      </w:tcPr>
    </w:tblStylePr>
    <w:tblStylePr w:type="lastCol">
      <w:rPr>
        <w:color w:val="ffffff" w:themeColor="background1"/>
      </w:rPr>
      <w:tblPr/>
      <w:tcPr>
        <w:tcBorders>
          <w:top w:val="nil" w:sz="4" w:space="0"/>
          <w:left w:val="nil" w:sz="4" w:space="0"/>
          <w:bottom w:val="nil" w:sz="4" w:space="0"/>
          <w:right w:val="nil" w:sz="4" w:space="0"/>
          <w:insideH w:val="nil" w:sz="4" w:space="0"/>
          <w:insideV w:val="nil" w:sz="4" w:space="0"/>
        </w:tcBorders>
        <w:shd w:val="clear" w:color="auto" w:fill="27697b" w:themeFill="accent5" w:themeFillShade="99"/>
      </w:tcPr>
    </w:tblStylePr>
    <w:tblStylePr w:type="band1Vert">
      <w:tblPr/>
      <w:tcPr>
        <w:shd w:val="clear" w:color="auto" w:fill="b6dde8" w:themeFill="accent5" w:themeFillTint="66"/>
      </w:tcPr>
    </w:tblStylePr>
    <w:tblStylePr w:type="band1Horz">
      <w:tblPr/>
      <w:tcPr>
        <w:shd w:val="clear" w:color="auto" w:fill="a4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NormalTable"/>
    <w:uiPriority w:val="71"/>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sz="4" w:space="0"/>
          <w:left w:val="nil" w:sz="4" w:space="0"/>
          <w:bottom w:val="single" w:color="4bacc6" w:themeColor="accent5" w:sz="24" w:space="0"/>
          <w:right w:val="nil" w:sz="4" w:space="0"/>
          <w:insideH w:val="nil" w:sz="4" w:space="0"/>
          <w:insideV w:val="nil" w:sz="4" w:space="0"/>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45608" w:themeFill="accent6" w:themeFillShade="99"/>
      </w:tcPr>
    </w:tblStylePr>
    <w:tblStylePr w:type="firstCol">
      <w:rPr>
        <w:color w:val="ffffff" w:themeColor="background1"/>
      </w:rPr>
      <w:tblPr/>
      <w:tcPr>
        <w:tcBorders>
          <w:top w:val="nil" w:sz="4" w:space="0"/>
          <w:left w:val="nil" w:sz="4" w:space="0"/>
          <w:bottom w:val="nil" w:sz="4" w:space="0"/>
          <w:right w:val="nil" w:sz="4" w:space="0"/>
          <w:insideH w:val="single" w:color="b45608" w:themeColor="accent6" w:themeShade="99" w:sz="4" w:space="0"/>
          <w:insideV w:val="nil" w:sz="4" w:space="0"/>
        </w:tcBorders>
        <w:shd w:val="clear" w:color="auto" w:fill="b45608" w:themeFill="accent6" w:themeFillShade="99"/>
      </w:tcPr>
    </w:tblStylePr>
    <w:tblStylePr w:type="lastCol">
      <w:rPr>
        <w:color w:val="ffffff" w:themeColor="background1"/>
      </w:rPr>
      <w:tblPr/>
      <w:tcPr>
        <w:tcBorders>
          <w:top w:val="nil" w:sz="4" w:space="0"/>
          <w:left w:val="nil" w:sz="4" w:space="0"/>
          <w:bottom w:val="nil" w:sz="4" w:space="0"/>
          <w:right w:val="nil" w:sz="4" w:space="0"/>
          <w:insideH w:val="nil" w:sz="4" w:space="0"/>
          <w:insideV w:val="nil" w:sz="4" w:space="0"/>
        </w:tcBorders>
        <w:shd w:val="clear" w:color="auto" w:fill="b45608" w:themeFill="accent6" w:themeFillShade="99"/>
      </w:tcPr>
    </w:tblStylePr>
    <w:tblStylePr w:type="band1Vert">
      <w:tblPr/>
      <w:tcPr>
        <w:shd w:val="clear" w:color="auto" w:fill="fcd5b4" w:themeFill="accent6" w:themeFillTint="66"/>
      </w:tcPr>
    </w:tblStylePr>
    <w:tblStylePr w:type="band1Horz">
      <w:tblPr/>
      <w:tcPr>
        <w:shd w:val="clear" w:color="auto" w:fill="fbcaa1"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NormalTable"/>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sz="4" w:space="0"/>
          <w:left w:val="nil" w:sz="4" w:space="0"/>
          <w:bottom w:val="nil" w:sz="4" w:space="0"/>
          <w:right w:val="nil" w:sz="4" w:space="0"/>
          <w:insideH w:val="nil" w:sz="4" w:space="0"/>
          <w:insideV w:val="nil" w:sz="4" w:space="0"/>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NormalTable"/>
    <w:uiPriority w:val="72"/>
    <w:pPr>
      <w:spacing w:after="0" w:line="240" w:lineRule="auto"/>
    </w:pPr>
    <w:rPr>
      <w:color w:val="000000" w:themeColor="text1"/>
    </w:rPr>
    <w:tblPr>
      <w:tblStyleRowBandSize w:val="1"/>
      <w:tblStyleColBandSize w:val="1"/>
    </w:tblPr>
    <w:tcPr>
      <w:shd w:val="clear" w:color="auto" w:fill="eef3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sz="4" w:space="0"/>
          <w:left w:val="nil" w:sz="4" w:space="0"/>
          <w:bottom w:val="nil" w:sz="4" w:space="0"/>
          <w:right w:val="nil" w:sz="4" w:space="0"/>
          <w:insideH w:val="nil" w:sz="4" w:space="0"/>
          <w:insideV w:val="nil" w:sz="4" w:space="0"/>
        </w:tcBorders>
        <w:shd w:val="clear" w:color="auto" w:fill="d3e0ef"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NormalTable"/>
    <w:uiPriority w:val="72"/>
    <w:pPr>
      <w:spacing w:after="0" w:line="240" w:lineRule="auto"/>
    </w:pPr>
    <w:rPr>
      <w:color w:val="000000" w:themeColor="text1"/>
    </w:rPr>
    <w:tblPr>
      <w:tblStyleRowBandSize w:val="1"/>
      <w:tblStyleColBandSize w:val="1"/>
    </w:tblPr>
    <w:tcPr>
      <w:shd w:val="clear" w:color="auto" w:fill="f9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sz="4" w:space="0"/>
          <w:left w:val="nil" w:sz="4" w:space="0"/>
          <w:bottom w:val="nil" w:sz="4" w:space="0"/>
          <w:right w:val="nil" w:sz="4" w:space="0"/>
          <w:insideH w:val="nil" w:sz="4" w:space="0"/>
          <w:insideV w:val="nil" w:sz="4" w:space="0"/>
        </w:tcBorders>
        <w:shd w:val="clear" w:color="auto" w:fill="efd4d3" w:themeFill="accent2" w:themeFillTint="3f"/>
      </w:tcPr>
    </w:tblStylePr>
    <w:tblStylePr w:type="band1Horz">
      <w:tblPr/>
      <w:tcPr>
        <w:shd w:val="clear" w:color="auto" w:fill="f2dbda" w:themeFill="accent2" w:themeFillTint="33"/>
      </w:tcPr>
    </w:tblStylePr>
  </w:style>
  <w:style w:type="table" w:styleId="ColorfulListAccent3">
    <w:name w:val="Colorful List Accent 3"/>
    <w:basedOn w:val="NormalTable"/>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sz="4" w:space="0"/>
          <w:left w:val="nil" w:sz="4" w:space="0"/>
          <w:bottom w:val="nil" w:sz="4" w:space="0"/>
          <w:right w:val="nil" w:sz="4" w:space="0"/>
          <w:insideH w:val="nil" w:sz="4" w:space="0"/>
          <w:insideV w:val="nil" w:sz="4" w:space="0"/>
        </w:tcBorders>
        <w:shd w:val="clear" w:color="auto" w:fill="e6eed6"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NormalTable"/>
    <w:uiPriority w:val="72"/>
    <w:pPr>
      <w:spacing w:after="0" w:line="240" w:lineRule="auto"/>
    </w:pPr>
    <w:rPr>
      <w:color w:val="000000" w:themeColor="text1"/>
    </w:rPr>
    <w:tblPr>
      <w:tblStyleRowBandSize w:val="1"/>
      <w:tblStyleColBandSize w:val="1"/>
    </w:tblPr>
    <w:tcPr>
      <w:shd w:val="clear" w:color="auto" w:fill="f2eff5" w:themeFill="accent4" w:themeFillTint="19"/>
    </w:tcPr>
    <w:tblStylePr w:type="firstRow">
      <w:rPr>
        <w:b/>
        <w:bCs/>
        <w:color w:val="ffffff" w:themeColor="background1"/>
      </w:rPr>
      <w:tblPr/>
      <w:tcPr>
        <w:tcBorders>
          <w:bottom w:val="single" w:color="ffffff" w:themeColor="background1" w:sz="12" w:space="0"/>
        </w:tcBorders>
        <w:shd w:val="clear" w:color="auto" w:fill="7d9c40" w:themeFill="accent3" w:themeFillShade="cc"/>
      </w:tcPr>
    </w:tblStylePr>
    <w:tblStylePr w:type="lastRow">
      <w:rPr>
        <w:b/>
        <w:bCs/>
        <w:color w:val="7d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sz="4" w:space="0"/>
          <w:left w:val="nil" w:sz="4" w:space="0"/>
          <w:bottom w:val="nil" w:sz="4" w:space="0"/>
          <w:right w:val="nil" w:sz="4" w:space="0"/>
          <w:insideH w:val="nil" w:sz="4" w:space="0"/>
          <w:insideV w:val="nil" w:sz="4" w:space="0"/>
        </w:tcBorders>
        <w:shd w:val="clear" w:color="auto" w:fill="dfd8e8" w:themeFill="accent4" w:themeFillTint="3f"/>
      </w:tcPr>
    </w:tblStylePr>
    <w:tblStylePr w:type="band1Horz">
      <w:tblPr/>
      <w:tcPr>
        <w:shd w:val="clear" w:color="auto" w:fill="e5e0ec" w:themeFill="accent4" w:themeFillTint="33"/>
      </w:tcPr>
    </w:tblStylePr>
  </w:style>
  <w:style w:type="table" w:styleId="ColorfulListAccent5">
    <w:name w:val="Colorful List Accent 5"/>
    <w:basedOn w:val="NormalTable"/>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sz="4" w:space="0"/>
          <w:left w:val="nil" w:sz="4" w:space="0"/>
          <w:bottom w:val="nil" w:sz="4" w:space="0"/>
          <w:right w:val="nil" w:sz="4" w:space="0"/>
          <w:insideH w:val="nil" w:sz="4" w:space="0"/>
          <w:insideV w:val="nil" w:sz="4" w:space="0"/>
        </w:tcBorders>
        <w:shd w:val="clear" w:color="auto" w:fill="d1eaf1" w:themeFill="accent5" w:themeFillTint="3f"/>
      </w:tcPr>
    </w:tblStylePr>
    <w:tblStylePr w:type="band1Horz">
      <w:tblPr/>
      <w:tcPr>
        <w:shd w:val="clear" w:color="auto" w:fill="dbeef3" w:themeFill="accent5" w:themeFillTint="33"/>
      </w:tcPr>
    </w:tblStylePr>
  </w:style>
  <w:style w:type="table" w:styleId="ColorfulListAccent6">
    <w:name w:val="Colorful List Accent 6"/>
    <w:basedOn w:val="NormalTable"/>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ca4" w:themeFill="accent5" w:themeFillShade="cc"/>
      </w:tcPr>
    </w:tblStylePr>
    <w:tblStylePr w:type="lastRow">
      <w:rPr>
        <w:b/>
        <w:bCs/>
        <w:color w:val="348ca4"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sz="4" w:space="0"/>
          <w:left w:val="nil" w:sz="4" w:space="0"/>
          <w:bottom w:val="nil" w:sz="4" w:space="0"/>
          <w:right w:val="nil" w:sz="4" w:space="0"/>
          <w:insideH w:val="nil" w:sz="4" w:space="0"/>
          <w:insideV w:val="nil" w:sz="4" w:space="0"/>
        </w:tcBorders>
        <w:shd w:val="clear" w:color="auto" w:fill="fde5d1" w:themeFill="accent6" w:themeFillTint="3f"/>
      </w:tcPr>
    </w:tblStylePr>
    <w:tblStylePr w:type="band1Horz">
      <w:tblPr/>
      <w:tcPr>
        <w:shd w:val="clear" w:color="auto" w:fill="fde9d9" w:themeFill="accent6" w:themeFillTint="33"/>
      </w:tcPr>
    </w:tblStylePr>
  </w:style>
  <w:style w:type="table" w:styleId="ColorfulGrid">
    <w:name w:val="Colorful Grid"/>
    <w:basedOn w:val="NormalTable"/>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NormalTable"/>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76091" w:themeFill="accent1" w:themeFillShade="bf"/>
      </w:tcPr>
    </w:tblStylePr>
    <w:tblStylePr w:type="lastCol">
      <w:rPr>
        <w:color w:val="ffffff" w:themeColor="background1"/>
      </w:rPr>
      <w:tblPr/>
      <w:tcPr>
        <w:shd w:val="clear" w:color="auto" w:fill="376091" w:themeFill="accent1" w:themeFillShade="bf"/>
      </w:tcPr>
    </w:tblStylePr>
    <w:tblStylePr w:type="band1Vert">
      <w:tblPr/>
      <w:tcPr>
        <w:shd w:val="clear" w:color="auto" w:fill="a6bfde" w:themeFill="accent1" w:themeFillTint="7f"/>
      </w:tcPr>
    </w:tblStylePr>
    <w:tblStylePr w:type="band1Horz">
      <w:tblPr/>
      <w:tcPr>
        <w:shd w:val="clear" w:color="auto" w:fill="a6bfde" w:themeFill="accent1" w:themeFillTint="7f"/>
      </w:tcPr>
    </w:tblStylePr>
  </w:style>
  <w:style w:type="table" w:styleId="ColorfulGridAccent2">
    <w:name w:val="Colorful Grid Accent 2"/>
    <w:basedOn w:val="NormalTable"/>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a"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6a5" w:themeFill="accent2" w:themeFillTint="7f"/>
      </w:tcPr>
    </w:tblStylePr>
    <w:tblStylePr w:type="band1Horz">
      <w:tblPr/>
      <w:tcPr>
        <w:shd w:val="clear" w:color="auto" w:fill="dfa6a5" w:themeFill="accent2" w:themeFillTint="7f"/>
      </w:tcPr>
    </w:tblStylePr>
  </w:style>
  <w:style w:type="table" w:styleId="ColorfulGridAccent3">
    <w:name w:val="Colorful Grid Accent 3"/>
    <w:basedOn w:val="NormalTable"/>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7e4bc" w:themeFill="accent3" w:themeFillTint="66"/>
      </w:tcPr>
    </w:tblStylePr>
    <w:tblStylePr w:type="lastRow">
      <w:rPr>
        <w:b/>
        <w:bCs/>
        <w:color w:val="000000" w:themeColor="text1"/>
      </w:rPr>
      <w:tblPr/>
      <w:tcPr>
        <w:shd w:val="clear" w:color="auto" w:fill="d7e4bc" w:themeFill="accent3" w:themeFillTint="66"/>
      </w:tcPr>
    </w:tblStylePr>
    <w:tblStylePr w:type="firstCol">
      <w:rPr>
        <w:color w:val="ffffff" w:themeColor="background1"/>
      </w:rPr>
      <w:tblPr/>
      <w:tcPr>
        <w:shd w:val="clear" w:color="auto" w:fill="75923c" w:themeFill="accent3" w:themeFillShade="bf"/>
      </w:tcPr>
    </w:tblStylePr>
    <w:tblStylePr w:type="lastCol">
      <w:rPr>
        <w:color w:val="ffffff" w:themeColor="background1"/>
      </w:rPr>
      <w:tblPr/>
      <w:tcPr>
        <w:shd w:val="clear" w:color="auto" w:fill="75923c" w:themeFill="accent3" w:themeFillShade="bf"/>
      </w:tcPr>
    </w:tblStylePr>
    <w:tblStylePr w:type="band1Vert">
      <w:tblPr/>
      <w:tcPr>
        <w:shd w:val="clear" w:color="auto" w:fill="ccddab" w:themeFill="accent3" w:themeFillTint="7f"/>
      </w:tcPr>
    </w:tblStylePr>
    <w:tblStylePr w:type="band1Horz">
      <w:tblPr/>
      <w:tcPr>
        <w:shd w:val="clear" w:color="auto" w:fill="ccddab" w:themeFill="accent3" w:themeFillTint="7f"/>
      </w:tcPr>
    </w:tblStylePr>
  </w:style>
  <w:style w:type="table" w:styleId="ColorfulGridAccent4">
    <w:name w:val="Colorful Grid Accent 4"/>
    <w:basedOn w:val="NormalTable"/>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e0ec" w:themeFill="accent4" w:themeFillTint="33"/>
    </w:tcPr>
    <w:tblStylePr w:type="firstRow">
      <w:rPr>
        <w:b/>
        <w:bCs/>
      </w:rPr>
      <w:tblPr/>
      <w:tcPr>
        <w:shd w:val="clear" w:color="auto" w:fill="ccc0da" w:themeFill="accent4" w:themeFillTint="66"/>
      </w:tcPr>
    </w:tblStylePr>
    <w:tblStylePr w:type="lastRow">
      <w:rPr>
        <w:b/>
        <w:bCs/>
        <w:color w:val="000000" w:themeColor="text1"/>
      </w:rPr>
      <w:tblPr/>
      <w:tcPr>
        <w:shd w:val="clear" w:color="auto" w:fill="ccc0da" w:themeFill="accent4" w:themeFillTint="66"/>
      </w:tcPr>
    </w:tblStylePr>
    <w:tblStylePr w:type="firstCol">
      <w:rPr>
        <w:color w:val="ffffff" w:themeColor="background1"/>
      </w:rPr>
      <w:tblPr/>
      <w:tcPr>
        <w:shd w:val="clear" w:color="auto" w:fill="60497b" w:themeFill="accent4" w:themeFillShade="bf"/>
      </w:tcPr>
    </w:tblStylePr>
    <w:tblStylePr w:type="lastCol">
      <w:rPr>
        <w:color w:val="ffffff" w:themeColor="background1"/>
      </w:rPr>
      <w:tblPr/>
      <w:tcPr>
        <w:shd w:val="clear" w:color="auto" w:fill="60497b" w:themeFill="accent4" w:themeFillShade="bf"/>
      </w:tcPr>
    </w:tblStylePr>
    <w:tblStylePr w:type="band1Vert">
      <w:tblPr/>
      <w:tcPr>
        <w:shd w:val="clear" w:color="auto" w:fill="bfb1d1" w:themeFill="accent4" w:themeFillTint="7f"/>
      </w:tcPr>
    </w:tblStylePr>
    <w:tblStylePr w:type="band1Horz">
      <w:tblPr/>
      <w:tcPr>
        <w:shd w:val="clear" w:color="auto" w:fill="bfb1d1" w:themeFill="accent4" w:themeFillTint="7f"/>
      </w:tcPr>
    </w:tblStylePr>
  </w:style>
  <w:style w:type="table" w:styleId="ColorfulGridAccent5">
    <w:name w:val="Colorful Grid Accent 5"/>
    <w:basedOn w:val="NormalTable"/>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399" w:themeFill="accent5" w:themeFillShade="bf"/>
      </w:tcPr>
    </w:tblStylePr>
    <w:tblStylePr w:type="lastCol">
      <w:rPr>
        <w:color w:val="ffffff" w:themeColor="background1"/>
      </w:rPr>
      <w:tblPr/>
      <w:tcPr>
        <w:shd w:val="clear" w:color="auto" w:fill="318399" w:themeFill="accent5" w:themeFillShade="bf"/>
      </w:tcPr>
    </w:tblStylePr>
    <w:tblStylePr w:type="band1Vert">
      <w:tblPr/>
      <w:tcPr>
        <w:shd w:val="clear" w:color="auto" w:fill="a4d5e2" w:themeFill="accent5" w:themeFillTint="7f"/>
      </w:tcPr>
    </w:tblStylePr>
    <w:tblStylePr w:type="band1Horz">
      <w:tblPr/>
      <w:tcPr>
        <w:shd w:val="clear" w:color="auto" w:fill="a4d5e2" w:themeFill="accent5" w:themeFillTint="7f"/>
      </w:tcPr>
    </w:tblStylePr>
  </w:style>
  <w:style w:type="table" w:styleId="ColorfulGridAccent6">
    <w:name w:val="Colorful Grid Accent 6"/>
    <w:basedOn w:val="NormalTable"/>
    <w:uiPriority w:val="73"/>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cd5b4" w:themeFill="accent6" w:themeFillTint="66"/>
      </w:tcPr>
    </w:tblStylePr>
    <w:tblStylePr w:type="lastRow">
      <w:rPr>
        <w:b/>
        <w:bCs/>
        <w:color w:val="000000" w:themeColor="text1"/>
      </w:rPr>
      <w:tblPr/>
      <w:tcPr>
        <w:shd w:val="clear" w:color="auto" w:fill="fcd5b4" w:themeFill="accent6" w:themeFillTint="66"/>
      </w:tcPr>
    </w:tblStylePr>
    <w:tblStylePr w:type="firstCol">
      <w:rPr>
        <w:color w:val="ffffff" w:themeColor="background1"/>
      </w:rPr>
      <w:tblPr/>
      <w:tcPr>
        <w:shd w:val="clear" w:color="auto" w:fill="e26c0a" w:themeFill="accent6" w:themeFillShade="bf"/>
      </w:tcPr>
    </w:tblStylePr>
    <w:tblStylePr w:type="lastCol">
      <w:rPr>
        <w:color w:val="ffffff" w:themeColor="background1"/>
      </w:rPr>
      <w:tblPr/>
      <w:tcPr>
        <w:shd w:val="clear" w:color="auto" w:fill="e26c0a" w:themeFill="accent6" w:themeFillShade="bf"/>
      </w:tcPr>
    </w:tblStylePr>
    <w:tblStylePr w:type="band1Vert">
      <w:tblPr/>
      <w:tcPr>
        <w:shd w:val="clear" w:color="auto" w:fill="fbcaa1" w:themeFill="accent6" w:themeFillTint="7f"/>
      </w:tcPr>
    </w:tblStylePr>
    <w:tblStylePr w:type="band1Horz">
      <w:tblPr/>
      <w:tcPr>
        <w:shd w:val="clear" w:color="auto" w:fill="fbcaa1" w:themeFill="accent6" w:themeFillTint="7f"/>
      </w:tcPr>
    </w:tblStylePr>
  </w:style>
  <w:style w:type="paragraph" w:styleId="Toc1">
    <w:name w:val="Toc 1"/>
    <w:aliases w:val="Оглавление 1"/>
    <w:basedOn w:val="Normal"/>
    <w:next w:val="Normal"/>
    <w:uiPriority w:val="39"/>
    <w:unhideWhenUsed w:val="on"/>
    <w:qFormat w:val="on"/>
    <w:pPr>
      <w:tabs>
        <w:tab w:val="right" w:leader="dot" w:pos="9355"/>
      </w:tabs>
      <w:jc w:val="center"/>
    </w:pPr>
    <w:rPr>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2" Type="http://schemas.openxmlformats.org/officeDocument/2006/relationships/fontTable" Target="fontTable.xml"/><Relationship Id="rId13" Type="http://schemas.openxmlformats.org/officeDocument/2006/relationships/theme" Target="theme/theme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2" Type="http://schemas.openxmlformats.org/officeDocument/2006/relationships/image" Target="media/image1.png"/><Relationship Id="rId53" Type="http://schemas.openxmlformats.org/officeDocument/2006/relationships/image" Target="media/image2.png"/><Relationship Id="rId54" Type="http://schemas.openxmlformats.org/officeDocument/2006/relationships/image" Target="media/image3.png"/><Relationship Id="rId55" Type="http://schemas.openxmlformats.org/officeDocument/2006/relationships/image" Target="media/image4.png"/><Relationship Id="rId56" Type="http://schemas.openxmlformats.org/officeDocument/2006/relationships/image" Target="media/image5.png"/><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8.png"/><Relationship Id="rId6" Type="http://schemas.openxmlformats.org/officeDocument/2006/relationships/footnotes" Target="footnotes.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63" Type="http://schemas.openxmlformats.org/officeDocument/2006/relationships/image" Target="media/image12.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header" Target="header1.xml"/><Relationship Id="rId7" Type="http://schemas.openxmlformats.org/officeDocument/2006/relationships/endnotes" Target="endnotes.xml"/><Relationship Id="rId70" Type="http://schemas.openxmlformats.org/officeDocument/2006/relationships/footer" Target="footer1.xml"/><Relationship Id="rId1" Type="http://schemas.openxmlformats.org/officeDocument/2006/relationships/customXml" Target="../customXml/item1.xml"/><Relationship Id="rId5" Type="http://schemas.openxmlformats.org/officeDocument/2006/relationships/webSettings" Target="webSettings.xm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800</Words>
  <Characters>4562</Characters>
  <Application>Microsoft Office Word</Application>
  <DocSecurity>0</DocSecurity>
  <Lines>38</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5352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generated by python-docx</dc:description>
  <dc:creator>python-docx</dc:creator>
  <cp:lastModifiedBy>Данила</cp:lastModifiedBy>
</cp:coreProperties>
</file>