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DD" w:rsidRDefault="00BA1AFB">
      <w:pPr>
        <w:pStyle w:val="a4"/>
        <w:tabs>
          <w:tab w:val="clear" w:pos="8306"/>
          <w:tab w:val="right" w:pos="7980"/>
        </w:tabs>
        <w:spacing w:line="500" w:lineRule="exact"/>
        <w:rPr>
          <w:rFonts w:ascii="黑体" w:eastAsia="黑体"/>
          <w:spacing w:val="-12"/>
          <w:sz w:val="30"/>
          <w:szCs w:val="30"/>
        </w:rPr>
      </w:pPr>
      <w:r>
        <w:rPr>
          <w:rFonts w:ascii="黑体" w:eastAsia="黑体" w:hint="eastAsia"/>
          <w:noProof/>
          <w:spacing w:val="-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-1585397</wp:posOffset>
                </wp:positionV>
                <wp:extent cx="342900" cy="0"/>
                <wp:effectExtent l="0" t="0" r="19050" b="19050"/>
                <wp:wrapNone/>
                <wp:docPr id="68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-124.85pt" to="-27.2pt,-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"/>
            </w:pict>
          </mc:Fallback>
        </mc:AlternateContent>
      </w:r>
      <w:proofErr w:type="gramStart"/>
      <w:r>
        <w:rPr>
          <w:rFonts w:ascii="黑体" w:eastAsia="黑体" w:hint="eastAsia"/>
          <w:spacing w:val="-12"/>
          <w:sz w:val="30"/>
          <w:szCs w:val="30"/>
        </w:rPr>
        <w:t>数电</w:t>
      </w:r>
      <w:r w:rsidR="00B162DD">
        <w:rPr>
          <w:rFonts w:ascii="黑体" w:eastAsia="黑体" w:hint="eastAsia"/>
          <w:spacing w:val="-12"/>
          <w:sz w:val="30"/>
          <w:szCs w:val="30"/>
        </w:rPr>
        <w:t>重修</w:t>
      </w:r>
      <w:r>
        <w:rPr>
          <w:rFonts w:ascii="黑体" w:eastAsia="黑体" w:hint="eastAsia"/>
          <w:spacing w:val="-12"/>
          <w:sz w:val="30"/>
          <w:szCs w:val="30"/>
        </w:rPr>
        <w:t>练</w:t>
      </w:r>
      <w:proofErr w:type="gramEnd"/>
      <w:r>
        <w:rPr>
          <w:rFonts w:ascii="黑体" w:eastAsia="黑体" w:hint="eastAsia"/>
          <w:spacing w:val="-12"/>
          <w:sz w:val="30"/>
          <w:szCs w:val="30"/>
        </w:rPr>
        <w:t>习</w:t>
      </w:r>
      <w:r w:rsidR="00B162DD">
        <w:rPr>
          <w:rFonts w:ascii="黑体" w:eastAsia="黑体" w:hint="eastAsia"/>
          <w:spacing w:val="-12"/>
          <w:sz w:val="30"/>
          <w:szCs w:val="30"/>
        </w:rPr>
        <w:t>题</w:t>
      </w:r>
    </w:p>
    <w:p w:rsidR="00B162DD" w:rsidRDefault="00B162DD" w:rsidP="00BA1AFB">
      <w:pPr>
        <w:spacing w:after="120" w:line="500" w:lineRule="exact"/>
        <w:ind w:firstLineChars="750" w:firstLine="2108"/>
      </w:pPr>
      <w:r>
        <w:rPr>
          <w:rFonts w:hint="eastAsia"/>
          <w:u w:val="single"/>
        </w:rPr>
        <w:t xml:space="preserve"> </w:t>
      </w:r>
    </w:p>
    <w:p w:rsidR="0087111D" w:rsidRPr="0021744F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bookmarkStart w:id="0" w:name="_GoBack"/>
      <w:bookmarkEnd w:id="0"/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一、单项选择题（每题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分，共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2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0分。在A、B、C、D中选择一个正确答案填写在题目中或题目后的空白中）</w:t>
      </w:r>
    </w:p>
    <w:p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十进制数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25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8421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BCD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码表示为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11001         B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0010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1"/>
          <w:attr w:name="UnitName" w:val="C"/>
        </w:smartTagPr>
        <w:r w:rsidRPr="00FD65CF">
          <w:rPr>
            <w:rFonts w:ascii="Times New Roman" w:eastAsia="宋体" w:hint="eastAsia"/>
            <w:b w:val="0"/>
            <w:color w:val="000000"/>
            <w:sz w:val="24"/>
            <w:szCs w:val="24"/>
          </w:rPr>
          <w:t>0101      C</w:t>
        </w:r>
      </w:smartTag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100101     D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10001</w:t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已知某电路的输入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、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和输出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Y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的波形如下图所示，该电路实现的函数表达式为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A.A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⊙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       B.</w:t>
      </w:r>
      <w:proofErr w:type="gramStart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sym w:font="Symbol" w:char="F0C5"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C.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0ADDB464" wp14:editId="765E1BAB">
            <wp:extent cx="251460" cy="205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 D.</w:t>
      </w:r>
      <w:proofErr w:type="gramEnd"/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35869EE" wp14:editId="41E49E36">
            <wp:extent cx="381000" cy="2057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7A9653C8" wp14:editId="74191B83">
            <wp:extent cx="3048000" cy="1089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在四变量卡诺图中，逻辑上不相邻的一组最小项为：（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）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</w:p>
    <w:p w:rsidR="007100FB" w:rsidRDefault="007100FB" w:rsidP="007100FB">
      <w:pPr>
        <w:ind w:left="420"/>
        <w:rPr>
          <w:rFonts w:ascii="Times New Roman" w:eastAsia="宋体" w:hint="eastAsia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A. m1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B. m4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m6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C. m5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m13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D. m2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m8 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以下表达式中符合逻辑运算法则的是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</w:p>
    <w:p w:rsidR="0087111D" w:rsidRPr="007100FB" w:rsidRDefault="0087111D" w:rsidP="0087111D">
      <w:pPr>
        <w:widowControl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A.C•C=C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  <w:vertAlign w:val="superscript"/>
        </w:rPr>
        <w:t>2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  B.1+1=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7100FB">
          <w:rPr>
            <w:rFonts w:ascii="Verdana" w:eastAsia="宋体" w:hAnsi="Verdana"/>
            <w:b w:val="0"/>
            <w:bCs w:val="0"/>
            <w:kern w:val="2"/>
            <w:sz w:val="24"/>
            <w:szCs w:val="24"/>
          </w:rPr>
          <w:t>10      C</w:t>
        </w:r>
      </w:smartTag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.0&lt;1    D.A+1=1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三极管作开关元件时，应工作在（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）。</w:t>
      </w:r>
    </w:p>
    <w:p w:rsidR="0087111D" w:rsidRPr="007100FB" w:rsidRDefault="0087111D" w:rsidP="00764AD3">
      <w:pPr>
        <w:widowControl/>
        <w:ind w:firstLine="420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B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截止区、饱和区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C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饱和区、放大区。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D</w:t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．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放大区、截止区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三态门的输出状态有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态、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1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态和高阻态，其中高</w:t>
      </w:r>
      <w:proofErr w:type="gramStart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阻态表示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门电路的输出阻抗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(     )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，输入与输出可以视为开路状态。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 xml:space="preserve">  </w:t>
      </w:r>
    </w:p>
    <w:p w:rsidR="0087111D" w:rsidRPr="007100FB" w:rsidRDefault="0087111D" w:rsidP="0087111D">
      <w:pPr>
        <w:ind w:firstLine="420"/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proofErr w:type="gramStart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无穷大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 B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无穷小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 C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proofErr w:type="gramStart"/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    D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0.5K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在图示电路中，使</w:t>
      </w:r>
      <w:r w:rsidRPr="007100FB">
        <w:rPr>
          <w:rFonts w:ascii="Times New Roman" w:eastAsia="宋体"/>
          <w:b w:val="0"/>
          <w:bCs w:val="0"/>
          <w:kern w:val="2"/>
          <w:position w:val="-4"/>
          <w:sz w:val="24"/>
          <w:szCs w:val="24"/>
        </w:rPr>
        <w:object w:dxaOrig="63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8pt;height:21pt" o:ole="">
            <v:imagedata r:id="rId11" o:title=""/>
          </v:shape>
          <o:OLEObject Type="Embed" ProgID="Equation.3" ShapeID="_x0000_i1026" DrawAspect="Content" ObjectID="_1681389809" r:id="rId12"/>
        </w:objec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的电路是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--------------------------------------------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（</w:t>
      </w:r>
      <w:r w:rsidRPr="007100FB">
        <w:rPr>
          <w:rFonts w:ascii="Times New Roman" w:eastAsia="宋体" w:hint="eastAsia"/>
          <w:b w:val="0"/>
          <w:bCs w:val="0"/>
          <w:color w:val="FF0000"/>
          <w:kern w:val="2"/>
          <w:sz w:val="24"/>
          <w:szCs w:val="24"/>
        </w:rPr>
        <w:t xml:space="preserve">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:rsidR="0087111D" w:rsidRPr="007100FB" w:rsidRDefault="0087111D" w:rsidP="007100FB">
      <w:pPr>
        <w:ind w:firstLineChars="200" w:firstLine="48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,1)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B.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,2)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C. 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,3)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D.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,4)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</w:p>
    <w:p w:rsidR="0087111D" w:rsidRPr="007100FB" w:rsidRDefault="0087111D" w:rsidP="007100FB">
      <w:pPr>
        <w:ind w:left="1440" w:hangingChars="600" w:hanging="1440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lastRenderedPageBreak/>
        <w:drawing>
          <wp:inline distT="0" distB="0" distL="0" distR="0" wp14:anchorId="72A8AE3A" wp14:editId="4C30D7FD">
            <wp:extent cx="845820" cy="609600"/>
            <wp:effectExtent l="0" t="0" r="0" b="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08DAD490" wp14:editId="4E194F02">
            <wp:extent cx="830580" cy="525780"/>
            <wp:effectExtent l="0" t="0" r="7620" b="7620"/>
            <wp:docPr id="633" name="图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3BF8F07F" wp14:editId="582EF9C6">
            <wp:extent cx="815340" cy="510540"/>
            <wp:effectExtent l="0" t="0" r="3810" b="3810"/>
            <wp:docPr id="634" name="图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1D30FF44" wp14:editId="7BBDA17A">
            <wp:extent cx="914400" cy="533400"/>
            <wp:effectExtent l="0" t="0" r="0" b="0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                </w:t>
      </w:r>
    </w:p>
    <w:p w:rsidR="00764AD3" w:rsidRPr="007100FB" w:rsidRDefault="00764AD3" w:rsidP="00764AD3">
      <w:pPr>
        <w:widowControl/>
        <w:numPr>
          <w:ilvl w:val="0"/>
          <w:numId w:val="1"/>
        </w:numPr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某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反相器的主要参数为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20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1.4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400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，带同样的门数（　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</w:p>
    <w:p w:rsidR="00764AD3" w:rsidRPr="007100FB" w:rsidRDefault="00764AD3" w:rsidP="00764AD3">
      <w:pPr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Ａ．２０　　Ｂ．２００　　Ｃ．１０　　Ｄ．１００</w:t>
      </w:r>
    </w:p>
    <w:p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门电路的平均传输延迟时间是（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         B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C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proofErr w:type="gram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proofErr w:type="gram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+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      D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-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</w:t>
      </w:r>
    </w:p>
    <w:p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对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与非门多余输入端的处理，不能将它们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(  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与有用输入端并联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B.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接地</w:t>
      </w:r>
    </w:p>
    <w:p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C.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接高电平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D.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悬空</w:t>
      </w:r>
    </w:p>
    <w:p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要使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3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：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8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线译码器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(74LS138)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能正常工作，使能控制端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G1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4F40CFC" wp14:editId="71A2EBC9">
            <wp:extent cx="167640" cy="2133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FD65CF">
          <w:rPr>
            <w:rFonts w:ascii="Times New Roman" w:eastAsia="宋体"/>
            <w:b w:val="0"/>
            <w:color w:val="000000"/>
            <w:sz w:val="24"/>
            <w:szCs w:val="24"/>
            <w:vertAlign w:val="subscript"/>
          </w:rPr>
          <w:t>2A</w:t>
        </w:r>
      </w:smartTag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23C641D" wp14:editId="31D95F6A">
            <wp:extent cx="167640" cy="213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2B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的电平信号应是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100          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111    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011        D. 000</w:t>
      </w:r>
    </w:p>
    <w:p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一位全加器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(FA)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的输人信号是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；输出信号是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           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</w:p>
    <w:p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               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O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四选</w:t>
      </w:r>
      <w:proofErr w:type="gramStart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一</w:t>
      </w:r>
      <w:proofErr w:type="gramEnd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数据选择器的数据输出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与数据输入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X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和地址码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之间的逻辑表达式为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Y=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u w:val="single"/>
        </w:rPr>
        <w:t xml:space="preserve">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</w:p>
    <w:p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0B68B655" wp14:editId="4B278A75">
            <wp:extent cx="1722120" cy="220980"/>
            <wp:effectExtent l="0" t="0" r="0" b="762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B.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46F79175" wp14:editId="2293FF03">
            <wp:extent cx="381000" cy="220980"/>
            <wp:effectExtent l="0" t="0" r="0" b="762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</w:t>
      </w:r>
    </w:p>
    <w:p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C.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22AAD0D6" wp14:editId="0E1A64CE">
            <wp:extent cx="373380" cy="220980"/>
            <wp:effectExtent l="0" t="0" r="7620" b="762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D.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2599FC1E" wp14:editId="1F69D71A">
            <wp:extent cx="373380" cy="190500"/>
            <wp:effectExtent l="0" t="0" r="762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b w:val="0"/>
          <w:bCs w:val="0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对于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JK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触发器，输入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J=0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K=1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CP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脉冲作用后，触发器</w:t>
      </w:r>
      <w:proofErr w:type="gramStart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的次态应</w:t>
      </w:r>
      <w:proofErr w:type="gramEnd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为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_____ 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。</w:t>
      </w:r>
    </w:p>
    <w:p w:rsidR="0087111D" w:rsidRPr="007100FB" w:rsidRDefault="0087111D" w:rsidP="0087111D">
      <w:p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A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0       B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1        C.</w:t>
      </w:r>
      <w:r w:rsidRPr="007100FB">
        <w:rPr>
          <w:rFonts w:ascii="宋体" w:eastAsia="宋体" w:hAnsi="宋体"/>
          <w:b w:val="0"/>
          <w:bCs w:val="0"/>
          <w:kern w:val="2"/>
          <w:position w:val="-6"/>
          <w:sz w:val="24"/>
          <w:szCs w:val="24"/>
        </w:rPr>
        <w:object w:dxaOrig="380" w:dyaOrig="279">
          <v:shape id="_x0000_i1027" type="#_x0000_t75" style="width:19.2pt;height:13.8pt" o:ole="">
            <v:imagedata r:id="rId22" o:title=""/>
          </v:shape>
          <o:OLEObject Type="Embed" ProgID="Equation.3" ShapeID="_x0000_i1027" DrawAspect="Content" ObjectID="_1681389810" r:id="rId23"/>
        </w:objec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D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 </w:t>
      </w:r>
      <w:r w:rsidRPr="007100FB">
        <w:rPr>
          <w:rFonts w:ascii="Verdana" w:eastAsia="宋体" w:hAnsi="Verdana" w:cs="宋体"/>
          <w:b w:val="0"/>
          <w:bCs w:val="0"/>
          <w:position w:val="-6"/>
          <w:sz w:val="24"/>
          <w:szCs w:val="24"/>
        </w:rPr>
        <w:object w:dxaOrig="380" w:dyaOrig="340">
          <v:shape id="_x0000_i1028" type="#_x0000_t75" style="width:19.2pt;height:16.8pt" o:ole="">
            <v:imagedata r:id="rId24" o:title=""/>
          </v:shape>
          <o:OLEObject Type="Embed" ProgID="Equation.3" ShapeID="_x0000_i1028" DrawAspect="Content" ObjectID="_1681389811" r:id="rId25"/>
        </w:object>
      </w:r>
    </w:p>
    <w:p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8位移位寄存器，串行输入时经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脉冲后，8位数码全部移入寄存器中。</w:t>
      </w:r>
    </w:p>
    <w:p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lastRenderedPageBreak/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1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B</w:t>
      </w:r>
      <w:smartTag w:uri="urn:schemas-microsoft-com:office:smarttags" w:element="chmetcnv">
        <w:smartTagPr>
          <w:attr w:name="UnitName" w:val="C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2 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>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4 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</w:t>
      </w:r>
    </w:p>
    <w:p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用二进制异步计数器从0做加法，计到十进制数178，则最少需要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触发器。</w:t>
      </w:r>
    </w:p>
    <w:p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2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B</w:t>
      </w:r>
      <w:smartTag w:uri="urn:schemas-microsoft-com:office:smarttags" w:element="chmetcnv">
        <w:smartTagPr>
          <w:attr w:name="UnitName" w:val="C"/>
          <w:attr w:name="SourceValue" w:val=".6"/>
          <w:attr w:name="HasSpace" w:val="True"/>
          <w:attr w:name="Negative" w:val="False"/>
          <w:attr w:name="NumberType" w:val="1"/>
          <w:attr w:name="TCSC" w:val="0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6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 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7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      E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.10</w:t>
      </w:r>
    </w:p>
    <w:p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存储容量为8K×8位的ROM存储器，其地址线为（ ）条。 </w:t>
      </w:r>
    </w:p>
    <w:p w:rsidR="0087111D" w:rsidRPr="007100FB" w:rsidRDefault="0087111D" w:rsidP="0087111D">
      <w:pPr>
        <w:widowControl/>
        <w:ind w:firstLine="420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A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8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B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12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C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13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D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14 </w:t>
      </w:r>
    </w:p>
    <w:p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二输入与非门当输入变化为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(  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时，输出可能有竞争冒险。</w:t>
      </w:r>
    </w:p>
    <w:p w:rsidR="0087111D" w:rsidRPr="007100FB" w:rsidRDefault="0087111D" w:rsidP="0087111D">
      <w:pPr>
        <w:widowControl/>
        <w:ind w:firstLine="720"/>
        <w:jc w:val="left"/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A. 01→10     B. 00→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7100FB">
          <w:rPr>
            <w:rFonts w:ascii="宋体" w:eastAsia="宋体" w:hAnsi="宋体" w:hint="eastAsia"/>
            <w:b w:val="0"/>
            <w:bCs w:val="0"/>
            <w:color w:val="000000"/>
            <w:sz w:val="24"/>
            <w:szCs w:val="24"/>
          </w:rPr>
          <w:t>10       C</w:t>
        </w:r>
      </w:smartTag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. 10→11      D. 11→01</w:t>
      </w:r>
    </w:p>
    <w:p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proofErr w:type="gramStart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触发器可以构成最大计数长度（进制数）为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的计数器。</w:t>
      </w:r>
    </w:p>
    <w:p w:rsidR="000E736B" w:rsidRPr="00FD65CF" w:rsidRDefault="000E736B" w:rsidP="000E736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  <w:vertAlign w:val="superscript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N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2N   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N</w:t>
      </w:r>
    </w:p>
    <w:p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一个右移的移位寄存器预选置入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1011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，其串行输入端接低电平，在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4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个移位时钟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CP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作用下，移位的过程是（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）</w:t>
      </w:r>
    </w:p>
    <w:p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A.1011-&gt;0110-&gt;1100-&gt;1000-&gt;0000     </w:t>
      </w:r>
    </w:p>
    <w:p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>B. 1011-&gt;0101-&gt;0010-&gt;0001-&gt;0000</w:t>
      </w:r>
    </w:p>
    <w:p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C.1011-&gt;1100-&gt;1101-&gt;1110-&gt;1111     </w:t>
      </w:r>
    </w:p>
    <w:p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D. 1011-&gt;1010-&gt;1001-&gt;1000-&gt;0111  </w: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二、判断题（将判断结果填入括号中。正确的填“√”，错误的填“×”。每题1分，共10分）</w:t>
      </w:r>
    </w:p>
    <w:p w:rsidR="0087111D" w:rsidRPr="00736190" w:rsidRDefault="008C57CF" w:rsidP="0087111D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逻辑代数运算中，</w:t>
      </w:r>
      <w:r w:rsidR="0087111D"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1+A＝1（     ）</w:t>
      </w:r>
    </w:p>
    <w:p w:rsidR="0087111D" w:rsidRPr="00736190" w:rsidRDefault="0087111D" w:rsidP="0087111D">
      <w:pPr>
        <w:numPr>
          <w:ilvl w:val="0"/>
          <w:numId w:val="5"/>
        </w:numPr>
        <w:spacing w:line="288" w:lineRule="auto"/>
        <w:ind w:rightChars="12" w:right="34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普通的逻辑门电路的输出端不可以并联在一起，否则可能会损坏器件。（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:rsidR="00F1453B" w:rsidRPr="00736190" w:rsidRDefault="00F1453B" w:rsidP="00F1453B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JK触发器的 J=K=1 变成 T 触发器。     （     ）</w:t>
      </w:r>
    </w:p>
    <w:p w:rsidR="00F042AE" w:rsidRPr="00736190" w:rsidRDefault="00F042AE" w:rsidP="00F042A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用数据选择器可实现时序逻辑电路。（ </w:t>
      </w:r>
      <w:r w:rsidR="002138C7"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）</w:t>
      </w:r>
    </w:p>
    <w:p w:rsidR="0087111D" w:rsidRPr="00736190" w:rsidRDefault="0087111D" w:rsidP="0087111D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将256×1位的ROM扩大为1024×8位ROM，共需12片256×1位的ROM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:rsidR="00EF3493" w:rsidRDefault="00EF3493" w:rsidP="00EF3493">
      <w:pPr>
        <w:numPr>
          <w:ilvl w:val="0"/>
          <w:numId w:val="5"/>
        </w:numPr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时序逻辑电路在某一时刻的输出状态与该时刻之前的输入信号无关。（</w:t>
      </w:r>
      <w:r w:rsidR="002138C7"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 </w:t>
      </w: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）</w:t>
      </w:r>
    </w:p>
    <w:p w:rsidR="00736190" w:rsidRPr="00FD65CF" w:rsidRDefault="00736190" w:rsidP="00736190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设计一个同步十进制加法计数器，需要三个触发器就可以。</w:t>
      </w:r>
    </w:p>
    <w:p w:rsidR="00736190" w:rsidRPr="00FD65CF" w:rsidRDefault="00736190" w:rsidP="00736190">
      <w:pPr>
        <w:numPr>
          <w:ilvl w:val="0"/>
          <w:numId w:val="5"/>
        </w:numPr>
        <w:spacing w:line="480" w:lineRule="exact"/>
        <w:rPr>
          <w:rFonts w:ascii="宋体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若两个函数具有不同的逻辑函数式，则两个逻辑函数必然不相等。</w:t>
      </w:r>
    </w:p>
    <w:p w:rsidR="00736190" w:rsidRPr="00FD65CF" w:rsidRDefault="00736190" w:rsidP="00736190">
      <w:pPr>
        <w:numPr>
          <w:ilvl w:val="0"/>
          <w:numId w:val="5"/>
        </w:numPr>
        <w:spacing w:line="40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lastRenderedPageBreak/>
        <w:t>TTL</w:t>
      </w: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或非门多余输入端可以接高电平。</w:t>
      </w:r>
    </w:p>
    <w:p w:rsidR="00736190" w:rsidRPr="00FD65CF" w:rsidRDefault="00736190" w:rsidP="00736190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用真值表表示逻辑函数，缺乏直观性。</w:t>
      </w:r>
    </w:p>
    <w:p w:rsidR="0087111D" w:rsidRPr="001C3B37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三、填空题：（每空1分，共1</w:t>
      </w:r>
      <w:r w:rsidR="001C3B37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:rsidR="00EF3493" w:rsidRPr="00736190" w:rsidRDefault="00EF3493" w:rsidP="00EF3493">
      <w:pPr>
        <w:pStyle w:val="a8"/>
        <w:numPr>
          <w:ilvl w:val="0"/>
          <w:numId w:val="2"/>
        </w:numPr>
        <w:spacing w:line="380" w:lineRule="exact"/>
        <w:ind w:firstLineChars="0"/>
        <w:rPr>
          <w:rFonts w:ascii="宋体" w:eastAsia="宋体" w:hAnsi="宋体"/>
          <w:b w:val="0"/>
          <w:bCs w:val="0"/>
          <w:sz w:val="24"/>
          <w:szCs w:val="24"/>
        </w:rPr>
      </w:pP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（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35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10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=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（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  <w:u w:val="single"/>
        </w:rPr>
        <w:t>①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  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2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。</w:t>
      </w:r>
    </w:p>
    <w:p w:rsidR="00736190" w:rsidRPr="00FD65CF" w:rsidRDefault="00736190" w:rsidP="00736190">
      <w:pPr>
        <w:numPr>
          <w:ilvl w:val="0"/>
          <w:numId w:val="2"/>
        </w:numPr>
        <w:rPr>
          <w:rFonts w:ascii="Times New Roman" w:eastAsia="宋体"/>
          <w:b w:val="0"/>
          <w:bCs w:val="0"/>
          <w:color w:val="00000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若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ROM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具有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10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条地址线和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8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条数据线，则存储容量为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②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比特，可以存储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字节。</w:t>
      </w:r>
    </w:p>
    <w:p w:rsidR="0087111D" w:rsidRPr="00736190" w:rsidRDefault="0087111D" w:rsidP="0087111D">
      <w:pPr>
        <w:numPr>
          <w:ilvl w:val="0"/>
          <w:numId w:val="2"/>
        </w:numPr>
        <w:ind w:left="357" w:hanging="357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四路数据分配器有</w:t>
      </w:r>
      <w:r w:rsidRPr="00736190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选择控制端，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④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数据输出端。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</w:p>
    <w:p w:rsidR="0087111D" w:rsidRPr="00736190" w:rsidRDefault="0087111D" w:rsidP="0087111D">
      <w:pPr>
        <w:numPr>
          <w:ilvl w:val="0"/>
          <w:numId w:val="2"/>
        </w:numPr>
        <w:spacing w:line="28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触发器在时钟作用下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Qn+1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取决于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⑤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，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其次态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方程为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</w:p>
    <w:p w:rsidR="0087111D" w:rsidRPr="00736190" w:rsidRDefault="0087111D" w:rsidP="0087111D">
      <w:pPr>
        <w:numPr>
          <w:ilvl w:val="0"/>
          <w:numId w:val="2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门电路中不用的输入端不允许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⑦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电路中通过大电阻输入端接地，相当于接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⑧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</w:p>
    <w:p w:rsidR="00736190" w:rsidRPr="00FD65CF" w:rsidRDefault="00736190" w:rsidP="00736190">
      <w:pPr>
        <w:numPr>
          <w:ilvl w:val="0"/>
          <w:numId w:val="2"/>
        </w:numPr>
        <w:rPr>
          <w:rFonts w:ascii="宋体" w:eastAsia="宋体" w:hAnsi="宋体"/>
          <w:b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sz w:val="24"/>
          <w:szCs w:val="24"/>
        </w:rPr>
        <w:t>四路数据分配器有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选择控制端，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⑩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数据输出端。</w:t>
      </w:r>
    </w:p>
    <w:p w:rsidR="005462C3" w:rsidRPr="004A7A97" w:rsidRDefault="005462C3" w:rsidP="004A7A97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4A7A97">
        <w:rPr>
          <w:rFonts w:ascii="宋体" w:eastAsia="宋体" w:hAnsi="宋体" w:hint="eastAsia"/>
          <w:bCs w:val="0"/>
          <w:color w:val="000000"/>
          <w:sz w:val="24"/>
          <w:szCs w:val="24"/>
        </w:rPr>
        <w:t>四、计算题（本题2小题，每小题10分，共计20分）</w:t>
      </w:r>
    </w:p>
    <w:p w:rsidR="005462C3" w:rsidRDefault="005462C3" w:rsidP="005462C3">
      <w:pPr>
        <w:tabs>
          <w:tab w:val="left" w:pos="750"/>
        </w:tabs>
        <w:spacing w:line="380" w:lineRule="exact"/>
        <w:rPr>
          <w:rFonts w:ascii="宋体" w:eastAsia="宋体" w:hAnsi="宋体"/>
          <w:b w:val="0"/>
          <w:bCs w:val="0"/>
          <w:sz w:val="21"/>
          <w:szCs w:val="21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1、（</w:t>
      </w:r>
      <w:r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分）用卡诺图法化简</w:t>
      </w:r>
    </w:p>
    <w:p w:rsidR="005462C3" w:rsidRPr="0087111D" w:rsidRDefault="005462C3" w:rsidP="005462C3">
      <w:pPr>
        <w:snapToGrid w:val="0"/>
        <w:ind w:firstLine="360"/>
        <w:rPr>
          <w:rFonts w:ascii="宋体" w:eastAsia="宋体" w:hAnsi="宋体"/>
          <w:b w:val="0"/>
          <w:bCs w:val="0"/>
          <w:kern w:val="2"/>
          <w:sz w:val="21"/>
          <w:szCs w:val="24"/>
        </w:rPr>
      </w:pPr>
      <w:r w:rsidRPr="0087111D">
        <w:rPr>
          <w:rFonts w:ascii="宋体" w:eastAsia="宋体" w:hAnsi="宋体"/>
          <w:b w:val="0"/>
          <w:bCs w:val="0"/>
          <w:kern w:val="2"/>
          <w:position w:val="-12"/>
          <w:sz w:val="21"/>
          <w:szCs w:val="24"/>
        </w:rPr>
        <w:object w:dxaOrig="4680" w:dyaOrig="340">
          <v:shape id="_x0000_i1029" type="#_x0000_t75" style="width:234pt;height:16.8pt" o:ole="">
            <v:imagedata r:id="rId26" o:title=""/>
          </v:shape>
          <o:OLEObject Type="Embed" ProgID="Equation.3" ShapeID="_x0000_i1029" DrawAspect="Content" ObjectID="_1681389812" r:id="rId27"/>
        </w:object>
      </w:r>
      <w:r w:rsidRPr="0087111D">
        <w:rPr>
          <w:rFonts w:ascii="宋体" w:eastAsia="宋体" w:hAnsi="宋体" w:hint="eastAsia"/>
          <w:b w:val="0"/>
          <w:bCs w:val="0"/>
          <w:kern w:val="2"/>
          <w:sz w:val="21"/>
          <w:szCs w:val="24"/>
        </w:rPr>
        <w:t>化简。</w:t>
      </w:r>
    </w:p>
    <w:p w:rsidR="00A8025B" w:rsidRPr="00A8025B" w:rsidRDefault="005462C3" w:rsidP="00A8025B">
      <w:pPr>
        <w:rPr>
          <w:rFonts w:ascii="Times New Roman" w:eastAsia="宋体"/>
          <w:color w:val="000000"/>
          <w:kern w:val="2"/>
          <w:sz w:val="24"/>
          <w:szCs w:val="24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2、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（</w:t>
      </w:r>
      <w:r w:rsidR="00A8025B"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分）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八路数据选择器如图所示，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分析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该电路实现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逻辑功能，写出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F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的逻辑函数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表达式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。</w:t>
      </w:r>
    </w:p>
    <w:p w:rsidR="00A8025B" w:rsidRPr="00A8025B" w:rsidRDefault="00A8025B" w:rsidP="00A8025B">
      <w:pPr>
        <w:jc w:val="center"/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  <w:r w:rsidRPr="00A8025B">
        <w:rPr>
          <w:rFonts w:ascii="Times New Roman" w:eastAsia="宋体"/>
          <w:b w:val="0"/>
          <w:bCs w:val="0"/>
          <w:noProof/>
          <w:color w:val="000000"/>
          <w:kern w:val="2"/>
          <w:sz w:val="21"/>
          <w:szCs w:val="24"/>
        </w:rPr>
        <w:drawing>
          <wp:inline distT="0" distB="0" distL="0" distR="0" wp14:anchorId="73C26732" wp14:editId="03FDEA92">
            <wp:extent cx="2392680" cy="1584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2C3" w:rsidRPr="008F5508" w:rsidRDefault="005462C3" w:rsidP="005462C3">
      <w:pPr>
        <w:spacing w:line="380" w:lineRule="exact"/>
        <w:rPr>
          <w:rFonts w:ascii="宋体" w:eastAsia="宋体" w:hAnsi="宋体"/>
          <w:bCs w:val="0"/>
          <w:sz w:val="24"/>
          <w:szCs w:val="24"/>
        </w:rPr>
      </w:pPr>
      <w:r w:rsidRPr="005C5E3C">
        <w:rPr>
          <w:rFonts w:ascii="黑体" w:eastAsia="黑体" w:hAnsi="黑体" w:hint="eastAsia"/>
          <w:bCs w:val="0"/>
          <w:color w:val="000000"/>
          <w:sz w:val="24"/>
          <w:szCs w:val="24"/>
        </w:rPr>
        <w:t>五、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判断分析题（本题</w:t>
      </w:r>
      <w:r>
        <w:rPr>
          <w:rFonts w:ascii="宋体" w:eastAsia="宋体" w:hAnsi="宋体" w:hint="eastAsia"/>
          <w:bCs w:val="0"/>
          <w:sz w:val="24"/>
          <w:szCs w:val="24"/>
        </w:rPr>
        <w:t>2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小题，每小题5分，共计</w:t>
      </w:r>
      <w:r>
        <w:rPr>
          <w:rFonts w:ascii="宋体" w:eastAsia="宋体" w:hAnsi="宋体" w:hint="eastAsia"/>
          <w:bCs w:val="0"/>
          <w:sz w:val="24"/>
          <w:szCs w:val="24"/>
        </w:rPr>
        <w:t>1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0分）【说明：下述电路为TTL，先判断电路能否正常工作；若能，写出表达式，若不能，说明原因】</w:t>
      </w:r>
    </w:p>
    <w:p w:rsidR="005462C3" w:rsidRPr="008F5508" w:rsidRDefault="002138C7" w:rsidP="005462C3">
      <w:pPr>
        <w:ind w:left="60" w:firstLine="360"/>
        <w:rPr>
          <w:rFonts w:ascii="Times New Roman" w:eastAsia="宋体"/>
          <w:b w:val="0"/>
          <w:color w:val="000000"/>
          <w:sz w:val="24"/>
          <w:szCs w:val="24"/>
        </w:rPr>
      </w:pPr>
      <w:r>
        <w:object w:dxaOrig="7133" w:dyaOrig="3222">
          <v:shape id="_x0000_i1030" type="#_x0000_t75" style="width:276.6pt;height:124.8pt" o:ole="" o:allowoverlap="f">
            <v:imagedata r:id="rId29" o:title=""/>
          </v:shape>
          <o:OLEObject Type="Embed" ProgID="Visio.Drawing.11" ShapeID="_x0000_i1030" DrawAspect="Content" ObjectID="_1681389813" r:id="rId30"/>
        </w:objec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六、试用3线—8线译码器74LS138和门电路实现下列函数。（本题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  <w:vertAlign w:val="subscript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       </w:t>
      </w:r>
      <w:r w:rsidRPr="0087111D">
        <w:rPr>
          <w:rFonts w:ascii="宋体" w:eastAsia="宋体" w:hAnsi="宋体"/>
          <w:b w:val="0"/>
          <w:bCs w:val="0"/>
          <w:color w:val="000000"/>
          <w:position w:val="-32"/>
          <w:sz w:val="24"/>
          <w:szCs w:val="24"/>
          <w:vertAlign w:val="subscript"/>
        </w:rPr>
        <w:object w:dxaOrig="2140" w:dyaOrig="740">
          <v:shape id="_x0000_i1031" type="#_x0000_t75" style="width:98.4pt;height:39pt" o:ole="">
            <v:imagedata r:id="rId31" o:title=""/>
          </v:shape>
          <o:OLEObject Type="Embed" ProgID="Equation.3" ShapeID="_x0000_i1031" DrawAspect="Content" ObjectID="_1681389814" r:id="rId32"/>
        </w:object>
      </w:r>
    </w:p>
    <w:p w:rsidR="002138C7" w:rsidRDefault="000E736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pict>
          <v:group id="_x0000_s1499" style="width:186.9pt;height:106.95pt;mso-position-horizontal-relative:char;mso-position-vertical-relative:line" coordorigin="1635,10434" coordsize="3738,2139">
            <v:rect id="_x0000_s1500" style="position:absolute;left:1635;top:10752;width:3738;height:1364" strokeweight="2.25pt"/>
            <v:shape id="_x0000_s1501" type="#_x0000_t75" style="position:absolute;left:1674;top:10814;width:3615;height:405">
              <v:imagedata r:id="rId33" o:title=""/>
            </v:shape>
            <v:shape id="_x0000_s1502" type="#_x0000_t75" style="position:absolute;left:1756;top:11680;width:3449;height:405">
              <v:imagedata r:id="rId34" o:title=""/>
            </v:shape>
            <v:shape id="_x0000_s1503" type="#_x0000_t75" style="position:absolute;left:1714;top:10496;width:3592;height:344">
              <v:imagedata r:id="rId35" o:title=""/>
            </v:shape>
            <v:shape id="_x0000_s1504" type="#_x0000_t75" style="position:absolute;left:2244;top:12020;width:757;height:344">
              <v:imagedata r:id="rId36" o:title=""/>
            </v:shape>
            <v:line id="_x0000_s1505" style="position:absolute" from="1866,12147" to="1866,12515" strokeweight="2.25pt"/>
            <v:line id="_x0000_s1506" style="position:absolute" from="4554,12120" to="4554,12488" strokeweight="2.25pt"/>
            <v:line id="_x0000_s1507" style="position:absolute" from="5058,12116" to="5058,12484" strokeweight="2.25pt"/>
            <v:line id="_x0000_s1508" style="position:absolute" from="4050,12089" to="4050,12457" strokeweight="2.25pt"/>
            <v:line id="_x0000_s1509" style="position:absolute;flip:x" from="2806,12271" to="2811,12573" strokeweight="2.25pt"/>
            <v:line id="_x0000_s1510" style="position:absolute;flip:x" from="2344,12271" to="2349,12511" strokeweight="2.25pt"/>
            <v:line id="_x0000_s1511" style="position:absolute" from="2785,10434" to="2785,10616" strokeweight="2.25pt"/>
            <v:line id="_x0000_s1512" style="position:absolute" from="3247,10434" to="3247,10651" strokeweight="2.25pt"/>
            <v:line id="_x0000_s1513" style="position:absolute" from="2302,10438" to="2302,10620" strokeweight="2.25pt"/>
            <v:line id="_x0000_s1514" style="position:absolute" from="1819,10434" to="1819,10616" strokeweight="2.25pt"/>
            <v:line id="_x0000_s1515" style="position:absolute" from="4696,10465" to="4696,10647" strokeweight="2.25pt"/>
            <v:line id="_x0000_s1516" style="position:absolute" from="4213,10469" to="4213,10651" strokeweight="2.25pt"/>
            <v:line id="_x0000_s1517" style="position:absolute" from="3730,10465" to="3730,10647" strokeweight="2.25pt"/>
            <v:line id="_x0000_s1518" style="position:absolute" from="5158,10465" to="5158,10647" strokeweight="2.25pt"/>
            <w10:wrap type="none"/>
            <w10:anchorlock/>
          </v:group>
          <o:OLEObject Type="Embed" ProgID="Equation.3" ShapeID="_x0000_s1501" DrawAspect="Content" ObjectID="_1681389815" r:id="rId37"/>
          <o:OLEObject Type="Embed" ProgID="Equation.3" ShapeID="_x0000_s1502" DrawAspect="Content" ObjectID="_1681389816" r:id="rId38"/>
          <o:OLEObject Type="Embed" ProgID="Equation.3" ShapeID="_x0000_s1503" DrawAspect="Content" ObjectID="_1681389817" r:id="rId39"/>
          <o:OLEObject Type="Embed" ProgID="Equation.3" ShapeID="_x0000_s1504" DrawAspect="Content" ObjectID="_1681389818" r:id="rId40"/>
        </w:pict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七、试用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4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位同步二进制计数器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设计一个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11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进制的计数器，画出电路的状态转换图、逻辑图。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的逻辑图如图所示。（本题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分）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 xml:space="preserve"> </w:t>
      </w:r>
    </w:p>
    <w:p w:rsidR="002138C7" w:rsidRDefault="002138C7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>
        <w:rPr>
          <w:rFonts w:ascii="黑体" w:eastAsia="黑体" w:hAnsi="黑体" w:hint="eastAsia"/>
          <w:noProof/>
          <w:color w:val="000000"/>
          <w:sz w:val="24"/>
          <w:szCs w:val="24"/>
        </w:rPr>
        <w:drawing>
          <wp:inline distT="0" distB="0" distL="0" distR="0">
            <wp:extent cx="2102400" cy="13824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lastRenderedPageBreak/>
        <w:t>八、试分析图示时序电路，要求：写出时钟方程、驱动方程、输出方程和状态方程；列出状态转换真值表；画出状态转换图及工作波形图。并描述电路的功能，分析能否自启动，设初始状态为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00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。(本题1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分)。</w:t>
      </w:r>
    </w:p>
    <w:p w:rsidR="0087111D" w:rsidRPr="0087111D" w:rsidRDefault="002138C7" w:rsidP="002138C7">
      <w:pPr>
        <w:ind w:firstLineChars="200" w:firstLine="480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>
        <w:rPr>
          <w:rFonts w:ascii="宋体" w:eastAsia="宋体" w:hAnsi="宋体"/>
          <w:b w:val="0"/>
          <w:bCs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2A84707D" wp14:editId="35DC4420">
                <wp:extent cx="2624400" cy="1108800"/>
                <wp:effectExtent l="0" t="0" r="0" b="15240"/>
                <wp:docPr id="535" name="组合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4400" cy="1108800"/>
                          <a:chOff x="2177" y="5624"/>
                          <a:chExt cx="4135" cy="1744"/>
                        </a:xfrm>
                      </wpg:grpSpPr>
                      <wps:wsp>
                        <wps:cNvPr id="53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017" y="628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277" y="630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238"/>
                        <wps:cNvCnPr/>
                        <wps:spPr bwMode="auto">
                          <a:xfrm flipH="1">
                            <a:off x="3837" y="6704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239"/>
                        <wps:cNvCnPr/>
                        <wps:spPr bwMode="auto">
                          <a:xfrm flipH="1">
                            <a:off x="2597" y="67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40"/>
                        <wps:cNvCnPr/>
                        <wps:spPr bwMode="auto">
                          <a:xfrm flipH="1">
                            <a:off x="2817" y="644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41"/>
                        <wps:cNvCnPr/>
                        <wps:spPr bwMode="auto">
                          <a:xfrm flipH="1">
                            <a:off x="2837" y="69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42"/>
                        <wps:cNvCnPr/>
                        <wps:spPr bwMode="auto">
                          <a:xfrm flipV="1">
                            <a:off x="2837" y="5964"/>
                            <a:ext cx="0" cy="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43"/>
                        <wps:cNvCnPr/>
                        <wps:spPr bwMode="auto">
                          <a:xfrm flipH="1">
                            <a:off x="4097" y="6924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244"/>
                        <wps:cNvCnPr/>
                        <wps:spPr bwMode="auto">
                          <a:xfrm flipV="1">
                            <a:off x="4077" y="6444"/>
                            <a:ext cx="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245"/>
                        <wps:cNvCnPr/>
                        <wps:spPr bwMode="auto">
                          <a:xfrm flipH="1">
                            <a:off x="4077" y="64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246"/>
                        <wps:cNvCnPr/>
                        <wps:spPr bwMode="auto">
                          <a:xfrm flipV="1">
                            <a:off x="385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AutoShape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07" y="663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AutoShape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267" y="665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419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295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359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4877" y="690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253"/>
                        <wps:cNvCnPr/>
                        <wps:spPr bwMode="auto">
                          <a:xfrm>
                            <a:off x="3617" y="64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54"/>
                        <wps:cNvCnPr/>
                        <wps:spPr bwMode="auto">
                          <a:xfrm>
                            <a:off x="4877" y="646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56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64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557" y="60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606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624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62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19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263"/>
                        <wps:cNvCnPr/>
                        <wps:spPr bwMode="auto">
                          <a:xfrm flipH="1">
                            <a:off x="271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64"/>
                        <wps:cNvCnPr/>
                        <wps:spPr bwMode="auto">
                          <a:xfrm flipV="1">
                            <a:off x="271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265"/>
                        <wps:cNvCnPr/>
                        <wps:spPr bwMode="auto">
                          <a:xfrm>
                            <a:off x="3657" y="69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266"/>
                        <wps:cNvCnPr/>
                        <wps:spPr bwMode="auto">
                          <a:xfrm>
                            <a:off x="4937" y="694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267"/>
                        <wps:cNvCnPr/>
                        <wps:spPr bwMode="auto">
                          <a:xfrm>
                            <a:off x="407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403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5197" y="6844"/>
                            <a:ext cx="40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270"/>
                        <wps:cNvCnPr/>
                        <wps:spPr bwMode="auto">
                          <a:xfrm>
                            <a:off x="5597" y="710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67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6744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6500"/>
                            <a:ext cx="5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6480"/>
                            <a:ext cx="58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35" o:spid="_x0000_s1026" style="width:206.65pt;height:87.3pt;mso-position-horizontal-relative:char;mso-position-vertical-relative:line" coordorigin="2177,5624" coordsize="4135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">
                <v:rect id="Rectangle 236" o:spid="_x0000_s1027" style="position:absolute;left:3017;top:6284;width:60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/>
                <v:rect id="Rectangle 237" o:spid="_x0000_s1028" style="position:absolute;left:4277;top:6304;width:60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/>
                <v:line id="Line 238" o:spid="_x0000_s1029" style="position:absolute;flip:x;visibility:visible;mso-wrap-style:square" from="3837,6704" to="4277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rA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y1N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OsDxAAAANwAAAAPAAAAAAAAAAAA&#10;AAAAAKECAABkcnMvZG93bnJldi54bWxQSwUGAAAAAAQABAD5AAAAkgMAAAAA&#10;"/>
                <v:line id="Line 239" o:spid="_x0000_s1030" style="position:absolute;flip:x;visibility:visible;mso-wrap-style:square" from="2597,6704" to="3017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ROm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++sE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BE6YxwAAANwAAAAPAAAAAAAA&#10;AAAAAAAAAKECAABkcnMvZG93bnJldi54bWxQSwUGAAAAAAQABAD5AAAAlQMAAAAA&#10;"/>
                <v:line id="Line 240" o:spid="_x0000_s1031" style="position:absolute;flip:x;visibility:visible;mso-wrap-style:square" from="2817,6444" to="3017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Ue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4lHjDAAAA3AAAAA8AAAAAAAAAAAAA&#10;AAAAoQIAAGRycy9kb3ducmV2LnhtbFBLBQYAAAAABAAEAPkAAACRAwAAAAA=&#10;"/>
                <v:line id="Line 241" o:spid="_x0000_s1032" style="position:absolute;flip:x;visibility:visible;mso-wrap-style:square" from="2837,6944" to="3017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Qx48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bwO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0MePGAAAA3AAAAA8AAAAAAAAA&#10;AAAAAAAAoQIAAGRycy9kb3ducmV2LnhtbFBLBQYAAAAABAAEAPkAAACUAwAAAAA=&#10;"/>
                <v:line id="Line 242" o:spid="_x0000_s1033" style="position:absolute;flip:y;visibility:visible;mso-wrap-style:square" from="2837,5964" to="2837,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<v:line id="Line 243" o:spid="_x0000_s1034" style="position:absolute;flip:x;visibility:visible;mso-wrap-style:square" from="4097,6924" to="4257,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<v:line id="Line 244" o:spid="_x0000_s1035" style="position:absolute;flip:y;visibility:visible;mso-wrap-style:square" from="4077,6444" to="407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<v:line id="Line 245" o:spid="_x0000_s1036" style="position:absolute;flip:x;visibility:visible;mso-wrap-style:square" from="4077,6464" to="4277,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834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8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PN+DGAAAA3AAAAA8AAAAAAAAA&#10;AAAAAAAAoQIAAGRycy9kb3ducmV2LnhtbFBLBQYAAAAABAAEAPkAAACUAwAAAAA=&#10;"/>
                <v:line id="Line 246" o:spid="_x0000_s1037" style="position:absolute;flip:y;visibility:visible;mso-wrap-style:square" from="3857,6704" to="385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2pl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dqZfGAAAA3AAAAA8AAAAAAAAA&#10;AAAAAAAAoQIAAGRycy9kb3ducmV2LnhtbFBLBQYAAAAABAAEAPkAAACUAw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7" o:spid="_x0000_s1038" type="#_x0000_t5" style="position:absolute;left:3007;top:6634;width:120;height:1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g48UA&#10;AADcAAAADwAAAGRycy9kb3ducmV2LnhtbESPS4vCQBCE7wv+h6EXvK2TFV9kHUXERdGD+Nxrk2mT&#10;YKYnmxk1/ntHEDwWVfUVNRzXphBXqlxuWcF3KwJBnFidc6pgv/v9GoBwHlljYZkU3MnBeNT4GGKs&#10;7Y03dN36VAQIuxgVZN6XsZQuyciga9mSOHgnWxn0QVap1BXeAtwUsh1FPWkw57CQYUnTjJLz9mIU&#10;4PJgF+t9Ojd3+T/rnif90/FvpVTzs578gPBU+3f41V5oBd1OH55nwhGQo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WODjxQAAANwAAAAPAAAAAAAAAAAAAAAAAJgCAABkcnMv&#10;ZG93bnJldi54bWxQSwUGAAAAAAQABAD1AAAAigMAAAAA&#10;"/>
                <v:shape id="AutoShape 248" o:spid="_x0000_s1039" type="#_x0000_t5" style="position:absolute;left:4267;top:6654;width:120;height:10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0kcMA&#10;AADcAAAADwAAAGRycy9kb3ducmV2LnhtbERPTWvCQBC9C/0Pywi9mY2lqSV1FSktij2INtrrkB2T&#10;YHY2za4m/nv3IHh8vO/pvDe1uFDrKssKxlEMgji3uuJCQfb7PXoH4TyyxtoyKbiSg/nsaTDFVNuO&#10;t3TZ+UKEEHYpKii9b1IpXV6SQRfZhjhwR9sa9AG2hdQtdiHc1PIljt+kwYpDQ4kNfZaUn3ZnowDX&#10;e7vaZMXSXOX/V3JaTI6Hvx+lnof94gOEp94/xHf3SitIXsPacCYcAT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d0kcMAAADcAAAADwAAAAAAAAAAAAAAAACYAgAAZHJzL2Rv&#10;d25yZXYueG1sUEsFBgAAAAAEAAQA9QAAAIgDAAAAAA==&#10;"/>
                <v:oval id="Oval 249" o:spid="_x0000_s1040" style="position:absolute;left:4197;top:666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7Vqs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9lsCb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tWqxQAAANwAAAAPAAAAAAAAAAAAAAAAAJgCAABkcnMv&#10;ZG93bnJldi54bWxQSwUGAAAAAAQABAD1AAAAigMAAAAA&#10;"/>
                <v:oval id="Oval 250" o:spid="_x0000_s1041" style="position:absolute;left:2957;top:666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q6sAA&#10;AADcAAAADwAAAGRycy9kb3ducmV2LnhtbERPTWvCQBC9F/wPywje6kZDRKKriFKwhx4a9T5kxySY&#10;nQ3ZaYz/vnso9Ph439v96Fo1UB8azwYW8wQUceltw5WB6+XjfQ0qCLLF1jMZeFGA/W7ytsXc+id/&#10;01BIpWIIhxwN1CJdrnUoa3IY5r4jjtzd9w4lwr7StsdnDHetXibJSjtsODbU2NGxpvJR/DgDp+pQ&#10;rAadSpbeT2fJHrevz3RhzGw6HjaghEb5F/+5z9ZAlsX5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3q6sAAAADcAAAADwAAAAAAAAAAAAAAAACYAgAAZHJzL2Rvd25y&#10;ZXYueG1sUEsFBgAAAAAEAAQA9QAAAIUDAAAAAA==&#10;"/>
                <v:oval id="Oval 251" o:spid="_x0000_s1042" style="position:absolute;left:3597;top:688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PccQA&#10;AADcAAAADwAAAGRycy9kb3ducmV2LnhtbESPwWrDMBBE74X8g9hAb7XsGIfiRAkhoZAeeqjb3hdr&#10;Y5tYK2NtHPfvq0Khx2Fm3jDb/ex6NdEYOs8GsiQFRVx723Fj4PPj5ekZVBBki71nMvBNAfa7xcMW&#10;S+vv/E5TJY2KEA4lGmhFhlLrULfkMCR+II7exY8OJcqx0XbEe4S7Xq/SdK0ddhwXWhzo2FJ9rW7O&#10;wKk5VOtJ51Lkl9NZiuvX22ueGfO4nA8bUEKz/If/2mdroCgy+D0Tj4D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RT3HEAAAA3AAAAA8AAAAAAAAAAAAAAAAAmAIAAGRycy9k&#10;b3ducmV2LnhtbFBLBQYAAAAABAAEAPUAAACJAwAAAAA=&#10;"/>
                <v:oval id="Oval 252" o:spid="_x0000_s1043" style="position:absolute;left:4877;top:690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RBsMA&#10;AADcAAAADwAAAGRycy9kb3ducmV2LnhtbESPQWvCQBSE70L/w/IKvelGQ6SkriKVgh48GNv7I/tM&#10;gtm3Ifsa03/fFQSPw8x8w6w2o2vVQH1oPBuYzxJQxKW3DVcGvs9f03dQQZAttp7JwB8F2KxfJivM&#10;rb/xiYZCKhUhHHI0UIt0udahrMlhmPmOOHoX3zuUKPtK2x5vEe5avUiSpXbYcFyosaPPmspr8esM&#10;7KptsRx0Kll62e0lu/4cD+ncmLfXcfsBSmiUZ/jR3lsDWbaA+5l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PRBsMAAADcAAAADwAAAAAAAAAAAAAAAACYAgAAZHJzL2Rv&#10;d25yZXYueG1sUEsFBgAAAAAEAAQA9QAAAIgDAAAAAA==&#10;"/>
                <v:line id="Line 253" o:spid="_x0000_s1044" style="position:absolute;visibility:visible;mso-wrap-style:square" from="3617,6444" to="3797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<v:line id="Line 254" o:spid="_x0000_s1045" style="position:absolute;visibility:visible;mso-wrap-style:square" from="4877,6464" to="5057,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5" o:spid="_x0000_s1046" type="#_x0000_t202" style="position:absolute;left:2657;top:562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/fMMA&#10;AADc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RL4PR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s/fMMAAADcAAAADwAAAAAAAAAAAAAAAACYAgAAZHJzL2Rv&#10;d25yZXYueG1sUEsFBgAAAAAEAAQA9QAAAIg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56" o:spid="_x0000_s1047" type="#_x0000_t202" style="position:absolute;left:2177;top:642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hC8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Wk6g+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oQv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v:shape id="Text Box 257" o:spid="_x0000_s1048" type="#_x0000_t202" style="position:absolute;left:3557;top:608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8" o:spid="_x0000_s1049" type="#_x0000_t202" style="position:absolute;left:4777;top:606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59" o:spid="_x0000_s1050" type="#_x0000_t202" style="position:absolute;left:2957;top:624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Y1ec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5Is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NXn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0" o:spid="_x0000_s1051" type="#_x0000_t202" style="position:absolute;left:2937;top:67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Wc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T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BWWcAAAADcAAAADwAAAAAAAAAAAAAAAACYAgAAZHJzL2Rvd25y&#10;ZXYueG1sUEsFBgAAAAAEAAQA9QAAAIU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shape id="Text Box 261" o:spid="_x0000_s1052" type="#_x0000_t202" style="position:absolute;left:4217;top:62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2" o:spid="_x0000_s1053" type="#_x0000_t202" style="position:absolute;left:4197;top:672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line id="Line 263" o:spid="_x0000_s1054" style="position:absolute;flip:x;visibility:visible;mso-wrap-style:square" from="2717,7264" to="385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9Wb8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l+kY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X1ZvxwAAANwAAAAPAAAAAAAA&#10;AAAAAAAAAKECAABkcnMvZG93bnJldi54bWxQSwUGAAAAAAQABAD5AAAAlQMAAAAA&#10;"/>
                <v:line id="Line 264" o:spid="_x0000_s1055" style="position:absolute;flip:y;visibility:visible;mso-wrap-style:square" from="2717,6704" to="271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bOG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bwN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2zhvGAAAA3AAAAA8AAAAAAAAA&#10;AAAAAAAAoQIAAGRycy9kb3ducmV2LnhtbFBLBQYAAAAABAAEAPkAAACUAwAAAAA=&#10;"/>
                <v:line id="Line 265" o:spid="_x0000_s1056" style="position:absolute;visibility:visible;mso-wrap-style:square" from="3657,6904" to="4077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<v:line id="Line 266" o:spid="_x0000_s1057" style="position:absolute;visibility:visible;mso-wrap-style:square" from="4937,6944" to="5237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<v:line id="Line 267" o:spid="_x0000_s1058" style="position:absolute;visibility:visible;mso-wrap-style:square" from="4077,7264" to="5217,7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<v:oval id="Oval 268" o:spid="_x0000_s1059" style="position:absolute;left:4037;top:6884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+2VcAA&#10;AADcAAAADwAAAGRycy9kb3ducmV2LnhtbERPTYvCMBC9L/gfwizsZdFUwVKqUZaC4nWrB49jM7bF&#10;ZlKSaNt/vzkseHy87+1+NJ14kfOtZQXLRQKCuLK65VrB5XyYZyB8QNbYWSYFE3nY72YfW8y1HfiX&#10;XmWoRQxhn6OCJoQ+l9JXDRn0C9sTR+5uncEQoauldjjEcNPJVZKk0mDLsaHBnoqGqkf5NArcdz8V&#10;06k4LG98LNdDpq/pRSv19Tn+bEAEGsNb/O8+aQXrNK6NZ+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/+2VcAAAADcAAAADwAAAAAAAAAAAAAAAACYAgAAZHJzL2Rvd25y&#10;ZXYueG1sUEsFBgAAAAAEAAQA9QAAAIUDAAAAAA==&#10;" fillcolor="black"/>
                <v:rect id="Rectangle 269" o:spid="_x0000_s1060" style="position:absolute;left:5197;top:6844;width:40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fts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Z+2xQAAANwAAAAPAAAAAAAAAAAAAAAAAJgCAABkcnMv&#10;ZG93bnJldi54bWxQSwUGAAAAAAQABAD1AAAAigMAAAAA&#10;"/>
                <v:line id="Line 270" o:spid="_x0000_s1061" style="position:absolute;visibility:visible;mso-wrap-style:square" from="5597,7104" to="5897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<v:shape id="Text Box 271" o:spid="_x0000_s1062" type="#_x0000_t202" style="position:absolute;left:5197;top:6784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&amp;</w:t>
                        </w:r>
                      </w:p>
                    </w:txbxContent>
                  </v:textbox>
                </v:shape>
                <v:shape id="Text Box 272" o:spid="_x0000_s1063" type="#_x0000_t202" style="position:absolute;left:5682;top:6744;width:63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nescA&#10;AADcAAAADwAAAGRycy9kb3ducmV2LnhtbESPQWvCQBSE74L/YXmFXqRuKrRq6ipFkHpoLYmCeHtk&#10;n8li9m3IbmP8991CweMwM98wi1Vva9FR641jBc/jBARx4bThUsFhv3magfABWWPtmBTcyMNqORws&#10;MNXuyhl1eShFhLBPUUEVQpNK6YuKLPqxa4ijd3atxRBlW0rd4jXCbS0nSfIqLRqOCxU2tK6ouOQ/&#10;VgF/dP189Pl1O82+d1uXnY9Tg0elHh/69zcQgfpwD/+3t1rBy3QC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g53rHAAAA3AAAAA8AAAAAAAAAAAAAAAAAmAIAAGRy&#10;cy9kb3ducmV2LnhtbFBLBQYAAAAABAAEAPUAAACMAwAAAAA=&#10;" filled="f" stroked="f" strokecolor="blue">
                  <v:textbox>
                    <w:txbxContent>
                      <w:p w:rsidR="000E736B" w:rsidRDefault="000E736B" w:rsidP="002138C7">
                        <w:r>
                          <w:t>Z</w:t>
                        </w:r>
                      </w:p>
                    </w:txbxContent>
                  </v:textbox>
                </v:shape>
                <v:shape id="Text Box 273" o:spid="_x0000_s1064" type="#_x0000_t202" style="position:absolute;left:4297;top:6500;width:5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e88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T2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XvP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v:shape id="Text Box 274" o:spid="_x0000_s1065" type="#_x0000_t202" style="position:absolute;left:2997;top:6480;width:5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7111D" w:rsidRPr="0087111D">
      <w:footerReference w:type="default" r:id="rId42"/>
      <w:footerReference w:type="first" r:id="rId43"/>
      <w:pgSz w:w="10433" w:h="14742"/>
      <w:pgMar w:top="1440" w:right="851" w:bottom="1440" w:left="1588" w:header="851" w:footer="992" w:gutter="0"/>
      <w:pgNumType w:start="1"/>
      <w:cols w:space="720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36" w:rsidRDefault="00696336">
      <w:r>
        <w:separator/>
      </w:r>
    </w:p>
  </w:endnote>
  <w:endnote w:type="continuationSeparator" w:id="0">
    <w:p w:rsidR="00696336" w:rsidRDefault="0069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A1AFB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A1AFB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A1AFB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A1AFB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36" w:rsidRDefault="00696336">
      <w:r>
        <w:separator/>
      </w:r>
    </w:p>
  </w:footnote>
  <w:footnote w:type="continuationSeparator" w:id="0">
    <w:p w:rsidR="00696336" w:rsidRDefault="0069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07F7"/>
    <w:multiLevelType w:val="hybridMultilevel"/>
    <w:tmpl w:val="B462BE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423E89"/>
    <w:multiLevelType w:val="hybridMultilevel"/>
    <w:tmpl w:val="9B209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848BE"/>
    <w:multiLevelType w:val="hybridMultilevel"/>
    <w:tmpl w:val="6584E8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E6711"/>
    <w:multiLevelType w:val="hybridMultilevel"/>
    <w:tmpl w:val="3BF8063C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16786F"/>
    <w:multiLevelType w:val="hybridMultilevel"/>
    <w:tmpl w:val="60E49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CA770C"/>
    <w:multiLevelType w:val="hybridMultilevel"/>
    <w:tmpl w:val="2DCA01D0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</w:lvl>
    <w:lvl w:ilvl="1" w:tplc="04090019">
      <w:start w:val="1"/>
      <w:numFmt w:val="lowerLetter"/>
      <w:lvlText w:val="%2)"/>
      <w:lvlJc w:val="left"/>
      <w:pPr>
        <w:tabs>
          <w:tab w:val="num" w:pos="1014"/>
        </w:tabs>
        <w:ind w:left="101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34"/>
        </w:tabs>
        <w:ind w:left="143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54"/>
        </w:tabs>
        <w:ind w:left="185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74"/>
        </w:tabs>
        <w:ind w:left="227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94"/>
        </w:tabs>
        <w:ind w:left="269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14"/>
        </w:tabs>
        <w:ind w:left="311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34"/>
        </w:tabs>
        <w:ind w:left="353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54"/>
        </w:tabs>
        <w:ind w:left="3954" w:hanging="420"/>
      </w:pPr>
    </w:lvl>
  </w:abstractNum>
  <w:abstractNum w:abstractNumId="6">
    <w:nsid w:val="75B61338"/>
    <w:multiLevelType w:val="hybridMultilevel"/>
    <w:tmpl w:val="011622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A0A1D4B"/>
    <w:multiLevelType w:val="hybridMultilevel"/>
    <w:tmpl w:val="A92A1EE2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91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6F"/>
    <w:rsid w:val="000B397D"/>
    <w:rsid w:val="000E736B"/>
    <w:rsid w:val="001A186E"/>
    <w:rsid w:val="001B7C3C"/>
    <w:rsid w:val="001C3B37"/>
    <w:rsid w:val="001D1595"/>
    <w:rsid w:val="001F40CE"/>
    <w:rsid w:val="00200C9B"/>
    <w:rsid w:val="002138C7"/>
    <w:rsid w:val="0021744F"/>
    <w:rsid w:val="002178B9"/>
    <w:rsid w:val="00294280"/>
    <w:rsid w:val="002E29B1"/>
    <w:rsid w:val="00356BE6"/>
    <w:rsid w:val="00357CC2"/>
    <w:rsid w:val="003959DF"/>
    <w:rsid w:val="00413515"/>
    <w:rsid w:val="004425F9"/>
    <w:rsid w:val="004915CF"/>
    <w:rsid w:val="004A7A97"/>
    <w:rsid w:val="005462C3"/>
    <w:rsid w:val="005A6C8D"/>
    <w:rsid w:val="005B0D90"/>
    <w:rsid w:val="005E35E5"/>
    <w:rsid w:val="006460C5"/>
    <w:rsid w:val="00696336"/>
    <w:rsid w:val="0069691E"/>
    <w:rsid w:val="006D70F2"/>
    <w:rsid w:val="007100FB"/>
    <w:rsid w:val="007102AD"/>
    <w:rsid w:val="007162C3"/>
    <w:rsid w:val="00736190"/>
    <w:rsid w:val="00764AD3"/>
    <w:rsid w:val="00775369"/>
    <w:rsid w:val="0087111D"/>
    <w:rsid w:val="00890184"/>
    <w:rsid w:val="008B026E"/>
    <w:rsid w:val="008C57CF"/>
    <w:rsid w:val="008C716F"/>
    <w:rsid w:val="008E1D09"/>
    <w:rsid w:val="00933D16"/>
    <w:rsid w:val="0099326A"/>
    <w:rsid w:val="009F31A3"/>
    <w:rsid w:val="00A279C1"/>
    <w:rsid w:val="00A30B5A"/>
    <w:rsid w:val="00A8025B"/>
    <w:rsid w:val="00A97DDA"/>
    <w:rsid w:val="00AD2BD9"/>
    <w:rsid w:val="00B115EB"/>
    <w:rsid w:val="00B162DD"/>
    <w:rsid w:val="00BA1AFB"/>
    <w:rsid w:val="00C21B33"/>
    <w:rsid w:val="00CB6C8F"/>
    <w:rsid w:val="00CD3A02"/>
    <w:rsid w:val="00D503E8"/>
    <w:rsid w:val="00EC43FB"/>
    <w:rsid w:val="00EF0902"/>
    <w:rsid w:val="00EF3493"/>
    <w:rsid w:val="00F0014B"/>
    <w:rsid w:val="00F042AE"/>
    <w:rsid w:val="00F1453B"/>
    <w:rsid w:val="00F713DF"/>
    <w:rsid w:val="00FA3ABD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1"/>
    </w:rPr>
  </w:style>
  <w:style w:type="paragraph" w:styleId="2">
    <w:name w:val="Body Text 2"/>
    <w:basedOn w:val="a"/>
    <w:rPr>
      <w:sz w:val="18"/>
    </w:rPr>
  </w:style>
  <w:style w:type="paragraph" w:styleId="a7">
    <w:name w:val="Balloon Text"/>
    <w:basedOn w:val="a"/>
    <w:link w:val="Char"/>
    <w:rsid w:val="0087111D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11D"/>
    <w:rPr>
      <w:rFonts w:ascii="仿宋_GB2312" w:eastAsia="仿宋_GB2312"/>
      <w:b/>
      <w:bCs/>
      <w:sz w:val="18"/>
      <w:szCs w:val="18"/>
    </w:rPr>
  </w:style>
  <w:style w:type="paragraph" w:styleId="a8">
    <w:name w:val="List Paragraph"/>
    <w:basedOn w:val="a"/>
    <w:uiPriority w:val="99"/>
    <w:qFormat/>
    <w:rsid w:val="00EF3493"/>
    <w:pPr>
      <w:ind w:firstLineChars="200" w:firstLine="420"/>
    </w:pPr>
  </w:style>
  <w:style w:type="paragraph" w:styleId="a9">
    <w:name w:val="Normal (Web)"/>
    <w:basedOn w:val="a"/>
    <w:uiPriority w:val="99"/>
    <w:rsid w:val="005462C3"/>
    <w:pPr>
      <w:widowControl/>
      <w:spacing w:before="100" w:beforeAutospacing="1" w:after="100" w:afterAutospacing="1"/>
      <w:jc w:val="left"/>
    </w:pPr>
    <w:rPr>
      <w:rFonts w:ascii="宋体" w:eastAsia="宋体" w:hAnsi="宋体"/>
      <w:b w:val="0"/>
      <w:b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1"/>
    </w:rPr>
  </w:style>
  <w:style w:type="paragraph" w:styleId="2">
    <w:name w:val="Body Text 2"/>
    <w:basedOn w:val="a"/>
    <w:rPr>
      <w:sz w:val="18"/>
    </w:rPr>
  </w:style>
  <w:style w:type="paragraph" w:styleId="a7">
    <w:name w:val="Balloon Text"/>
    <w:basedOn w:val="a"/>
    <w:link w:val="Char"/>
    <w:rsid w:val="0087111D"/>
    <w:rPr>
      <w:sz w:val="18"/>
      <w:szCs w:val="18"/>
    </w:rPr>
  </w:style>
  <w:style w:type="character" w:customStyle="1" w:styleId="Char">
    <w:name w:val="批注框文本 Char"/>
    <w:basedOn w:val="a0"/>
    <w:link w:val="a7"/>
    <w:rsid w:val="0087111D"/>
    <w:rPr>
      <w:rFonts w:ascii="仿宋_GB2312" w:eastAsia="仿宋_GB2312"/>
      <w:b/>
      <w:bCs/>
      <w:sz w:val="18"/>
      <w:szCs w:val="18"/>
    </w:rPr>
  </w:style>
  <w:style w:type="paragraph" w:styleId="a8">
    <w:name w:val="List Paragraph"/>
    <w:basedOn w:val="a"/>
    <w:uiPriority w:val="99"/>
    <w:qFormat/>
    <w:rsid w:val="00EF3493"/>
    <w:pPr>
      <w:ind w:firstLineChars="200" w:firstLine="420"/>
    </w:pPr>
  </w:style>
  <w:style w:type="paragraph" w:styleId="a9">
    <w:name w:val="Normal (Web)"/>
    <w:basedOn w:val="a"/>
    <w:uiPriority w:val="99"/>
    <w:rsid w:val="005462C3"/>
    <w:pPr>
      <w:widowControl/>
      <w:spacing w:before="100" w:beforeAutospacing="1" w:after="100" w:afterAutospacing="1"/>
      <w:jc w:val="left"/>
    </w:pPr>
    <w:rPr>
      <w:rFonts w:ascii="宋体" w:eastAsia="宋体" w:hAnsi="宋体"/>
      <w:b w:val="0"/>
      <w:b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6.wmf"/><Relationship Id="rId39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34" Type="http://schemas.openxmlformats.org/officeDocument/2006/relationships/image" Target="media/image21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oleObject" Target="embeddings/oleObject3.bin"/><Relationship Id="rId33" Type="http://schemas.openxmlformats.org/officeDocument/2006/relationships/image" Target="media/image20.wmf"/><Relationship Id="rId38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image" Target="media/image18.emf"/><Relationship Id="rId41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7.bin"/><Relationship Id="rId40" Type="http://schemas.openxmlformats.org/officeDocument/2006/relationships/oleObject" Target="embeddings/oleObject10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png"/><Relationship Id="rId36" Type="http://schemas.openxmlformats.org/officeDocument/2006/relationships/image" Target="media/image23.wmf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9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487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ym</cp:lastModifiedBy>
  <cp:revision>3</cp:revision>
  <cp:lastPrinted>2012-04-26T02:28:00Z</cp:lastPrinted>
  <dcterms:created xsi:type="dcterms:W3CDTF">2021-05-01T07:55:00Z</dcterms:created>
  <dcterms:modified xsi:type="dcterms:W3CDTF">2021-05-01T07:57:00Z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