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07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327"/>
        <w:gridCol w:w="4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58" w:type="dxa"/>
          <w:wAfter w:w="59" w:type="dxa"/>
        </w:trPr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计算机科学与技术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273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58" w:type="dxa"/>
          <w:wAfter w:w="59" w:type="dxa"/>
        </w:trPr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计算机技术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318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yMzJkOGNiMDEyZDQzM2FkNGM4ODJmZGE4NDczMDMifQ=="/>
  </w:docVars>
  <w:rsids>
    <w:rsidRoot w:val="00000000"/>
    <w:rsid w:val="4EE52FB1"/>
    <w:rsid w:val="6CDE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2022-06-14T07:54:00Z</dcterms:created>
  <dc:creator>张业伟</dc:creator>
  <cp:lastModifiedBy>虚惊一场</cp:lastModifiedBy>
  <dcterms:modified xsi:type="dcterms:W3CDTF">2022-06-23T09:39:36Z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668EA822EB104A3EA6C390390D2DD3E6</vt:lpwstr>
  </property>
</Properties>
</file>