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软件     </w:t>
      </w:r>
      <w:r>
        <w:rPr>
          <w:rFonts w:ascii="黑体" w:hAnsi="黑体" w:eastAsia="黑体"/>
          <w:sz w:val="30"/>
          <w:szCs w:val="30"/>
        </w:rPr>
        <w:t>学院</w:t>
      </w: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 数字图像处理 </w:t>
      </w:r>
      <w:r>
        <w:rPr>
          <w:rFonts w:ascii="黑体" w:hAnsi="黑体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2"/>
        <w:tblW w:w="8403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4"/>
        <w:gridCol w:w="1340"/>
        <w:gridCol w:w="1119"/>
        <w:gridCol w:w="3639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237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201922301282</w:t>
            </w:r>
          </w:p>
        </w:tc>
        <w:tc>
          <w:tcPr>
            <w:tcW w:w="2412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eastAsia" w:eastAsia="黑体"/>
                <w:lang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李润泽</w:t>
            </w:r>
          </w:p>
        </w:tc>
        <w:tc>
          <w:tcPr>
            <w:tcW w:w="361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2020级软件工程1班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实验三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689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实验学时：5</w:t>
            </w:r>
          </w:p>
        </w:tc>
        <w:tc>
          <w:tcPr>
            <w:tcW w:w="4714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/>
                <w:lang w:val="en-US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2022.11.20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1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实验内容：</w:t>
            </w:r>
          </w:p>
          <w:p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实验3.1 高斯滤波</w:t>
            </w:r>
          </w:p>
          <w:p>
            <w:pPr>
              <w:ind w:firstLine="480" w:firstLineChars="20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通过调整高斯函数的标准差(sigma)来控制平滑程度；</w:t>
            </w:r>
          </w:p>
          <w:p>
            <w:pPr>
              <w:ind w:firstLine="480" w:firstLineChars="20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滤波窗口大小取为[6*sigma-1]/2*2+1，[.]表示取整；</w:t>
            </w:r>
          </w:p>
          <w:p>
            <w:pPr>
              <w:ind w:firstLine="480" w:firstLineChars="20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利用二维高斯函数的行列可分离性进行加速；</w:t>
            </w:r>
          </w:p>
          <w:p>
            <w:pPr>
              <w:ind w:firstLine="480" w:firstLineChars="20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先对每行进行一维高斯滤波，再对结果的每列进行同样的一维高斯滤波；</w:t>
            </w:r>
          </w:p>
          <w:p>
            <w:pPr>
              <w:ind w:firstLine="420" w:firstLineChars="20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874895" cy="3446145"/>
                  <wp:effectExtent l="0" t="0" r="1905" b="1333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895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sz w:val="24"/>
                <w:szCs w:val="32"/>
              </w:rPr>
            </w:pPr>
            <w:r>
              <w:rPr>
                <w:rFonts w:ascii="微软雅黑" w:hAnsi="微软雅黑" w:eastAsia="微软雅黑" w:cs="微软雅黑"/>
                <w:b/>
                <w:bCs/>
                <w:sz w:val="24"/>
                <w:szCs w:val="32"/>
              </w:rPr>
              <w:t>3-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32"/>
              </w:rPr>
              <w:t>2：实现图像的联合双边滤波处理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sz w:val="24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4"/>
                <w:szCs w:val="32"/>
              </w:rPr>
              <w:t>实验要求：</w:t>
            </w:r>
          </w:p>
          <w:p>
            <w:pPr>
              <w:snapToGrid w:val="0"/>
              <w:rPr>
                <w:rFonts w:ascii="Times New Roman" w:hAnsi="Times New Roman" w:eastAsia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给定函数：</w:t>
            </w:r>
            <w:r>
              <w:rPr>
                <w:rFonts w:ascii="Times New Roman" w:hAnsi="Times New Roman" w:eastAsia="微软雅黑"/>
                <w:sz w:val="24"/>
              </w:rPr>
              <w:t>function</w:t>
            </w:r>
            <w:r>
              <w:rPr>
                <w:rFonts w:hint="eastAsia" w:ascii="Times New Roman" w:hAnsi="Times New Roman" w:eastAsia="微软雅黑"/>
                <w:sz w:val="24"/>
              </w:rPr>
              <w:t xml:space="preserve"> </w:t>
            </w:r>
            <w:r>
              <w:rPr>
                <w:rFonts w:ascii="Times New Roman" w:hAnsi="Times New Roman" w:eastAsia="微软雅黑"/>
                <w:sz w:val="24"/>
              </w:rPr>
              <w:t xml:space="preserve"> im = jbf(D,C,w, sigma_f, sigma_g)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Times New Roman" w:hAnsi="Times New Roman" w:eastAsia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>D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为输入图像；</w:t>
            </w:r>
            <w:r>
              <w:rPr>
                <w:rFonts w:ascii="Times New Roman" w:hAnsi="Times New Roman" w:eastAsia="微软雅黑"/>
                <w:sz w:val="24"/>
              </w:rPr>
              <w:t>C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为引导图像；</w:t>
            </w:r>
            <w:r>
              <w:rPr>
                <w:rFonts w:ascii="Times New Roman" w:hAnsi="Times New Roman" w:eastAsia="微软雅黑"/>
                <w:sz w:val="24"/>
              </w:rPr>
              <w:t>W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为滤波窗口大小；</w:t>
            </w:r>
          </w:p>
          <w:p>
            <w:pPr>
              <w:snapToGrid w:val="0"/>
              <w:ind w:firstLine="720" w:firstLineChars="30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ascii="Times New Roman" w:hAnsi="Times New Roman" w:eastAsia="微软雅黑"/>
                <w:sz w:val="24"/>
              </w:rPr>
              <w:t>sigma_f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为</w:t>
            </w:r>
            <w:r>
              <w:rPr>
                <w:rFonts w:ascii="Times New Roman" w:hAnsi="Times New Roman" w:eastAsia="微软雅黑"/>
                <w:sz w:val="24"/>
              </w:rPr>
              <w:t>spatial kernel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标准差；</w:t>
            </w:r>
          </w:p>
          <w:p>
            <w:pPr>
              <w:snapToGrid w:val="0"/>
              <w:ind w:firstLine="720" w:firstLineChars="30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ascii="Times New Roman" w:hAnsi="Times New Roman" w:eastAsia="微软雅黑"/>
                <w:sz w:val="24"/>
              </w:rPr>
              <w:t>sigma_g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</w:t>
            </w:r>
            <w:r>
              <w:rPr>
                <w:rFonts w:ascii="Times New Roman" w:hAnsi="Times New Roman" w:eastAsia="微软雅黑"/>
                <w:sz w:val="24"/>
              </w:rPr>
              <w:t>range kernel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标准差；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给定公式：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114300" distR="114300">
                  <wp:extent cx="3792220" cy="764540"/>
                  <wp:effectExtent l="0" t="0" r="2540" b="1270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220" cy="76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>p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是</w:t>
            </w:r>
            <w:r>
              <w:rPr>
                <w:rFonts w:ascii="Times New Roman" w:hAnsi="Times New Roman" w:eastAsia="微软雅黑"/>
                <w:sz w:val="24"/>
              </w:rPr>
              <w:t>q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的邻域</w:t>
            </w:r>
            <w:r>
              <w:rPr>
                <w:rFonts w:hint="eastAsia" w:ascii="微软雅黑" w:hAnsi="微软雅黑" w:eastAsia="微软雅黑" w:cs="微软雅黑"/>
                <w:position w:val="-4"/>
                <w:sz w:val="24"/>
              </w:rPr>
              <w:object>
                <v:shape id="_x0000_i1025" o:spt="75" type="#_x0000_t75" style="height:13pt;width:13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6">
                  <o:LockedField>false</o:LockedField>
                </o:OLEObject>
              </w:objec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中的一个像素。 </w:t>
            </w:r>
            <w:r>
              <w:rPr>
                <w:rFonts w:ascii="Times New Roman" w:hAnsi="Times New Roman" w:eastAsia="微软雅黑"/>
                <w:sz w:val="24"/>
              </w:rPr>
              <w:t>f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和</w:t>
            </w:r>
            <w:r>
              <w:rPr>
                <w:rFonts w:ascii="Times New Roman" w:hAnsi="Times New Roman" w:eastAsia="微软雅黑"/>
                <w:sz w:val="24"/>
              </w:rPr>
              <w:t>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是空间和距离内核，通常以高斯的形式表示，</w:t>
            </w:r>
            <w:r>
              <w:rPr>
                <w:rFonts w:hint="eastAsia" w:ascii="微软雅黑" w:hAnsi="微软雅黑" w:eastAsia="微软雅黑" w:cs="微软雅黑"/>
                <w:i/>
                <w:iCs/>
                <w:sz w:val="24"/>
              </w:rPr>
              <w:t>I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是输入图像。</w:t>
            </w:r>
          </w:p>
          <w:p>
            <w:pPr>
              <w:widowControl/>
              <w:snapToGrid w:val="0"/>
              <w:jc w:val="left"/>
              <w:rPr>
                <w:rFonts w:ascii="Times New Roman" w:hAnsi="Times New Roman" w:eastAsia="微软雅黑"/>
                <w:sz w:val="24"/>
              </w:rPr>
            </w:pPr>
            <w:r>
              <w:rPr>
                <w:rFonts w:ascii="Times New Roman" w:hAnsi="Times New Roman" w:eastAsia="微软雅黑"/>
                <w:position w:val="-2"/>
                <w:sz w:val="24"/>
                <w:szCs w:val="32"/>
              </w:rPr>
              <w:object>
                <v:shape id="_x0000_i1026" o:spt="75" type="#_x0000_t75" style="height:9pt;width:9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26" DrawAspect="Content" ObjectID="_1468075726" r:id="rId8">
                  <o:LockedField>false</o:LockedField>
                </o:OLEObject>
              </w:object>
            </w:r>
            <w:r>
              <w:rPr>
                <w:rFonts w:ascii="Times New Roman" w:hAnsi="Times New Roman" w:eastAsia="微软雅黑"/>
                <w:sz w:val="24"/>
                <w:szCs w:val="32"/>
              </w:rPr>
              <w:t xml:space="preserve"> f </w:t>
            </w:r>
            <w:r>
              <w:rPr>
                <w:rFonts w:hint="eastAsia" w:ascii="Times New Roman" w:hAnsi="Times New Roman" w:eastAsia="微软雅黑"/>
                <w:sz w:val="24"/>
                <w:szCs w:val="32"/>
              </w:rPr>
              <w:t>是空间滤波器内核</w:t>
            </w:r>
            <w:r>
              <w:rPr>
                <w:rFonts w:hint="eastAsia" w:ascii="微软雅黑" w:hAnsi="微软雅黑" w:eastAsia="微软雅黑" w:cs="微软雅黑"/>
                <w:sz w:val="24"/>
                <w:szCs w:val="32"/>
              </w:rPr>
              <w:t>，定义为：</w:t>
            </w:r>
            <w:r>
              <w:rPr>
                <w:rFonts w:ascii="Times New Roman" w:hAnsi="Times New Roman" w:eastAsia="微软雅黑"/>
                <w:sz w:val="24"/>
              </w:rPr>
              <w:t>exp([-d_f^2]/[2*sigma_f^2])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Times New Roman" w:hAnsi="Times New Roman" w:eastAsia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 xml:space="preserve">d_f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为输入图像</w:t>
            </w:r>
            <w:r>
              <w:rPr>
                <w:rFonts w:hint="eastAsia" w:ascii="微软雅黑" w:hAnsi="微软雅黑" w:eastAsia="微软雅黑" w:cs="微软雅黑"/>
                <w:i/>
                <w:iCs/>
                <w:sz w:val="24"/>
              </w:rPr>
              <w:t>I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的像素位置差，</w:t>
            </w:r>
            <w:r>
              <w:rPr>
                <w:rFonts w:ascii="Times New Roman" w:hAnsi="Times New Roman" w:eastAsia="微软雅黑"/>
                <w:sz w:val="24"/>
              </w:rPr>
              <w:t>sigma_f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为空间滤波核函数的标准差</w:t>
            </w:r>
          </w:p>
          <w:p>
            <w:pPr>
              <w:snapToGrid w:val="0"/>
              <w:jc w:val="left"/>
              <w:rPr>
                <w:rFonts w:ascii="Times New Roman" w:hAnsi="Times New Roman" w:eastAsia="微软雅黑"/>
                <w:sz w:val="24"/>
              </w:rPr>
            </w:pPr>
            <w:r>
              <w:rPr>
                <w:rFonts w:ascii="Times New Roman" w:hAnsi="Times New Roman" w:eastAsia="微软雅黑"/>
                <w:position w:val="-2"/>
                <w:sz w:val="24"/>
                <w:szCs w:val="32"/>
              </w:rPr>
              <w:object>
                <v:shape id="_x0000_i1027" o:spt="75" type="#_x0000_t75" style="height:9pt;width:9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27" r:id="rId1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微软雅黑"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eastAsia="微软雅黑"/>
                <w:sz w:val="24"/>
              </w:rPr>
              <w:t>g</w:t>
            </w:r>
            <w:r>
              <w:rPr>
                <w:rFonts w:hint="eastAsia" w:ascii="Times New Roman" w:hAnsi="Times New Roman" w:eastAsia="微软雅黑"/>
                <w:sz w:val="24"/>
              </w:rPr>
              <w:t>是</w:t>
            </w:r>
            <w:r>
              <w:rPr>
                <w:rFonts w:ascii="Times New Roman" w:hAnsi="Times New Roman" w:eastAsia="微软雅黑"/>
                <w:sz w:val="24"/>
              </w:rPr>
              <w:t>距离滤波器内核，定义为</w:t>
            </w:r>
            <w:r>
              <w:rPr>
                <w:rFonts w:hint="eastAsia" w:ascii="Times New Roman" w:hAnsi="Times New Roman" w:eastAsia="微软雅黑"/>
                <w:sz w:val="24"/>
              </w:rPr>
              <w:t>：</w:t>
            </w:r>
            <w:r>
              <w:rPr>
                <w:rFonts w:ascii="Times New Roman" w:hAnsi="Times New Roman" w:eastAsia="微软雅黑"/>
                <w:sz w:val="24"/>
              </w:rPr>
              <w:t>exp([-d_g^2]/[2*sigma_g^2])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Times New Roman" w:hAnsi="Times New Roman" w:eastAsia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>d_g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为引导图像 </w:t>
            </w:r>
            <w:r>
              <w:rPr>
                <w:rFonts w:hint="eastAsia" w:ascii="微软雅黑" w:hAnsi="微软雅黑" w:eastAsia="微软雅黑" w:cs="微软雅黑"/>
                <w:position w:val="-4"/>
                <w:sz w:val="24"/>
              </w:rPr>
              <w:object>
                <v:shape id="_x0000_i1028" o:spt="75" type="#_x0000_t75" style="height:21pt;width:10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KSEE3" ShapeID="_x0000_i1028" DrawAspect="Content" ObjectID="_1468075728" r:id="rId11">
                  <o:LockedField>false</o:LockedField>
                </o:OLEObject>
              </w:object>
            </w:r>
            <w:r>
              <w:rPr>
                <w:rFonts w:hint="eastAsia" w:ascii="微软雅黑" w:hAnsi="微软雅黑" w:eastAsia="微软雅黑" w:cs="微软雅黑"/>
                <w:sz w:val="24"/>
              </w:rPr>
              <w:t>的像素灰度值差，</w:t>
            </w:r>
            <w:r>
              <w:rPr>
                <w:rFonts w:ascii="Times New Roman" w:hAnsi="Times New Roman" w:eastAsia="微软雅黑"/>
                <w:sz w:val="24"/>
              </w:rPr>
              <w:t>sigma_g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为滤波核函数的标准差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输入图像</w:t>
            </w:r>
            <w:r>
              <w:rPr>
                <w:rFonts w:ascii="Times New Roman" w:hAnsi="Times New Roman" w:eastAsia="微软雅黑"/>
                <w:i/>
                <w:iCs/>
                <w:sz w:val="24"/>
              </w:rPr>
              <w:t>I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下采样</w:t>
            </w:r>
            <w:r>
              <w:rPr>
                <w:rFonts w:ascii="Times New Roman" w:hAnsi="Times New Roman" w:eastAsia="微软雅黑"/>
                <w:sz w:val="24"/>
              </w:rPr>
              <w:t>（1/2）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得到</w:t>
            </w:r>
            <w:r>
              <w:rPr>
                <w:rFonts w:ascii="Times New Roman" w:hAnsi="Times New Roman" w:eastAsia="微软雅黑"/>
                <w:sz w:val="24"/>
              </w:rPr>
              <w:t>LR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低分辨率图像，再由</w:t>
            </w:r>
            <w:r>
              <w:rPr>
                <w:rFonts w:ascii="Times New Roman" w:hAnsi="Times New Roman" w:eastAsia="微软雅黑"/>
                <w:sz w:val="24"/>
              </w:rPr>
              <w:t>LR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图像上采样</w:t>
            </w:r>
            <w:r>
              <w:rPr>
                <w:rFonts w:ascii="Times New Roman" w:hAnsi="Times New Roman" w:eastAsia="微软雅黑"/>
                <w:sz w:val="24"/>
              </w:rPr>
              <w:t>2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倍得到引导图像。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注：图像缩放采用双线性插值。</w:t>
            </w:r>
          </w:p>
          <w:p>
            <w:pPr>
              <w:ind w:firstLine="480" w:firstLineChars="200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5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>
            <w:pPr>
              <w:ind w:firstLine="480" w:firstLineChars="2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微机（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六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核，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8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GB内存，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512GB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硬盘）。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8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>
            <w:pPr>
              <w:ind w:firstLine="480" w:firstLineChars="200"/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  <w:t>Windows 10 64位</w:t>
            </w:r>
          </w:p>
          <w:p>
            <w:pPr>
              <w:ind w:firstLine="480" w:firstLineChars="200"/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  <w:t>Matlab R2021b</w:t>
            </w:r>
          </w:p>
          <w:p>
            <w:pPr>
              <w:ind w:firstLine="420" w:firstLineChars="200"/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53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实验过程中遇到和解决的问题：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实验三主要完成图像的滤波处理，分别实现高斯滤波和快速均值滤波。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实验3.1是实现图像的高斯滤波，本实验的核心是利用二维高斯函数的行列可分离性进行加速，即先对每行进行一维高斯滤波，再对结果的每列进行同样的一维高斯滤波。滤波窗口的大小取[6*sigma-1]/2*2+1，其中[.]表示取整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理解好行列分离我们就可以顺利地完成实验了。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获取原图像的大小，并且初始化输出图像。这里我们要主要归一化的处理。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default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96205" cy="4163060"/>
                  <wp:effectExtent l="0" t="0" r="635" b="12700"/>
                  <wp:docPr id="6" name="图片 6" descr="1671412167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7141216710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205" cy="416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分别进行x和y方向的滤波，这里我们要将卷积中心作为原点进行计算，并且要注意对各点进行是否在图像内部的判断，这样可以对边缘进行处理。如果滤波窗口全部在图像内就没有影响，如果是边缘就用在图像内的部分进行滤波处理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完成之前的处理后就可以输出图像了。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实验3.2是实现图像的联合双边滤波，1.根据双线性插值对图像缩放。双线性插值，是将输出图像dst的某像素(x, y)映射到原图像src中的位置，再根据公式计算像素的值。2.滤波器的计算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114300" distR="114300">
                  <wp:extent cx="3792220" cy="764540"/>
                  <wp:effectExtent l="0" t="0" r="2540" b="1270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220" cy="76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>p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是</w:t>
            </w:r>
            <w:r>
              <w:rPr>
                <w:rFonts w:ascii="Times New Roman" w:hAnsi="Times New Roman" w:eastAsia="微软雅黑"/>
                <w:sz w:val="24"/>
              </w:rPr>
              <w:t>q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的邻域</w:t>
            </w:r>
            <w:r>
              <w:rPr>
                <w:rFonts w:hint="eastAsia" w:ascii="微软雅黑" w:hAnsi="微软雅黑" w:eastAsia="微软雅黑" w:cs="微软雅黑"/>
                <w:position w:val="-4"/>
                <w:sz w:val="24"/>
              </w:rPr>
              <w:object>
                <v:shape id="_x0000_i1029" o:spt="75" type="#_x0000_t75" style="height:13pt;width:13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KSEE3" ShapeID="_x0000_i1029" DrawAspect="Content" ObjectID="_1468075729" r:id="rId14">
                  <o:LockedField>false</o:LockedField>
                </o:OLEObject>
              </w:objec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中的一个像素。 </w:t>
            </w:r>
            <w:r>
              <w:rPr>
                <w:rFonts w:ascii="Times New Roman" w:hAnsi="Times New Roman" w:eastAsia="微软雅黑"/>
                <w:sz w:val="24"/>
              </w:rPr>
              <w:t>f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和</w:t>
            </w:r>
            <w:r>
              <w:rPr>
                <w:rFonts w:ascii="Times New Roman" w:hAnsi="Times New Roman" w:eastAsia="微软雅黑"/>
                <w:sz w:val="24"/>
              </w:rPr>
              <w:t>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是空间和距离内核，通常以高斯的形式表示，</w:t>
            </w:r>
            <w:r>
              <w:rPr>
                <w:rFonts w:hint="eastAsia" w:ascii="微软雅黑" w:hAnsi="微软雅黑" w:eastAsia="微软雅黑" w:cs="微软雅黑"/>
                <w:i/>
                <w:iCs/>
                <w:sz w:val="24"/>
              </w:rPr>
              <w:t>I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是输入图像。</w:t>
            </w:r>
          </w:p>
          <w:p>
            <w:pPr>
              <w:widowControl/>
              <w:snapToGrid w:val="0"/>
              <w:jc w:val="left"/>
              <w:rPr>
                <w:rFonts w:ascii="Times New Roman" w:hAnsi="Times New Roman" w:eastAsia="微软雅黑"/>
                <w:sz w:val="24"/>
              </w:rPr>
            </w:pPr>
            <w:r>
              <w:rPr>
                <w:rFonts w:ascii="Times New Roman" w:hAnsi="Times New Roman" w:eastAsia="微软雅黑"/>
                <w:position w:val="-2"/>
                <w:sz w:val="24"/>
                <w:szCs w:val="32"/>
              </w:rPr>
              <w:object>
                <v:shape id="_x0000_i1030" o:spt="75" type="#_x0000_t75" style="height:9pt;width:9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30" DrawAspect="Content" ObjectID="_1468075730" r:id="rId15">
                  <o:LockedField>false</o:LockedField>
                </o:OLEObject>
              </w:object>
            </w:r>
            <w:r>
              <w:rPr>
                <w:rFonts w:ascii="Times New Roman" w:hAnsi="Times New Roman" w:eastAsia="微软雅黑"/>
                <w:sz w:val="24"/>
                <w:szCs w:val="32"/>
              </w:rPr>
              <w:t xml:space="preserve"> f </w:t>
            </w:r>
            <w:r>
              <w:rPr>
                <w:rFonts w:hint="eastAsia" w:ascii="Times New Roman" w:hAnsi="Times New Roman" w:eastAsia="微软雅黑"/>
                <w:sz w:val="24"/>
                <w:szCs w:val="32"/>
              </w:rPr>
              <w:t>是空间滤波器内核</w:t>
            </w:r>
            <w:r>
              <w:rPr>
                <w:rFonts w:hint="eastAsia" w:ascii="微软雅黑" w:hAnsi="微软雅黑" w:eastAsia="微软雅黑" w:cs="微软雅黑"/>
                <w:sz w:val="24"/>
                <w:szCs w:val="32"/>
              </w:rPr>
              <w:t>，定义为：</w:t>
            </w:r>
            <w:r>
              <w:rPr>
                <w:rFonts w:ascii="Times New Roman" w:hAnsi="Times New Roman" w:eastAsia="微软雅黑"/>
                <w:sz w:val="24"/>
              </w:rPr>
              <w:t>exp([-d_f^2]/[2*sigma_f^2])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Times New Roman" w:hAnsi="Times New Roman" w:eastAsia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 xml:space="preserve">d_f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为输入图像</w:t>
            </w:r>
            <w:r>
              <w:rPr>
                <w:rFonts w:hint="eastAsia" w:ascii="微软雅黑" w:hAnsi="微软雅黑" w:eastAsia="微软雅黑" w:cs="微软雅黑"/>
                <w:i/>
                <w:iCs/>
                <w:sz w:val="24"/>
              </w:rPr>
              <w:t>I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的像素位置差，</w:t>
            </w:r>
            <w:r>
              <w:rPr>
                <w:rFonts w:ascii="Times New Roman" w:hAnsi="Times New Roman" w:eastAsia="微软雅黑"/>
                <w:sz w:val="24"/>
              </w:rPr>
              <w:t>sigma_f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为空间滤波核函数的标准差</w:t>
            </w:r>
          </w:p>
          <w:p>
            <w:pPr>
              <w:snapToGrid w:val="0"/>
              <w:jc w:val="left"/>
              <w:rPr>
                <w:rFonts w:ascii="Times New Roman" w:hAnsi="Times New Roman" w:eastAsia="微软雅黑"/>
                <w:sz w:val="24"/>
              </w:rPr>
            </w:pPr>
            <w:r>
              <w:rPr>
                <w:rFonts w:ascii="Times New Roman" w:hAnsi="Times New Roman" w:eastAsia="微软雅黑"/>
                <w:position w:val="-2"/>
                <w:sz w:val="24"/>
                <w:szCs w:val="32"/>
              </w:rPr>
              <w:object>
                <v:shape id="_x0000_i1031" o:spt="75" type="#_x0000_t75" style="height:9pt;width:9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31" DrawAspect="Content" ObjectID="_1468075731" r:id="rId16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微软雅黑"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eastAsia="微软雅黑"/>
                <w:sz w:val="24"/>
              </w:rPr>
              <w:t>g</w:t>
            </w:r>
            <w:r>
              <w:rPr>
                <w:rFonts w:hint="eastAsia" w:ascii="Times New Roman" w:hAnsi="Times New Roman" w:eastAsia="微软雅黑"/>
                <w:sz w:val="24"/>
              </w:rPr>
              <w:t>是</w:t>
            </w:r>
            <w:r>
              <w:rPr>
                <w:rFonts w:ascii="Times New Roman" w:hAnsi="Times New Roman" w:eastAsia="微软雅黑"/>
                <w:sz w:val="24"/>
              </w:rPr>
              <w:t>距离滤波器内核，定义为</w:t>
            </w:r>
            <w:r>
              <w:rPr>
                <w:rFonts w:hint="eastAsia" w:ascii="Times New Roman" w:hAnsi="Times New Roman" w:eastAsia="微软雅黑"/>
                <w:sz w:val="24"/>
              </w:rPr>
              <w:t>：</w:t>
            </w:r>
            <w:r>
              <w:rPr>
                <w:rFonts w:ascii="Times New Roman" w:hAnsi="Times New Roman" w:eastAsia="微软雅黑"/>
                <w:sz w:val="24"/>
              </w:rPr>
              <w:t>exp([-d_g^2]/[2*sigma_g^2])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  <w:r>
              <w:rPr>
                <w:rFonts w:hint="eastAsia" w:ascii="Times New Roman" w:hAnsi="Times New Roman" w:eastAsia="微软雅黑"/>
                <w:sz w:val="24"/>
              </w:rPr>
              <w:t>其中：</w:t>
            </w:r>
            <w:r>
              <w:rPr>
                <w:rFonts w:ascii="Times New Roman" w:hAnsi="Times New Roman" w:eastAsia="微软雅黑"/>
                <w:sz w:val="24"/>
              </w:rPr>
              <w:t>d_g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为引导图像 </w:t>
            </w:r>
            <w:r>
              <w:rPr>
                <w:rFonts w:hint="eastAsia" w:ascii="微软雅黑" w:hAnsi="微软雅黑" w:eastAsia="微软雅黑" w:cs="微软雅黑"/>
                <w:position w:val="-4"/>
                <w:sz w:val="24"/>
              </w:rPr>
              <w:object>
                <v:shape id="_x0000_i1032" o:spt="75" type="#_x0000_t75" style="height:21pt;width:10pt;" o:ole="t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  <o:OLEObject Type="Embed" ProgID="Equation.KSEE3" ShapeID="_x0000_i1032" DrawAspect="Content" ObjectID="_1468075732" r:id="rId17">
                  <o:LockedField>false</o:LockedField>
                </o:OLEObject>
              </w:object>
            </w:r>
            <w:r>
              <w:rPr>
                <w:rFonts w:hint="eastAsia" w:ascii="微软雅黑" w:hAnsi="微软雅黑" w:eastAsia="微软雅黑" w:cs="微软雅黑"/>
                <w:sz w:val="24"/>
              </w:rPr>
              <w:t>的像素灰度值差，</w:t>
            </w:r>
            <w:r>
              <w:rPr>
                <w:rFonts w:ascii="Times New Roman" w:hAnsi="Times New Roman" w:eastAsia="微软雅黑"/>
                <w:sz w:val="24"/>
              </w:rPr>
              <w:t>sigma_g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为滤波核函数的标准差</w:t>
            </w:r>
          </w:p>
          <w:p>
            <w:pPr>
              <w:snapToGrid w:val="0"/>
              <w:rPr>
                <w:rFonts w:hint="eastAsia" w:ascii="微软雅黑" w:hAnsi="微软雅黑" w:eastAsia="微软雅黑" w:cs="微软雅黑"/>
                <w:sz w:val="24"/>
              </w:rPr>
            </w:pPr>
          </w:p>
          <w:p>
            <w:pPr>
              <w:snapToGrid w:val="0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先通过双线性差值法来调整图片尺寸，进行上下两次采样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ind w:firstLine="480" w:firstLineChars="20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8595" cy="5876925"/>
                  <wp:effectExtent l="0" t="0" r="4445" b="5715"/>
                  <wp:docPr id="7" name="图片 7" descr="1671412267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7141226733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重新调整滤波器大小，使其为奇数，选择采样后图片尺寸的最小值，分别进行空间滤波器和距离滤波器的滤波操作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 w:cs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73040" cy="6828155"/>
                  <wp:effectExtent l="0" t="0" r="0" b="14605"/>
                  <wp:docPr id="9" name="图片 9" descr="1671412381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67141238135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682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 w:cs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73040" cy="5186680"/>
                  <wp:effectExtent l="0" t="0" r="0" b="10160"/>
                  <wp:docPr id="10" name="图片 10" descr="1671412494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67141249408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518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6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原图像：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5196840" cy="3897630"/>
                  <wp:effectExtent l="0" t="0" r="0" b="3810"/>
                  <wp:docPr id="6146" name="Picture 2" descr="F:\work\090-course\图像处理\inp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F:\work\090-course\图像处理\input.jpg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3897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4482465" cy="7049135"/>
                  <wp:effectExtent l="0" t="0" r="13335" b="6985"/>
                  <wp:docPr id="2" name="图片 2" descr="1671254091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67125409172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704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3.1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876800" cy="3657600"/>
                  <wp:effectExtent l="0" t="0" r="0" b="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3.2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4541520" cy="7139940"/>
                  <wp:effectExtent l="0" t="0" r="0" b="7620"/>
                  <wp:docPr id="1" name="图片 1" descr="1671253969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7125396988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520" cy="713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三比起前两个实验难度增大，主要需要我们对滤波有比较深入的学习和了解。对二维高斯滤波来说，行列分离是我们实现的重点，而联合双边滤波则是对积分图的使用，掌握这几点实验就可以比较顺利地完成了。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</w:tc>
      </w:tr>
    </w:tbl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MyMzYyMjE4OGEyYmU0NGU4OWM3NGNlZDgzMmNmZWUifQ=="/>
  </w:docVars>
  <w:rsids>
    <w:rsidRoot w:val="00000000"/>
    <w:rsid w:val="01380116"/>
    <w:rsid w:val="017C5520"/>
    <w:rsid w:val="045C38F4"/>
    <w:rsid w:val="06C705F6"/>
    <w:rsid w:val="0A2C5DDE"/>
    <w:rsid w:val="0D8542FE"/>
    <w:rsid w:val="0F8B5F88"/>
    <w:rsid w:val="1254758B"/>
    <w:rsid w:val="127E6D86"/>
    <w:rsid w:val="12B66520"/>
    <w:rsid w:val="12D22C2E"/>
    <w:rsid w:val="13040929"/>
    <w:rsid w:val="136318B0"/>
    <w:rsid w:val="142D5C47"/>
    <w:rsid w:val="146C4943"/>
    <w:rsid w:val="158C2D9C"/>
    <w:rsid w:val="16DF31F6"/>
    <w:rsid w:val="18AF21DF"/>
    <w:rsid w:val="1935731A"/>
    <w:rsid w:val="19553AEA"/>
    <w:rsid w:val="1A09478B"/>
    <w:rsid w:val="1A246465"/>
    <w:rsid w:val="1A9A3350"/>
    <w:rsid w:val="1AE42D39"/>
    <w:rsid w:val="1B562CFA"/>
    <w:rsid w:val="1CE44B16"/>
    <w:rsid w:val="1CE950C5"/>
    <w:rsid w:val="1DC37908"/>
    <w:rsid w:val="1E0112F9"/>
    <w:rsid w:val="22295244"/>
    <w:rsid w:val="22E62E69"/>
    <w:rsid w:val="235B2CE7"/>
    <w:rsid w:val="23D33350"/>
    <w:rsid w:val="29424996"/>
    <w:rsid w:val="29775271"/>
    <w:rsid w:val="29FE51EE"/>
    <w:rsid w:val="2B2D6D7C"/>
    <w:rsid w:val="2D0467E4"/>
    <w:rsid w:val="2D1D03F6"/>
    <w:rsid w:val="2D694ADB"/>
    <w:rsid w:val="2DFD2F11"/>
    <w:rsid w:val="30022A32"/>
    <w:rsid w:val="310B6BA7"/>
    <w:rsid w:val="32113E29"/>
    <w:rsid w:val="328D5776"/>
    <w:rsid w:val="32936572"/>
    <w:rsid w:val="35FF7EAC"/>
    <w:rsid w:val="370A5864"/>
    <w:rsid w:val="38FB79A6"/>
    <w:rsid w:val="39804516"/>
    <w:rsid w:val="399030A9"/>
    <w:rsid w:val="3DBE54B3"/>
    <w:rsid w:val="3E810EA9"/>
    <w:rsid w:val="3E8F1D6F"/>
    <w:rsid w:val="3EFE4E0F"/>
    <w:rsid w:val="422F2C6B"/>
    <w:rsid w:val="433F5F2F"/>
    <w:rsid w:val="438D7711"/>
    <w:rsid w:val="43C45221"/>
    <w:rsid w:val="43F14D5A"/>
    <w:rsid w:val="46B363AF"/>
    <w:rsid w:val="48C83E64"/>
    <w:rsid w:val="48EF0521"/>
    <w:rsid w:val="4A2A0707"/>
    <w:rsid w:val="4B551B2A"/>
    <w:rsid w:val="4B770ADE"/>
    <w:rsid w:val="4B977527"/>
    <w:rsid w:val="4C3914CE"/>
    <w:rsid w:val="4D0E000F"/>
    <w:rsid w:val="4D976648"/>
    <w:rsid w:val="53B2580C"/>
    <w:rsid w:val="57B478F7"/>
    <w:rsid w:val="583F5C3D"/>
    <w:rsid w:val="586E38AD"/>
    <w:rsid w:val="59C13D75"/>
    <w:rsid w:val="5B7E5C52"/>
    <w:rsid w:val="5C110ECE"/>
    <w:rsid w:val="5CD34BA6"/>
    <w:rsid w:val="5D230371"/>
    <w:rsid w:val="5FCC33AD"/>
    <w:rsid w:val="60A70180"/>
    <w:rsid w:val="61716F6B"/>
    <w:rsid w:val="62017B22"/>
    <w:rsid w:val="63471B65"/>
    <w:rsid w:val="636B397A"/>
    <w:rsid w:val="63E65796"/>
    <w:rsid w:val="641D7240"/>
    <w:rsid w:val="64E04C97"/>
    <w:rsid w:val="6832790E"/>
    <w:rsid w:val="6B3C6CEB"/>
    <w:rsid w:val="6B967216"/>
    <w:rsid w:val="6C6A4B1C"/>
    <w:rsid w:val="6C6D0B73"/>
    <w:rsid w:val="6D280FB6"/>
    <w:rsid w:val="6E6D7AA8"/>
    <w:rsid w:val="6E6E46D6"/>
    <w:rsid w:val="73B13719"/>
    <w:rsid w:val="76697065"/>
    <w:rsid w:val="766A0746"/>
    <w:rsid w:val="77194B93"/>
    <w:rsid w:val="78EB185A"/>
    <w:rsid w:val="7D1F6719"/>
    <w:rsid w:val="7EAC288C"/>
    <w:rsid w:val="7EE763D8"/>
    <w:rsid w:val="7F53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Calibri" w:asciiTheme="minorHAnsi" w:hAnsiTheme="minorHAnsi" w:eastAsiaTheme="minorEastAsia"/>
      <w:sz w:val="21"/>
      <w:szCs w:val="21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jpe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oleObject" Target="embeddings/oleObject8.bin"/><Relationship Id="rId16" Type="http://schemas.openxmlformats.org/officeDocument/2006/relationships/oleObject" Target="embeddings/oleObject7.bin"/><Relationship Id="rId15" Type="http://schemas.openxmlformats.org/officeDocument/2006/relationships/oleObject" Target="embeddings/oleObject6.bin"/><Relationship Id="rId14" Type="http://schemas.openxmlformats.org/officeDocument/2006/relationships/oleObject" Target="embeddings/oleObject5.bin"/><Relationship Id="rId13" Type="http://schemas.openxmlformats.org/officeDocument/2006/relationships/image" Target="media/image6.png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hs</dc:creator>
  <cp:lastModifiedBy>心若止水i</cp:lastModifiedBy>
  <dcterms:modified xsi:type="dcterms:W3CDTF">2022-12-19T01:15:02Z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8C8F21CA4F27413693BA4541B4754458</vt:lpwstr>
  </property>
</Properties>
</file>