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365F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:rsidR="009D365F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9D365F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9D365F" w:rsidRDefault="009D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65F" w:rsidRDefault="009D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65F" w:rsidRDefault="009D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65F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:rsidR="009D365F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ВЫПОЛНЕНИИ ЛАБОРАТОРНОЙ РАБОТЫ</w:t>
      </w:r>
    </w:p>
    <w:p w:rsidR="009D365F" w:rsidRDefault="00000000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Анимация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9D365F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:rsidR="009D365F" w:rsidRDefault="00000000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="00B32197">
        <w:rPr>
          <w:rFonts w:ascii="Times New Roman" w:hAnsi="Times New Roman" w:cs="Times New Roman"/>
          <w:b/>
          <w:sz w:val="32"/>
          <w:szCs w:val="32"/>
        </w:rPr>
        <w:t>1</w:t>
      </w:r>
    </w:p>
    <w:p w:rsidR="009D365F" w:rsidRDefault="009D365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D365F" w:rsidRDefault="009D365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D365F" w:rsidRDefault="009D365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D365F" w:rsidRDefault="00000000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М8О-210Б-22</w:t>
      </w:r>
    </w:p>
    <w:p w:rsidR="009D365F" w:rsidRDefault="00B3219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Андреев Иван Владимирович</w:t>
      </w:r>
      <w:r w:rsidR="00000000"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9D365F" w:rsidRDefault="00000000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9D365F" w:rsidRDefault="0000000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:rsidR="009D365F" w:rsidRDefault="0000000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 каф. Бардин Б.С._____________________________</w:t>
      </w:r>
    </w:p>
    <w:p w:rsidR="009D365F" w:rsidRDefault="00000000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9D365F" w:rsidRDefault="0000000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:rsidR="009D365F" w:rsidRDefault="009D365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D365F" w:rsidRDefault="009D365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365F" w:rsidRDefault="009D365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365F" w:rsidRDefault="009D365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365F" w:rsidRDefault="009D365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365F" w:rsidRDefault="009D365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365F" w:rsidRDefault="000000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  <w:r>
        <w:br w:type="page"/>
      </w:r>
    </w:p>
    <w:p w:rsidR="009D365F" w:rsidRDefault="0000000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Вариант № «</w:t>
      </w:r>
      <w:r w:rsidR="00B3219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:rsidR="009D365F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:rsidR="009D365F" w:rsidRDefault="00000000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Реализовать анимацию движения механической системы используя язык программирования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9D365F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:rsidR="009D365F" w:rsidRDefault="00B3219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3219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drawing>
          <wp:inline distT="0" distB="0" distL="0" distR="0" wp14:anchorId="093D0922" wp14:editId="1E532FCD">
            <wp:extent cx="4178300" cy="3975100"/>
            <wp:effectExtent l="0" t="0" r="0" b="0"/>
            <wp:docPr id="1246100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00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5F" w:rsidRDefault="00000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>Код программы:</w:t>
      </w:r>
    </w:p>
    <w:p w:rsidR="00B32197" w:rsidRPr="00B32197" w:rsidRDefault="00000000" w:rsidP="00B32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Times New Roman" w:hAnsi="Times New Roman" w:cs="Times New Roman"/>
          <w:sz w:val="28"/>
          <w:lang w:val="en-US"/>
        </w:rPr>
        <w:br/>
      </w:r>
      <w:r w:rsidR="00B32197" w:rsidRPr="00B3219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="00B32197"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="00B32197"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numpy</w:t>
      </w:r>
      <w:proofErr w:type="spellEnd"/>
      <w:r w:rsidR="00B32197"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="00B32197" w:rsidRPr="00B3219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as</w:t>
      </w:r>
      <w:r w:rsidR="00B32197"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="00B32197"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matplotlib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pyplot</w:t>
      </w:r>
      <w:proofErr w:type="spellEnd"/>
      <w:proofErr w:type="gram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as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plt</w:t>
      </w:r>
      <w:proofErr w:type="spellEnd"/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matplotlib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animation</w:t>
      </w:r>
      <w:proofErr w:type="spellEnd"/>
      <w:proofErr w:type="gram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FuncAnimation</w:t>
      </w:r>
      <w:proofErr w:type="spellEnd"/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 CONST VARIABLES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DOT_COLOR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"black"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SPRING_COLOR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"green"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CIRCLE_COLOR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"blue"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CENTRE_COLOR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"white"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CENTRE_OUTLINE_COLOR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"blue"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LINE_COLOR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"black"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A_POINT_SIZE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B_POINT_SIZE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eastAsia="ru-RU"/>
        </w:rPr>
        <w:t>R1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gramStart"/>
      <w:r w:rsidRPr="00B3219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B3219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</w:t>
      </w:r>
      <w:proofErr w:type="gramEnd"/>
      <w:r w:rsidRPr="00B3219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радиус большого круга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eastAsia="ru-RU"/>
        </w:rPr>
        <w:lastRenderedPageBreak/>
        <w:t>R2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gramStart"/>
      <w:r w:rsidRPr="00B3219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</w:t>
      </w:r>
      <w:r w:rsidRPr="00B3219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</w:t>
      </w:r>
      <w:proofErr w:type="gramEnd"/>
      <w:r w:rsidRPr="00B3219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а это маленького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1000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CHART_SIZE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# </w:t>
      </w:r>
      <w:r w:rsidRPr="00B3219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Координаты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OX1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15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OX2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15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OY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R1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rot2</w:t>
      </w:r>
      <w:proofErr w:type="gramStart"/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Phi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RotX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.cos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Phi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.sin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Phi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RotY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.sin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Phi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.cos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Phi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B3219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RotX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RotY</w:t>
      </w:r>
      <w:proofErr w:type="spellEnd"/>
    </w:p>
    <w:p w:rsidR="00B32197" w:rsidRPr="00B32197" w:rsidRDefault="00B32197" w:rsidP="00B32197">
      <w:pPr>
        <w:shd w:val="clear" w:color="auto" w:fill="1F1F1F"/>
        <w:suppressAutoHyphens w:val="0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animation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Centre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set_</w:t>
      </w:r>
      <w:proofErr w:type="gramStart"/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data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vel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set_</w:t>
      </w:r>
      <w:proofErr w:type="gramStart"/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data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CX1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vel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CY1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C2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set_</w:t>
      </w:r>
      <w:proofErr w:type="gramStart"/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data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CX2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vel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CY2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A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set_</w:t>
      </w:r>
      <w:proofErr w:type="gramStart"/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data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B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set_</w:t>
      </w:r>
      <w:proofErr w:type="gramStart"/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data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horizont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vertical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.sqrt</w:t>
      </w:r>
      <w:proofErr w:type="spellEnd"/>
      <w:proofErr w:type="gram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horizont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vertical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.pi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.arctan</w:t>
      </w:r>
      <w:proofErr w:type="gram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2(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vertical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horizont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rot2</w:t>
      </w:r>
      <w:proofErr w:type="gramStart"/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SpringX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SpringY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set_</w:t>
      </w:r>
      <w:proofErr w:type="gramStart"/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data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B3219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[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C2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Centre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A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B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B32197" w:rsidRPr="00B32197" w:rsidRDefault="00B32197" w:rsidP="00B32197">
      <w:pPr>
        <w:shd w:val="clear" w:color="auto" w:fill="1F1F1F"/>
        <w:suppressAutoHyphens w:val="0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# </w:t>
      </w:r>
      <w:r w:rsidRPr="00B3219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Инициализируем</w:t>
      </w:r>
      <w:r w:rsidRPr="00B3219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диаграмму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fig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plt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figure</w:t>
      </w:r>
      <w:proofErr w:type="spellEnd"/>
      <w:proofErr w:type="gram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figsize</w:t>
      </w:r>
      <w:proofErr w:type="spellEnd"/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fig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add_</w:t>
      </w:r>
      <w:proofErr w:type="gramStart"/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subplot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xlim</w:t>
      </w:r>
      <w:proofErr w:type="spellEnd"/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CHART_SIZE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CHART_SIZE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ylim</w:t>
      </w:r>
      <w:proofErr w:type="spellEnd"/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CHART_SIZE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CHART_SIZE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.linspace</w:t>
      </w:r>
      <w:proofErr w:type="spellEnd"/>
      <w:proofErr w:type="gram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phi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.sin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psi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.cos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lastRenderedPageBreak/>
        <w:t>vel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R1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psi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angle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proofErr w:type="gramStart"/>
      <w:r w:rsidRPr="00B32197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np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.linspace</w:t>
      </w:r>
      <w:proofErr w:type="spellEnd"/>
      <w:proofErr w:type="gramEnd"/>
      <w:r w:rsidRPr="00B3219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6.28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eastAsia="ru-RU"/>
        </w:rPr>
        <w:t>T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B3219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2 </w:t>
      </w:r>
      <w:proofErr w:type="spellStart"/>
      <w:r w:rsidRPr="00B3219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Pi</w:t>
      </w:r>
      <w:proofErr w:type="spellEnd"/>
    </w:p>
    <w:p w:rsidR="00B32197" w:rsidRPr="00B32197" w:rsidRDefault="00B32197" w:rsidP="00B32197">
      <w:pPr>
        <w:shd w:val="clear" w:color="auto" w:fill="1F1F1F"/>
        <w:suppressAutoHyphens w:val="0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B3219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Уравнения движения для окружностей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CX1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R1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.sin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CENTRE_X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CY1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R1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.cos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CENTRE_Y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CX2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R2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.sin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CENTRE_X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CY2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R2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.cos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angle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CENTRE_Y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eastAsia="ru-RU"/>
        </w:rPr>
        <w:t>BR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eastAsia="ru-RU"/>
        </w:rPr>
        <w:t>R1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eastAsia="ru-RU"/>
        </w:rPr>
        <w:t>R2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/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eastAsia="ru-RU"/>
        </w:rPr>
        <w:t>R2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B3219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Уравнения движения точки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R1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.sin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psi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vel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CENTRE_X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R1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.cos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psi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CENTRE_Y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BR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.sin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phi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vel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CENTRE_X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BR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.cos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phi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CENTRE_Y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0.5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</w:t>
      </w:r>
      <w:r w:rsidRPr="00B3219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</w:t>
      </w:r>
      <w:proofErr w:type="gramEnd"/>
      <w:r w:rsidRPr="00B3219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SpringX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.zeros</w:t>
      </w:r>
      <w:proofErr w:type="spellEnd"/>
      <w:proofErr w:type="gram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SpringY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.zeros</w:t>
      </w:r>
      <w:proofErr w:type="spellEnd"/>
      <w:proofErr w:type="gram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SpringX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SpringX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SpringY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SpringY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range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):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SpringX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proofErr w:type="gramEnd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SpringY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proofErr w:type="gramEnd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horizont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vertical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.sqrt</w:t>
      </w:r>
      <w:proofErr w:type="spellEnd"/>
      <w:proofErr w:type="gram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horizont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vertical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.pi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np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.arctan</w:t>
      </w:r>
      <w:proofErr w:type="gram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2(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vertical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horizont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rot2</w:t>
      </w:r>
      <w:proofErr w:type="gramStart"/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SpringX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SpringY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# </w:t>
      </w:r>
      <w:r w:rsidRPr="00B3219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Инициализация</w:t>
      </w:r>
      <w:r w:rsidRPr="00B32197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объекта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Centre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vel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CENTRE_COLOR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marker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'o'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ms</w:t>
      </w:r>
      <w:proofErr w:type="spellEnd"/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mec</w:t>
      </w:r>
      <w:proofErr w:type="spellEnd"/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CENTRE_OUTLINE_COLOR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)[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Line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([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OX1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OX2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], [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OY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OY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LINE_COLOR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CX1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vel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CY1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color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CIRCLE_COLOR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)[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C2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CX2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vel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CY2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color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CIRCLE_COLOR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)[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lastRenderedPageBreak/>
        <w:t>Spring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SPRING_COLOR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)[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A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DOT_COLOR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marker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'o'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ms</w:t>
      </w:r>
      <w:proofErr w:type="spellEnd"/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A_POINT_SIZE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)[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B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Bx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Ay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DOT_COLOR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marker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'o'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ms</w:t>
      </w:r>
      <w:proofErr w:type="spellEnd"/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B_POINT_SIZE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)[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32197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FuncAnimation</w:t>
      </w:r>
      <w:proofErr w:type="spellEnd"/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fig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animation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frames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4FC1FF"/>
          <w:sz w:val="18"/>
          <w:szCs w:val="18"/>
          <w:lang w:val="en-US" w:eastAsia="ru-RU"/>
        </w:rPr>
        <w:t>T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3219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interval</w:t>
      </w:r>
      <w:r w:rsidRPr="00B3219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B3219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:rsidR="00B32197" w:rsidRPr="00B32197" w:rsidRDefault="00B32197" w:rsidP="00B32197">
      <w:pPr>
        <w:shd w:val="clear" w:color="auto" w:fill="1F1F1F"/>
        <w:suppressAutoHyphens w:val="0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proofErr w:type="gramStart"/>
      <w:r w:rsidRPr="00B32197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plt</w:t>
      </w:r>
      <w:r w:rsidRPr="00B3219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B32197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show</w:t>
      </w:r>
      <w:proofErr w:type="spellEnd"/>
      <w:proofErr w:type="gramEnd"/>
      <w:r w:rsidRPr="00B3219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</w:t>
      </w:r>
    </w:p>
    <w:p w:rsidR="00B32197" w:rsidRDefault="00B32197" w:rsidP="00B32197"/>
    <w:p w:rsidR="009D365F" w:rsidRPr="00B32197" w:rsidRDefault="00000000" w:rsidP="00B32197">
      <w:pPr>
        <w:ind w:left="2880"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Работа программы:</w:t>
      </w:r>
    </w:p>
    <w:p w:rsidR="009D365F" w:rsidRDefault="00B32197" w:rsidP="00B321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733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CD3D79" wp14:editId="70BBFF54">
            <wp:extent cx="2929467" cy="24534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467" cy="245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33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EE5F21" wp14:editId="08C44324">
            <wp:extent cx="2946400" cy="24623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7524" cy="253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97" w:rsidRPr="00B712E3" w:rsidRDefault="00B32197" w:rsidP="00B321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04733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C9B0DE" wp14:editId="42931C59">
            <wp:extent cx="3776134" cy="3155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134" cy="31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5F" w:rsidRPr="00B712E3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9D365F" w:rsidRDefault="00000000" w:rsidP="00B712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:rsidR="00B712E3" w:rsidRDefault="00B712E3" w:rsidP="00B712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365F" w:rsidRPr="00B712E3" w:rsidRDefault="00B712E3" w:rsidP="00B712E3">
      <w:pPr>
        <w:pBdr>
          <w:bottom w:val="single" w:sz="6" w:space="1" w:color="000000"/>
        </w:pBdr>
        <w:suppressAutoHyphens w:val="0"/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712E3">
        <w:rPr>
          <w:rFonts w:ascii="Times New Roman" w:hAnsi="Times New Roman" w:cs="Times New Roman"/>
          <w:sz w:val="28"/>
          <w:szCs w:val="28"/>
        </w:rPr>
        <w:t xml:space="preserve">В процессе лабораторной работы была разработана анимация механической системы, применяя библиотеки </w:t>
      </w:r>
      <w:proofErr w:type="spellStart"/>
      <w:r w:rsidRPr="00B712E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712E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12E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712E3">
        <w:rPr>
          <w:rFonts w:ascii="Times New Roman" w:hAnsi="Times New Roman" w:cs="Times New Roman"/>
          <w:sz w:val="28"/>
          <w:szCs w:val="28"/>
        </w:rPr>
        <w:t>. Этапы работы включали в себя определение параметров системы, вычисление координат точек и создание динамичной анимации. Для улучшения понимания кода были добавлены комментарии, а также использовались различные параметры с целью улучшения визуального восприятия. Также были рассмотрены вопросы управления скоростью анимации и решения проблем с её корректной остановкой. Получено понимание основных аспектов создания и управления анимацией механических систем при использовании указанных библиотек.</w:t>
      </w:r>
      <w:r w:rsidR="00000000" w:rsidRPr="00B712E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9D365F" w:rsidRDefault="009D365F">
      <w:p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</w:p>
    <w:sectPr w:rsidR="009D365F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5F"/>
    <w:rsid w:val="009C3DD9"/>
    <w:rsid w:val="009D365F"/>
    <w:rsid w:val="00B32197"/>
    <w:rsid w:val="00B7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89D575"/>
  <w15:docId w15:val="{B555DB30-62DD-BA42-BE1A-50402ED7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38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14C7B"/>
    <w:rPr>
      <w:color w:val="808080"/>
    </w:rPr>
  </w:style>
  <w:style w:type="character" w:customStyle="1" w:styleId="a4">
    <w:name w:val="Символ нумерации"/>
    <w:qFormat/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8977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qFormat/>
    <w:rsid w:val="006B7CB0"/>
    <w:rPr>
      <w:rFonts w:ascii="Courier New" w:eastAsia="Times New Roman" w:hAnsi="Courier New" w:cs="Courier New"/>
      <w:sz w:val="20"/>
      <w:szCs w:val="20"/>
    </w:rPr>
  </w:style>
  <w:style w:type="character" w:customStyle="1" w:styleId="z-">
    <w:name w:val="z-Начало формы Знак"/>
    <w:basedOn w:val="a0"/>
    <w:link w:val="z-0"/>
    <w:uiPriority w:val="99"/>
    <w:semiHidden/>
    <w:qFormat/>
    <w:rsid w:val="006B7CB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Normal (Web)"/>
    <w:basedOn w:val="a"/>
    <w:uiPriority w:val="99"/>
    <w:semiHidden/>
    <w:unhideWhenUsed/>
    <w:qFormat/>
    <w:rsid w:val="00E36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897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z-0">
    <w:name w:val="HTML Top of Form"/>
    <w:basedOn w:val="a"/>
    <w:next w:val="a"/>
    <w:link w:val="z-"/>
    <w:uiPriority w:val="99"/>
    <w:semiHidden/>
    <w:unhideWhenUsed/>
    <w:qFormat/>
    <w:rsid w:val="006B7CB0"/>
    <w:pPr>
      <w:pBdr>
        <w:bottom w:val="single" w:sz="6" w:space="1" w:color="000000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6B7CB0"/>
    <w:pPr>
      <w:ind w:left="720"/>
      <w:contextualSpacing/>
    </w:pPr>
  </w:style>
  <w:style w:type="table" w:styleId="ae">
    <w:name w:val="Table Grid"/>
    <w:basedOn w:val="a1"/>
    <w:uiPriority w:val="39"/>
    <w:rsid w:val="00125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0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dc:description/>
  <cp:lastModifiedBy>Иван A</cp:lastModifiedBy>
  <cp:revision>3</cp:revision>
  <dcterms:created xsi:type="dcterms:W3CDTF">2024-02-20T20:40:00Z</dcterms:created>
  <dcterms:modified xsi:type="dcterms:W3CDTF">2024-02-20T20:43:00Z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