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757" w:rsidRPr="00483FC6" w:rsidRDefault="00483FC6" w:rsidP="00483FC6">
      <w:pPr>
        <w:ind w:firstLine="0"/>
        <w:jc w:val="center"/>
        <w:rPr>
          <w:b/>
          <w:lang w:val="en-US"/>
        </w:rPr>
      </w:pPr>
      <w:r w:rsidRPr="00483FC6">
        <w:rPr>
          <w:b/>
          <w:lang w:val="en-US"/>
        </w:rPr>
        <w:t>Lab report #8-9</w:t>
      </w:r>
    </w:p>
    <w:p w:rsidR="00483FC6" w:rsidRPr="00483FC6" w:rsidRDefault="00483FC6" w:rsidP="00483FC6">
      <w:pPr>
        <w:ind w:firstLine="0"/>
        <w:jc w:val="center"/>
        <w:rPr>
          <w:b/>
          <w:lang w:val="en-US"/>
        </w:rPr>
      </w:pPr>
      <w:proofErr w:type="spellStart"/>
      <w:r w:rsidRPr="00483FC6">
        <w:rPr>
          <w:b/>
          <w:lang w:val="en-US"/>
        </w:rPr>
        <w:t>Sadovskaya</w:t>
      </w:r>
      <w:proofErr w:type="spellEnd"/>
      <w:r w:rsidRPr="00483FC6">
        <w:rPr>
          <w:b/>
          <w:lang w:val="en-US"/>
        </w:rPr>
        <w:t xml:space="preserve"> </w:t>
      </w:r>
      <w:proofErr w:type="spellStart"/>
      <w:r w:rsidRPr="00483FC6">
        <w:rPr>
          <w:b/>
          <w:lang w:val="en-US"/>
        </w:rPr>
        <w:t>Veronika</w:t>
      </w:r>
      <w:proofErr w:type="spellEnd"/>
    </w:p>
    <w:p w:rsidR="00483FC6" w:rsidRDefault="00483FC6" w:rsidP="00483FC6">
      <w:pPr>
        <w:ind w:firstLine="0"/>
        <w:jc w:val="center"/>
        <w:rPr>
          <w:lang w:val="en-US"/>
        </w:rPr>
      </w:pPr>
      <w:proofErr w:type="spellStart"/>
      <w:r>
        <w:rPr>
          <w:lang w:val="en-US"/>
        </w:rPr>
        <w:t>GitHub</w:t>
      </w:r>
      <w:proofErr w:type="spellEnd"/>
      <w:r>
        <w:rPr>
          <w:lang w:val="en-US"/>
        </w:rPr>
        <w:t xml:space="preserve">: </w:t>
      </w:r>
      <w:hyperlink r:id="rId5" w:history="1">
        <w:r w:rsidRPr="00447840">
          <w:rPr>
            <w:rStyle w:val="a3"/>
            <w:lang w:val="en-US"/>
          </w:rPr>
          <w:t>https://github.com/sdveronika/DataMola22</w:t>
        </w:r>
      </w:hyperlink>
    </w:p>
    <w:p w:rsidR="00483FC6" w:rsidRDefault="00483FC6" w:rsidP="00483FC6">
      <w:pPr>
        <w:rPr>
          <w:b/>
          <w:lang w:val="en-US"/>
        </w:rPr>
      </w:pPr>
      <w:r w:rsidRPr="00483FC6">
        <w:rPr>
          <w:b/>
          <w:lang w:val="en-US"/>
        </w:rPr>
        <w:t xml:space="preserve">Task 1 (LW8) - </w:t>
      </w:r>
      <w:proofErr w:type="spellStart"/>
      <w:r w:rsidRPr="00483FC6">
        <w:rPr>
          <w:b/>
        </w:rPr>
        <w:t>Extraction</w:t>
      </w:r>
      <w:proofErr w:type="spellEnd"/>
      <w:r w:rsidRPr="00483FC6">
        <w:rPr>
          <w:b/>
        </w:rPr>
        <w:t xml:space="preserve"> </w:t>
      </w:r>
      <w:proofErr w:type="spellStart"/>
      <w:r w:rsidRPr="00483FC6">
        <w:rPr>
          <w:b/>
        </w:rPr>
        <w:t>Description</w:t>
      </w:r>
      <w:proofErr w:type="spellEnd"/>
    </w:p>
    <w:p w:rsidR="00E71F5D" w:rsidRPr="00E71F5D" w:rsidRDefault="00E71F5D" w:rsidP="00F80980">
      <w:pPr>
        <w:rPr>
          <w:lang w:val="en-US"/>
        </w:rPr>
      </w:pPr>
      <w:r>
        <w:rPr>
          <w:lang w:val="en-US"/>
        </w:rPr>
        <w:t>Full Extraction:</w:t>
      </w:r>
    </w:p>
    <w:p w:rsidR="00F80980" w:rsidRDefault="00F80980" w:rsidP="00F80980">
      <w:r w:rsidRPr="00E71F5D">
        <w:rPr>
          <w:lang w:val="en-US"/>
        </w:rPr>
        <w:t xml:space="preserve">The data is extracted completely from the source system. </w:t>
      </w:r>
      <w:proofErr w:type="spellStart"/>
      <w:r w:rsidRPr="00F80980">
        <w:t>Because</w:t>
      </w:r>
      <w:proofErr w:type="spellEnd"/>
      <w:r w:rsidRPr="00F80980">
        <w:t> </w:t>
      </w:r>
      <w:proofErr w:type="spellStart"/>
      <w:r w:rsidRPr="00F80980">
        <w:t>this</w:t>
      </w:r>
      <w:proofErr w:type="spellEnd"/>
      <w:r w:rsidRPr="00F80980">
        <w:t xml:space="preserve"> </w:t>
      </w:r>
      <w:proofErr w:type="spellStart"/>
      <w:r w:rsidRPr="00F80980">
        <w:t>extraction</w:t>
      </w:r>
      <w:proofErr w:type="spellEnd"/>
      <w:r w:rsidRPr="00F80980">
        <w:t xml:space="preserve"> </w:t>
      </w:r>
      <w:proofErr w:type="spellStart"/>
      <w:r w:rsidRPr="00F80980">
        <w:t>reflects</w:t>
      </w:r>
      <w:proofErr w:type="spellEnd"/>
      <w:r w:rsidRPr="00F80980">
        <w:t xml:space="preserve"> </w:t>
      </w:r>
      <w:proofErr w:type="spellStart"/>
      <w:r w:rsidRPr="00F80980">
        <w:t>all</w:t>
      </w:r>
      <w:proofErr w:type="spellEnd"/>
      <w:r w:rsidRPr="00F80980">
        <w:t xml:space="preserve"> the data currently available on the source system, there's no need to keep track of changes to the data source since the last successful extraction. The source data will be provided as-is and no additional logical information (for example, timestamps) is necessary </w:t>
      </w:r>
      <w:proofErr w:type="spellStart"/>
      <w:r w:rsidRPr="00F80980">
        <w:t>on</w:t>
      </w:r>
      <w:proofErr w:type="spellEnd"/>
      <w:r w:rsidRPr="00F80980">
        <w:t xml:space="preserve"> </w:t>
      </w:r>
      <w:proofErr w:type="spellStart"/>
      <w:r w:rsidRPr="00F80980">
        <w:t>the</w:t>
      </w:r>
      <w:proofErr w:type="spellEnd"/>
      <w:r w:rsidRPr="00F80980">
        <w:t xml:space="preserve"> </w:t>
      </w:r>
      <w:proofErr w:type="spellStart"/>
      <w:r w:rsidRPr="00F80980">
        <w:t>source</w:t>
      </w:r>
      <w:proofErr w:type="spellEnd"/>
      <w:r w:rsidRPr="00F80980">
        <w:t xml:space="preserve"> </w:t>
      </w:r>
      <w:proofErr w:type="spellStart"/>
      <w:r w:rsidRPr="00F80980">
        <w:t>site</w:t>
      </w:r>
      <w:proofErr w:type="spellEnd"/>
      <w:r w:rsidRPr="00F80980">
        <w:t>.</w:t>
      </w:r>
    </w:p>
    <w:p w:rsidR="00F80980" w:rsidRPr="00E71F5D" w:rsidRDefault="00E71F5D" w:rsidP="00F80980">
      <w:pPr>
        <w:rPr>
          <w:lang w:val="en-US"/>
        </w:rPr>
      </w:pPr>
      <w:r>
        <w:rPr>
          <w:lang w:val="en-US"/>
        </w:rPr>
        <w:t>Offline Extraction:</w:t>
      </w:r>
    </w:p>
    <w:p w:rsidR="00483FC6" w:rsidRPr="00F80980" w:rsidRDefault="00F80980" w:rsidP="00F80980">
      <w:r w:rsidRPr="00E71F5D">
        <w:rPr>
          <w:lang w:val="en-US"/>
        </w:rPr>
        <w:t xml:space="preserve">The data is not extracted directly from the source system but is staged explicitly outside the original source system. </w:t>
      </w:r>
      <w:proofErr w:type="spellStart"/>
      <w:r w:rsidRPr="00F80980">
        <w:t>The</w:t>
      </w:r>
      <w:proofErr w:type="spellEnd"/>
      <w:r w:rsidRPr="00F80980">
        <w:t xml:space="preserve"> </w:t>
      </w:r>
      <w:proofErr w:type="spellStart"/>
      <w:r w:rsidRPr="00F80980">
        <w:t>data</w:t>
      </w:r>
      <w:proofErr w:type="spellEnd"/>
      <w:r w:rsidRPr="00F80980">
        <w:t xml:space="preserve"> </w:t>
      </w:r>
      <w:proofErr w:type="spellStart"/>
      <w:r w:rsidRPr="00F80980">
        <w:t>already</w:t>
      </w:r>
      <w:proofErr w:type="spellEnd"/>
      <w:r w:rsidRPr="00F80980">
        <w:t xml:space="preserve"> </w:t>
      </w:r>
      <w:proofErr w:type="spellStart"/>
      <w:r w:rsidRPr="00F80980">
        <w:t>has</w:t>
      </w:r>
      <w:proofErr w:type="spellEnd"/>
      <w:r w:rsidRPr="00F80980">
        <w:t xml:space="preserve"> an existing structure (for example, redo logs, archive logs or transportable </w:t>
      </w:r>
      <w:proofErr w:type="spellStart"/>
      <w:r w:rsidRPr="00F80980">
        <w:t>tablespaces</w:t>
      </w:r>
      <w:proofErr w:type="spellEnd"/>
      <w:r w:rsidRPr="00F80980">
        <w:t>) or was created by an extraction routine.  ​</w:t>
      </w:r>
    </w:p>
    <w:p w:rsidR="00483FC6" w:rsidRDefault="00483FC6" w:rsidP="00483FC6">
      <w:pPr>
        <w:rPr>
          <w:b/>
          <w:lang w:val="en-US"/>
        </w:rPr>
      </w:pPr>
      <w:r>
        <w:rPr>
          <w:b/>
          <w:lang w:val="en-US"/>
        </w:rPr>
        <w:t xml:space="preserve">Task 1 (LW9) - </w:t>
      </w:r>
      <w:r w:rsidRPr="00F80980">
        <w:rPr>
          <w:b/>
          <w:lang w:val="en-US"/>
        </w:rPr>
        <w:t>Transportation Description</w:t>
      </w:r>
    </w:p>
    <w:p w:rsidR="00483FC6" w:rsidRDefault="00E71F5D" w:rsidP="00E71F5D">
      <w:pPr>
        <w:rPr>
          <w:lang w:val="en-US"/>
        </w:rPr>
      </w:pPr>
      <w:proofErr w:type="spellStart"/>
      <w:r w:rsidRPr="00E71F5D">
        <w:t>Transportation</w:t>
      </w:r>
      <w:proofErr w:type="spellEnd"/>
      <w:r w:rsidRPr="00E71F5D">
        <w:t xml:space="preserve"> </w:t>
      </w:r>
      <w:proofErr w:type="spellStart"/>
      <w:r w:rsidRPr="00E71F5D">
        <w:t>Using</w:t>
      </w:r>
      <w:proofErr w:type="spellEnd"/>
      <w:r w:rsidRPr="00E71F5D">
        <w:t xml:space="preserve"> </w:t>
      </w:r>
      <w:proofErr w:type="spellStart"/>
      <w:r w:rsidRPr="00E71F5D">
        <w:t>Flat</w:t>
      </w:r>
      <w:proofErr w:type="spellEnd"/>
      <w:r w:rsidRPr="00E71F5D">
        <w:t xml:space="preserve"> </w:t>
      </w:r>
      <w:proofErr w:type="spellStart"/>
      <w:r w:rsidRPr="00E71F5D">
        <w:t>Files</w:t>
      </w:r>
      <w:proofErr w:type="spellEnd"/>
      <w:r w:rsidRPr="00E71F5D">
        <w:rPr>
          <w:lang w:val="en-US"/>
        </w:rPr>
        <w:t>​</w:t>
      </w:r>
    </w:p>
    <w:p w:rsidR="00E71F5D" w:rsidRDefault="00E71F5D" w:rsidP="00E71F5D">
      <w:pPr>
        <w:rPr>
          <w:lang w:val="en-US"/>
        </w:rPr>
      </w:pPr>
      <w:r w:rsidRPr="00E71F5D">
        <w:t xml:space="preserve">The most common method for transporting data is by the transfer of flat files, using mechanisms such as FTP or other remote file system access protocols. Data is unloaded or exported from the source system into flat files using techniques discussed in "Extraction in Data Warehouses", and is then transported to the target platform using FTP </w:t>
      </w:r>
      <w:proofErr w:type="spellStart"/>
      <w:r w:rsidRPr="00E71F5D">
        <w:t>or</w:t>
      </w:r>
      <w:proofErr w:type="spellEnd"/>
      <w:r w:rsidRPr="00E71F5D">
        <w:t xml:space="preserve"> </w:t>
      </w:r>
      <w:proofErr w:type="spellStart"/>
      <w:r w:rsidRPr="00E71F5D">
        <w:t>similar</w:t>
      </w:r>
      <w:proofErr w:type="spellEnd"/>
      <w:r w:rsidRPr="00E71F5D">
        <w:t xml:space="preserve"> </w:t>
      </w:r>
      <w:proofErr w:type="spellStart"/>
      <w:r w:rsidRPr="00E71F5D">
        <w:t>mechanisms</w:t>
      </w:r>
      <w:proofErr w:type="spellEnd"/>
      <w:r w:rsidRPr="00E71F5D">
        <w:t>.​</w:t>
      </w:r>
    </w:p>
    <w:p w:rsidR="00CF1FEF" w:rsidRPr="00CF1FEF" w:rsidRDefault="00CF1FEF" w:rsidP="00CF1FEF">
      <w:proofErr w:type="spellStart"/>
      <w:r w:rsidRPr="00CF1FEF">
        <w:t>Because</w:t>
      </w:r>
      <w:proofErr w:type="spellEnd"/>
      <w:r w:rsidRPr="00CF1FEF">
        <w:t xml:space="preserve"> </w:t>
      </w:r>
      <w:proofErr w:type="spellStart"/>
      <w:r w:rsidRPr="00CF1FEF">
        <w:t>source</w:t>
      </w:r>
      <w:proofErr w:type="spellEnd"/>
      <w:r w:rsidRPr="00CF1FEF">
        <w:t xml:space="preserve"> </w:t>
      </w:r>
      <w:proofErr w:type="spellStart"/>
      <w:r w:rsidRPr="00CF1FEF">
        <w:t>systems</w:t>
      </w:r>
      <w:proofErr w:type="spellEnd"/>
      <w:r w:rsidRPr="00CF1FEF">
        <w:t xml:space="preserve"> </w:t>
      </w:r>
      <w:proofErr w:type="spellStart"/>
      <w:r w:rsidRPr="00CF1FEF">
        <w:t>and</w:t>
      </w:r>
      <w:proofErr w:type="spellEnd"/>
      <w:r w:rsidRPr="00CF1FEF">
        <w:t xml:space="preserve"> </w:t>
      </w:r>
      <w:proofErr w:type="spellStart"/>
      <w:r w:rsidRPr="00CF1FEF">
        <w:t>data</w:t>
      </w:r>
      <w:proofErr w:type="spellEnd"/>
      <w:r w:rsidRPr="00CF1FEF">
        <w:t xml:space="preserve"> </w:t>
      </w:r>
      <w:proofErr w:type="spellStart"/>
      <w:r w:rsidRPr="00CF1FEF">
        <w:t>warehouses</w:t>
      </w:r>
      <w:proofErr w:type="spellEnd"/>
      <w:r w:rsidRPr="00CF1FEF">
        <w:t xml:space="preserve"> </w:t>
      </w:r>
      <w:proofErr w:type="spellStart"/>
      <w:r w:rsidRPr="00CF1FEF">
        <w:t>often</w:t>
      </w:r>
      <w:proofErr w:type="spellEnd"/>
      <w:r w:rsidRPr="00CF1FEF">
        <w:t xml:space="preserve"> </w:t>
      </w:r>
      <w:proofErr w:type="spellStart"/>
      <w:r w:rsidRPr="00CF1FEF">
        <w:t>use</w:t>
      </w:r>
      <w:proofErr w:type="spellEnd"/>
      <w:r w:rsidRPr="00CF1FEF">
        <w:t xml:space="preserve"> </w:t>
      </w:r>
      <w:proofErr w:type="spellStart"/>
      <w:r w:rsidRPr="00CF1FEF">
        <w:t>different</w:t>
      </w:r>
      <w:proofErr w:type="spellEnd"/>
      <w:r w:rsidRPr="00CF1FEF">
        <w:t xml:space="preserve"> </w:t>
      </w:r>
      <w:proofErr w:type="spellStart"/>
      <w:r w:rsidRPr="00CF1FEF">
        <w:t>operating</w:t>
      </w:r>
      <w:proofErr w:type="spellEnd"/>
      <w:r w:rsidRPr="00CF1FEF">
        <w:t xml:space="preserve"> </w:t>
      </w:r>
      <w:proofErr w:type="spellStart"/>
      <w:r w:rsidRPr="00CF1FEF">
        <w:t>systems</w:t>
      </w:r>
      <w:proofErr w:type="spellEnd"/>
      <w:r w:rsidRPr="00CF1FEF">
        <w:t xml:space="preserve"> </w:t>
      </w:r>
      <w:proofErr w:type="spellStart"/>
      <w:r w:rsidRPr="00CF1FEF">
        <w:t>and</w:t>
      </w:r>
      <w:proofErr w:type="spellEnd"/>
      <w:r w:rsidRPr="00CF1FEF">
        <w:t xml:space="preserve"> </w:t>
      </w:r>
      <w:proofErr w:type="spellStart"/>
      <w:r w:rsidRPr="00CF1FEF">
        <w:t>database</w:t>
      </w:r>
      <w:proofErr w:type="spellEnd"/>
      <w:r w:rsidRPr="00CF1FEF">
        <w:t xml:space="preserve"> </w:t>
      </w:r>
      <w:proofErr w:type="spellStart"/>
      <w:r w:rsidRPr="00CF1FEF">
        <w:t>systems</w:t>
      </w:r>
      <w:proofErr w:type="spellEnd"/>
      <w:r w:rsidRPr="00CF1FEF">
        <w:t xml:space="preserve">, </w:t>
      </w:r>
      <w:proofErr w:type="spellStart"/>
      <w:r w:rsidRPr="00CF1FEF">
        <w:t>using</w:t>
      </w:r>
      <w:proofErr w:type="spellEnd"/>
      <w:r w:rsidRPr="00CF1FEF">
        <w:t xml:space="preserve"> </w:t>
      </w:r>
      <w:proofErr w:type="spellStart"/>
      <w:r w:rsidRPr="00CF1FEF">
        <w:t>flat</w:t>
      </w:r>
      <w:proofErr w:type="spellEnd"/>
      <w:r w:rsidRPr="00CF1FEF">
        <w:t xml:space="preserve"> </w:t>
      </w:r>
      <w:proofErr w:type="spellStart"/>
      <w:r w:rsidRPr="00CF1FEF">
        <w:t>files</w:t>
      </w:r>
      <w:proofErr w:type="spellEnd"/>
      <w:r w:rsidRPr="00CF1FEF">
        <w:t xml:space="preserve"> </w:t>
      </w:r>
      <w:proofErr w:type="spellStart"/>
      <w:r w:rsidRPr="00CF1FEF">
        <w:t>is</w:t>
      </w:r>
      <w:proofErr w:type="spellEnd"/>
      <w:r w:rsidRPr="00CF1FEF">
        <w:t xml:space="preserve"> </w:t>
      </w:r>
      <w:proofErr w:type="spellStart"/>
      <w:r w:rsidRPr="00CF1FEF">
        <w:t>often</w:t>
      </w:r>
      <w:proofErr w:type="spellEnd"/>
      <w:r w:rsidRPr="00CF1FEF">
        <w:t xml:space="preserve"> </w:t>
      </w:r>
      <w:proofErr w:type="spellStart"/>
      <w:r w:rsidRPr="00CF1FEF">
        <w:t>the</w:t>
      </w:r>
      <w:proofErr w:type="spellEnd"/>
      <w:r w:rsidRPr="00CF1FEF">
        <w:t xml:space="preserve"> </w:t>
      </w:r>
      <w:proofErr w:type="spellStart"/>
      <w:r w:rsidRPr="00CF1FEF">
        <w:t>simplest</w:t>
      </w:r>
      <w:proofErr w:type="spellEnd"/>
      <w:r w:rsidRPr="00CF1FEF">
        <w:t xml:space="preserve"> </w:t>
      </w:r>
      <w:proofErr w:type="spellStart"/>
      <w:r w:rsidRPr="00CF1FEF">
        <w:t>way</w:t>
      </w:r>
      <w:proofErr w:type="spellEnd"/>
      <w:r w:rsidRPr="00CF1FEF">
        <w:t xml:space="preserve"> </w:t>
      </w:r>
      <w:proofErr w:type="spellStart"/>
      <w:r w:rsidRPr="00CF1FEF">
        <w:t>to</w:t>
      </w:r>
      <w:proofErr w:type="spellEnd"/>
      <w:r w:rsidRPr="00CF1FEF">
        <w:t xml:space="preserve"> </w:t>
      </w:r>
      <w:proofErr w:type="spellStart"/>
      <w:r w:rsidRPr="00CF1FEF">
        <w:t>exchange</w:t>
      </w:r>
      <w:proofErr w:type="spellEnd"/>
      <w:r w:rsidRPr="00CF1FEF">
        <w:t xml:space="preserve"> </w:t>
      </w:r>
      <w:proofErr w:type="spellStart"/>
      <w:r w:rsidRPr="00CF1FEF">
        <w:t>data</w:t>
      </w:r>
      <w:proofErr w:type="spellEnd"/>
      <w:r w:rsidRPr="00CF1FEF">
        <w:t xml:space="preserve"> </w:t>
      </w:r>
      <w:proofErr w:type="spellStart"/>
      <w:r w:rsidRPr="00CF1FEF">
        <w:t>between</w:t>
      </w:r>
      <w:proofErr w:type="spellEnd"/>
      <w:r w:rsidRPr="00CF1FEF">
        <w:t xml:space="preserve"> </w:t>
      </w:r>
      <w:proofErr w:type="spellStart"/>
      <w:r w:rsidRPr="00CF1FEF">
        <w:t>heterogeneous</w:t>
      </w:r>
      <w:proofErr w:type="spellEnd"/>
      <w:r w:rsidRPr="00CF1FEF">
        <w:t xml:space="preserve"> </w:t>
      </w:r>
      <w:proofErr w:type="spellStart"/>
      <w:r w:rsidRPr="00CF1FEF">
        <w:t>systems</w:t>
      </w:r>
      <w:proofErr w:type="spellEnd"/>
      <w:r w:rsidRPr="00CF1FEF">
        <w:t xml:space="preserve"> </w:t>
      </w:r>
      <w:proofErr w:type="spellStart"/>
      <w:r w:rsidRPr="00CF1FEF">
        <w:t>with</w:t>
      </w:r>
      <w:proofErr w:type="spellEnd"/>
      <w:r w:rsidRPr="00CF1FEF">
        <w:t xml:space="preserve"> </w:t>
      </w:r>
      <w:proofErr w:type="spellStart"/>
      <w:r w:rsidRPr="00CF1FEF">
        <w:t>minimal</w:t>
      </w:r>
      <w:proofErr w:type="spellEnd"/>
      <w:r w:rsidRPr="00CF1FEF">
        <w:t xml:space="preserve"> </w:t>
      </w:r>
      <w:proofErr w:type="spellStart"/>
      <w:r w:rsidRPr="00CF1FEF">
        <w:t>transformations</w:t>
      </w:r>
      <w:proofErr w:type="spellEnd"/>
      <w:r w:rsidRPr="00CF1FEF">
        <w:t>. </w:t>
      </w:r>
      <w:proofErr w:type="spellStart"/>
      <w:r w:rsidRPr="00CF1FEF">
        <w:t>However</w:t>
      </w:r>
      <w:proofErr w:type="spellEnd"/>
      <w:r w:rsidRPr="00CF1FEF">
        <w:t xml:space="preserve">, </w:t>
      </w:r>
      <w:proofErr w:type="spellStart"/>
      <w:r w:rsidRPr="00CF1FEF">
        <w:t>even</w:t>
      </w:r>
      <w:proofErr w:type="spellEnd"/>
      <w:r w:rsidRPr="00CF1FEF">
        <w:t xml:space="preserve"> </w:t>
      </w:r>
      <w:proofErr w:type="spellStart"/>
      <w:r w:rsidRPr="00CF1FEF">
        <w:t>when</w:t>
      </w:r>
      <w:proofErr w:type="spellEnd"/>
      <w:r w:rsidRPr="00CF1FEF">
        <w:t xml:space="preserve"> </w:t>
      </w:r>
      <w:proofErr w:type="spellStart"/>
      <w:r w:rsidRPr="00CF1FEF">
        <w:t>transporting</w:t>
      </w:r>
      <w:proofErr w:type="spellEnd"/>
      <w:r w:rsidRPr="00CF1FEF">
        <w:t xml:space="preserve"> </w:t>
      </w:r>
      <w:proofErr w:type="spellStart"/>
      <w:r w:rsidRPr="00CF1FEF">
        <w:t>data</w:t>
      </w:r>
      <w:proofErr w:type="spellEnd"/>
      <w:r w:rsidRPr="00CF1FEF">
        <w:t xml:space="preserve"> </w:t>
      </w:r>
      <w:proofErr w:type="spellStart"/>
      <w:r w:rsidRPr="00CF1FEF">
        <w:t>between</w:t>
      </w:r>
      <w:proofErr w:type="spellEnd"/>
      <w:r w:rsidRPr="00CF1FEF">
        <w:t xml:space="preserve"> </w:t>
      </w:r>
      <w:proofErr w:type="spellStart"/>
      <w:r w:rsidRPr="00CF1FEF">
        <w:t>homogeneous</w:t>
      </w:r>
      <w:proofErr w:type="spellEnd"/>
      <w:r w:rsidRPr="00CF1FEF">
        <w:t xml:space="preserve"> </w:t>
      </w:r>
      <w:proofErr w:type="spellStart"/>
      <w:r w:rsidRPr="00CF1FEF">
        <w:t>systems</w:t>
      </w:r>
      <w:proofErr w:type="spellEnd"/>
      <w:r w:rsidRPr="00CF1FEF">
        <w:t xml:space="preserve">, </w:t>
      </w:r>
      <w:proofErr w:type="spellStart"/>
      <w:r w:rsidRPr="00CF1FEF">
        <w:t>flat</w:t>
      </w:r>
      <w:proofErr w:type="spellEnd"/>
      <w:r w:rsidRPr="00CF1FEF">
        <w:t xml:space="preserve"> </w:t>
      </w:r>
      <w:proofErr w:type="spellStart"/>
      <w:r w:rsidRPr="00CF1FEF">
        <w:t>files</w:t>
      </w:r>
      <w:proofErr w:type="spellEnd"/>
      <w:r w:rsidRPr="00CF1FEF">
        <w:t xml:space="preserve"> </w:t>
      </w:r>
      <w:proofErr w:type="spellStart"/>
      <w:r w:rsidRPr="00CF1FEF">
        <w:t>are</w:t>
      </w:r>
      <w:proofErr w:type="spellEnd"/>
      <w:r w:rsidRPr="00CF1FEF">
        <w:t xml:space="preserve"> </w:t>
      </w:r>
      <w:proofErr w:type="spellStart"/>
      <w:r w:rsidRPr="00CF1FEF">
        <w:t>often</w:t>
      </w:r>
      <w:proofErr w:type="spellEnd"/>
      <w:r w:rsidRPr="00CF1FEF">
        <w:t xml:space="preserve"> </w:t>
      </w:r>
      <w:proofErr w:type="spellStart"/>
      <w:r w:rsidRPr="00CF1FEF">
        <w:t>the</w:t>
      </w:r>
      <w:proofErr w:type="spellEnd"/>
      <w:r w:rsidRPr="00CF1FEF">
        <w:t xml:space="preserve"> </w:t>
      </w:r>
      <w:proofErr w:type="spellStart"/>
      <w:r w:rsidRPr="00CF1FEF">
        <w:t>most</w:t>
      </w:r>
      <w:proofErr w:type="spellEnd"/>
      <w:r w:rsidRPr="00CF1FEF">
        <w:t xml:space="preserve"> </w:t>
      </w:r>
      <w:proofErr w:type="spellStart"/>
      <w:r w:rsidRPr="00CF1FEF">
        <w:t>efficient</w:t>
      </w:r>
      <w:proofErr w:type="spellEnd"/>
      <w:r w:rsidRPr="00CF1FEF">
        <w:t xml:space="preserve"> </w:t>
      </w:r>
      <w:proofErr w:type="spellStart"/>
      <w:r w:rsidRPr="00CF1FEF">
        <w:t>and</w:t>
      </w:r>
      <w:proofErr w:type="spellEnd"/>
      <w:r w:rsidRPr="00CF1FEF">
        <w:t xml:space="preserve"> </w:t>
      </w:r>
      <w:proofErr w:type="spellStart"/>
      <w:r w:rsidRPr="00CF1FEF">
        <w:t>most</w:t>
      </w:r>
      <w:proofErr w:type="spellEnd"/>
      <w:r w:rsidRPr="00CF1FEF">
        <w:t xml:space="preserve"> </w:t>
      </w:r>
      <w:proofErr w:type="spellStart"/>
      <w:r w:rsidRPr="00CF1FEF">
        <w:t>easy-to-manage</w:t>
      </w:r>
      <w:proofErr w:type="spellEnd"/>
      <w:r w:rsidRPr="00CF1FEF">
        <w:t xml:space="preserve"> </w:t>
      </w:r>
      <w:proofErr w:type="spellStart"/>
      <w:r w:rsidRPr="00CF1FEF">
        <w:t>mechanism</w:t>
      </w:r>
      <w:proofErr w:type="spellEnd"/>
      <w:r w:rsidRPr="00CF1FEF">
        <w:t xml:space="preserve"> </w:t>
      </w:r>
      <w:proofErr w:type="spellStart"/>
      <w:r w:rsidRPr="00CF1FEF">
        <w:t>for</w:t>
      </w:r>
      <w:proofErr w:type="spellEnd"/>
      <w:r w:rsidRPr="00CF1FEF">
        <w:t xml:space="preserve"> </w:t>
      </w:r>
      <w:proofErr w:type="spellStart"/>
      <w:r w:rsidRPr="00CF1FEF">
        <w:t>data</w:t>
      </w:r>
      <w:proofErr w:type="spellEnd"/>
      <w:r w:rsidRPr="00CF1FEF">
        <w:t xml:space="preserve"> </w:t>
      </w:r>
      <w:proofErr w:type="spellStart"/>
      <w:r w:rsidRPr="00CF1FEF">
        <w:t>transfer</w:t>
      </w:r>
      <w:proofErr w:type="spellEnd"/>
      <w:r w:rsidRPr="00CF1FEF">
        <w:t>.</w:t>
      </w:r>
    </w:p>
    <w:p w:rsidR="00483FC6" w:rsidRDefault="00483FC6" w:rsidP="00483FC6">
      <w:pPr>
        <w:rPr>
          <w:b/>
          <w:lang w:val="en-US"/>
        </w:rPr>
      </w:pPr>
      <w:r w:rsidRPr="00483FC6">
        <w:rPr>
          <w:b/>
          <w:lang w:val="en-US"/>
        </w:rPr>
        <w:t>Task 2 - Prepare Table of Facts to DW Layer</w:t>
      </w:r>
    </w:p>
    <w:p w:rsidR="007D1E71" w:rsidRDefault="007D1E71" w:rsidP="00483FC6">
      <w:pPr>
        <w:rPr>
          <w:lang w:val="en-US"/>
        </w:rPr>
      </w:pPr>
      <w:r>
        <w:rPr>
          <w:lang w:val="en-US"/>
        </w:rPr>
        <w:t xml:space="preserve">Create package </w:t>
      </w:r>
      <w:proofErr w:type="spellStart"/>
      <w:r w:rsidRPr="007D1E71">
        <w:rPr>
          <w:lang w:val="en-US"/>
        </w:rPr>
        <w:t>pkg_etl_transactions_dw</w:t>
      </w:r>
      <w:proofErr w:type="spellEnd"/>
      <w:r>
        <w:rPr>
          <w:lang w:val="en-US"/>
        </w:rPr>
        <w:t>:</w:t>
      </w:r>
    </w:p>
    <w:p w:rsidR="007D1E71" w:rsidRDefault="007D1E71" w:rsidP="007D1E71">
      <w:pPr>
        <w:ind w:firstLine="0"/>
        <w:jc w:val="center"/>
        <w:rPr>
          <w:lang w:val="en-US"/>
        </w:rPr>
      </w:pPr>
      <w:r w:rsidRPr="007D1E71">
        <w:rPr>
          <w:lang w:val="en-US"/>
        </w:rPr>
        <w:drawing>
          <wp:inline distT="0" distB="0" distL="0" distR="0" wp14:anchorId="27129026" wp14:editId="0E30DBA6">
            <wp:extent cx="4510349" cy="2025650"/>
            <wp:effectExtent l="19050" t="19050" r="24130"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20870" cy="2030375"/>
                    </a:xfrm>
                    <a:prstGeom prst="rect">
                      <a:avLst/>
                    </a:prstGeom>
                    <a:ln>
                      <a:solidFill>
                        <a:schemeClr val="accent1"/>
                      </a:solidFill>
                    </a:ln>
                  </pic:spPr>
                </pic:pic>
              </a:graphicData>
            </a:graphic>
          </wp:inline>
        </w:drawing>
      </w:r>
    </w:p>
    <w:p w:rsidR="007D1E71" w:rsidRDefault="007D1E71" w:rsidP="007D1E71">
      <w:pPr>
        <w:rPr>
          <w:lang w:val="en-US"/>
        </w:rPr>
      </w:pPr>
      <w:r>
        <w:rPr>
          <w:lang w:val="en-US"/>
        </w:rPr>
        <w:lastRenderedPageBreak/>
        <w:t xml:space="preserve">Create procedure </w:t>
      </w:r>
      <w:proofErr w:type="spellStart"/>
      <w:r w:rsidRPr="007D1E71">
        <w:rPr>
          <w:lang w:val="en-US"/>
        </w:rPr>
        <w:t>load_clean_transactions_dw</w:t>
      </w:r>
      <w:proofErr w:type="spellEnd"/>
      <w:r>
        <w:rPr>
          <w:lang w:val="en-US"/>
        </w:rPr>
        <w:t xml:space="preserve"> in package </w:t>
      </w:r>
      <w:proofErr w:type="spellStart"/>
      <w:r w:rsidRPr="007D1E71">
        <w:rPr>
          <w:lang w:val="en-US"/>
        </w:rPr>
        <w:t>pkg_etl</w:t>
      </w:r>
      <w:proofErr w:type="spellEnd"/>
      <w:r w:rsidRPr="007D1E71">
        <w:rPr>
          <w:lang w:val="en-US"/>
        </w:rPr>
        <w:t>_</w:t>
      </w:r>
      <w:r>
        <w:rPr>
          <w:lang w:val="en-US"/>
        </w:rPr>
        <w:t xml:space="preserve"> </w:t>
      </w:r>
      <w:proofErr w:type="spellStart"/>
      <w:r w:rsidRPr="007D1E71">
        <w:rPr>
          <w:lang w:val="en-US"/>
        </w:rPr>
        <w:t>transactions_dw</w:t>
      </w:r>
      <w:proofErr w:type="spellEnd"/>
      <w:r>
        <w:rPr>
          <w:lang w:val="en-US"/>
        </w:rPr>
        <w:t>:</w:t>
      </w:r>
    </w:p>
    <w:p w:rsidR="007D1E71" w:rsidRDefault="007D1E71" w:rsidP="007D1E71">
      <w:pPr>
        <w:ind w:firstLine="0"/>
        <w:jc w:val="center"/>
        <w:rPr>
          <w:lang w:val="en-US"/>
        </w:rPr>
      </w:pPr>
      <w:r w:rsidRPr="007D1E71">
        <w:rPr>
          <w:lang w:val="en-US"/>
        </w:rPr>
        <w:drawing>
          <wp:inline distT="0" distB="0" distL="0" distR="0" wp14:anchorId="530DEACD" wp14:editId="7ED9F852">
            <wp:extent cx="3359945" cy="3467100"/>
            <wp:effectExtent l="19050" t="19050" r="1206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64908" cy="3472221"/>
                    </a:xfrm>
                    <a:prstGeom prst="rect">
                      <a:avLst/>
                    </a:prstGeom>
                    <a:ln>
                      <a:solidFill>
                        <a:schemeClr val="accent1"/>
                      </a:solidFill>
                    </a:ln>
                  </pic:spPr>
                </pic:pic>
              </a:graphicData>
            </a:graphic>
          </wp:inline>
        </w:drawing>
      </w:r>
    </w:p>
    <w:p w:rsidR="007D1E71" w:rsidRDefault="007D1E71" w:rsidP="007D1E71">
      <w:pPr>
        <w:rPr>
          <w:lang w:val="en-US"/>
        </w:rPr>
      </w:pPr>
      <w:r>
        <w:rPr>
          <w:lang w:val="en-US"/>
        </w:rPr>
        <w:t xml:space="preserve">Execute procedure </w:t>
      </w:r>
      <w:proofErr w:type="spellStart"/>
      <w:r w:rsidRPr="007D1E71">
        <w:rPr>
          <w:lang w:val="en-US"/>
        </w:rPr>
        <w:t>load_clean_transactions_dw</w:t>
      </w:r>
      <w:proofErr w:type="spellEnd"/>
      <w:r>
        <w:rPr>
          <w:lang w:val="en-US"/>
        </w:rPr>
        <w:t xml:space="preserve"> from</w:t>
      </w:r>
      <w:r>
        <w:rPr>
          <w:lang w:val="en-US"/>
        </w:rPr>
        <w:t xml:space="preserve"> package </w:t>
      </w:r>
      <w:proofErr w:type="spellStart"/>
      <w:r w:rsidRPr="007D1E71">
        <w:rPr>
          <w:lang w:val="en-US"/>
        </w:rPr>
        <w:t>pkg_etl</w:t>
      </w:r>
      <w:proofErr w:type="spellEnd"/>
      <w:r w:rsidRPr="007D1E71">
        <w:rPr>
          <w:lang w:val="en-US"/>
        </w:rPr>
        <w:t>_</w:t>
      </w:r>
      <w:r>
        <w:rPr>
          <w:lang w:val="en-US"/>
        </w:rPr>
        <w:t xml:space="preserve"> </w:t>
      </w:r>
      <w:proofErr w:type="spellStart"/>
      <w:r w:rsidRPr="007D1E71">
        <w:rPr>
          <w:lang w:val="en-US"/>
        </w:rPr>
        <w:t>transactions_dw</w:t>
      </w:r>
      <w:proofErr w:type="spellEnd"/>
      <w:r>
        <w:rPr>
          <w:lang w:val="en-US"/>
        </w:rPr>
        <w:t>:</w:t>
      </w:r>
    </w:p>
    <w:p w:rsidR="007D1E71" w:rsidRDefault="007D1E71" w:rsidP="007D1E71">
      <w:pPr>
        <w:ind w:firstLine="0"/>
        <w:jc w:val="center"/>
        <w:rPr>
          <w:lang w:val="en-US"/>
        </w:rPr>
      </w:pPr>
      <w:r w:rsidRPr="007D1E71">
        <w:rPr>
          <w:lang w:val="en-US"/>
        </w:rPr>
        <w:drawing>
          <wp:inline distT="0" distB="0" distL="0" distR="0" wp14:anchorId="499ECAE3" wp14:editId="76C1E172">
            <wp:extent cx="4011996" cy="1079500"/>
            <wp:effectExtent l="19050" t="19050" r="26670" b="254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4947" cy="1080294"/>
                    </a:xfrm>
                    <a:prstGeom prst="rect">
                      <a:avLst/>
                    </a:prstGeom>
                    <a:ln>
                      <a:solidFill>
                        <a:schemeClr val="accent1"/>
                      </a:solidFill>
                    </a:ln>
                  </pic:spPr>
                </pic:pic>
              </a:graphicData>
            </a:graphic>
          </wp:inline>
        </w:drawing>
      </w:r>
    </w:p>
    <w:p w:rsidR="007D1E71" w:rsidRDefault="007D1E71" w:rsidP="007D1E71">
      <w:pPr>
        <w:rPr>
          <w:lang w:val="en-US"/>
        </w:rPr>
      </w:pPr>
      <w:r>
        <w:rPr>
          <w:lang w:val="en-US"/>
        </w:rPr>
        <w:t xml:space="preserve">Select from table </w:t>
      </w:r>
      <w:proofErr w:type="spellStart"/>
      <w:r>
        <w:rPr>
          <w:lang w:val="en-US"/>
        </w:rPr>
        <w:t>dw_data.order_fact</w:t>
      </w:r>
      <w:proofErr w:type="spellEnd"/>
      <w:r>
        <w:rPr>
          <w:lang w:val="en-US"/>
        </w:rPr>
        <w:t>:</w:t>
      </w:r>
    </w:p>
    <w:p w:rsidR="007D1E71" w:rsidRDefault="007D1E71" w:rsidP="007D1E71">
      <w:pPr>
        <w:ind w:firstLine="0"/>
        <w:jc w:val="center"/>
        <w:rPr>
          <w:lang w:val="en-US"/>
        </w:rPr>
      </w:pPr>
      <w:r w:rsidRPr="007D1E71">
        <w:rPr>
          <w:lang w:val="en-US"/>
        </w:rPr>
        <w:drawing>
          <wp:inline distT="0" distB="0" distL="0" distR="0" wp14:anchorId="03F9A905" wp14:editId="60C42E81">
            <wp:extent cx="4405584" cy="2092527"/>
            <wp:effectExtent l="19050" t="19050" r="14605" b="22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08917" cy="2094110"/>
                    </a:xfrm>
                    <a:prstGeom prst="rect">
                      <a:avLst/>
                    </a:prstGeom>
                    <a:ln>
                      <a:solidFill>
                        <a:schemeClr val="accent1"/>
                      </a:solidFill>
                    </a:ln>
                  </pic:spPr>
                </pic:pic>
              </a:graphicData>
            </a:graphic>
          </wp:inline>
        </w:drawing>
      </w:r>
    </w:p>
    <w:p w:rsidR="006C11F6" w:rsidRDefault="006C11F6" w:rsidP="007D1E71">
      <w:pPr>
        <w:ind w:firstLine="0"/>
        <w:jc w:val="center"/>
        <w:rPr>
          <w:lang w:val="en-US"/>
        </w:rPr>
      </w:pPr>
    </w:p>
    <w:p w:rsidR="009F0937" w:rsidRDefault="009F0937" w:rsidP="007D1E71">
      <w:pPr>
        <w:ind w:firstLine="0"/>
        <w:jc w:val="center"/>
        <w:rPr>
          <w:lang w:val="en-US"/>
        </w:rPr>
      </w:pPr>
    </w:p>
    <w:p w:rsidR="00D86AD7" w:rsidRDefault="00D86AD7" w:rsidP="007D1E71">
      <w:pPr>
        <w:ind w:firstLine="0"/>
        <w:jc w:val="center"/>
        <w:rPr>
          <w:lang w:val="en-US"/>
        </w:rPr>
      </w:pPr>
    </w:p>
    <w:p w:rsidR="00D86AD7" w:rsidRDefault="00D86AD7" w:rsidP="007D1E71">
      <w:pPr>
        <w:ind w:firstLine="0"/>
        <w:jc w:val="center"/>
        <w:rPr>
          <w:lang w:val="en-US"/>
        </w:rPr>
      </w:pPr>
    </w:p>
    <w:p w:rsidR="00D86AD7" w:rsidRDefault="00D86AD7" w:rsidP="007D1E71">
      <w:pPr>
        <w:ind w:firstLine="0"/>
        <w:jc w:val="center"/>
        <w:rPr>
          <w:lang w:val="en-US"/>
        </w:rPr>
      </w:pPr>
    </w:p>
    <w:p w:rsidR="00D86AD7" w:rsidRDefault="00D86AD7" w:rsidP="00D86AD7">
      <w:pPr>
        <w:rPr>
          <w:b/>
        </w:rPr>
      </w:pPr>
      <w:r w:rsidRPr="00D86AD7">
        <w:rPr>
          <w:b/>
          <w:lang w:val="en" w:eastAsia="ru-RU"/>
        </w:rPr>
        <w:lastRenderedPageBreak/>
        <w:t>Getting to know the site</w:t>
      </w:r>
      <w:r w:rsidRPr="00D86AD7">
        <w:rPr>
          <w:b/>
          <w:lang w:val="en-US" w:eastAsia="ru-RU"/>
        </w:rPr>
        <w:t xml:space="preserve"> </w:t>
      </w:r>
      <w:hyperlink r:id="rId10" w:tgtFrame="_blank" w:history="1">
        <w:r w:rsidRPr="00D86AD7">
          <w:rPr>
            <w:rStyle w:val="normaltextrun"/>
            <w:rFonts w:ascii="Segoe UI" w:hAnsi="Segoe UI" w:cs="Segoe UI"/>
            <w:b/>
            <w:color w:val="0563C1"/>
            <w:sz w:val="21"/>
            <w:szCs w:val="21"/>
            <w:u w:val="single"/>
            <w:shd w:val="clear" w:color="auto" w:fill="FFFFFF"/>
            <w:lang w:val="en-US"/>
          </w:rPr>
          <w:t>https://app.ataccama.com/catalog</w:t>
        </w:r>
      </w:hyperlink>
    </w:p>
    <w:p w:rsidR="00D86AD7" w:rsidRPr="00D86AD7" w:rsidRDefault="00D86AD7" w:rsidP="00D86AD7">
      <w:pPr>
        <w:rPr>
          <w:lang w:val="en-US"/>
        </w:rPr>
      </w:pPr>
      <w:r w:rsidRPr="00D86AD7">
        <w:rPr>
          <w:lang w:val="en-US"/>
        </w:rPr>
        <w:t xml:space="preserve">To begin with, we register </w:t>
      </w:r>
      <w:r>
        <w:rPr>
          <w:lang w:val="en-US"/>
        </w:rPr>
        <w:t>on the site and choose to analyze</w:t>
      </w:r>
      <w:r w:rsidRPr="00D86AD7">
        <w:rPr>
          <w:lang w:val="en-US"/>
        </w:rPr>
        <w:t xml:space="preserve"> our data.</w:t>
      </w:r>
    </w:p>
    <w:p w:rsidR="00D86AD7" w:rsidRDefault="00D86AD7" w:rsidP="00D86AD7">
      <w:r w:rsidRPr="00D86AD7">
        <w:rPr>
          <w:lang w:val="en-US"/>
        </w:rPr>
        <w:t>For analysis, I chose my fact table. I copied 2000 rows from my spreadsheet and put them into an excel document</w:t>
      </w:r>
      <w:r w:rsidRPr="00D86AD7">
        <w:rPr>
          <w:lang w:val="en-US"/>
        </w:rPr>
        <w:t>.</w:t>
      </w:r>
    </w:p>
    <w:p w:rsidR="00D86AD7" w:rsidRPr="00D86AD7" w:rsidRDefault="00D86AD7" w:rsidP="00D86AD7">
      <w:pPr>
        <w:rPr>
          <w:lang w:val="en-US"/>
        </w:rPr>
      </w:pPr>
      <w:r w:rsidRPr="00D86AD7">
        <w:rPr>
          <w:lang w:val="en-US"/>
        </w:rPr>
        <w:t>On the site, choose to add your data:</w:t>
      </w:r>
    </w:p>
    <w:p w:rsidR="006C11F6" w:rsidRDefault="006C11F6" w:rsidP="009F0937">
      <w:pPr>
        <w:ind w:firstLine="0"/>
        <w:jc w:val="center"/>
      </w:pPr>
      <w:r w:rsidRPr="006C11F6">
        <w:rPr>
          <w:lang w:val="en-US"/>
        </w:rPr>
        <w:drawing>
          <wp:inline distT="0" distB="0" distL="0" distR="0" wp14:anchorId="66CF91A9" wp14:editId="4FED1F40">
            <wp:extent cx="3854283" cy="2901950"/>
            <wp:effectExtent l="19050" t="19050" r="13335" b="127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219" cy="2904160"/>
                    </a:xfrm>
                    <a:prstGeom prst="rect">
                      <a:avLst/>
                    </a:prstGeom>
                    <a:ln>
                      <a:solidFill>
                        <a:schemeClr val="accent1"/>
                      </a:solidFill>
                    </a:ln>
                  </pic:spPr>
                </pic:pic>
              </a:graphicData>
            </a:graphic>
          </wp:inline>
        </w:drawing>
      </w:r>
    </w:p>
    <w:p w:rsidR="00D86AD7" w:rsidRPr="00FF3B3E" w:rsidRDefault="00D86AD7" w:rsidP="00D86AD7">
      <w:pPr>
        <w:rPr>
          <w:lang w:val="en-US"/>
        </w:rPr>
      </w:pPr>
      <w:r w:rsidRPr="00D86AD7">
        <w:rPr>
          <w:lang w:val="en-US"/>
        </w:rPr>
        <w:t>Adding an Excel document with our data</w:t>
      </w:r>
      <w:r w:rsidR="00FF3B3E" w:rsidRPr="00FF3B3E">
        <w:rPr>
          <w:lang w:val="en-US"/>
        </w:rPr>
        <w:t>:</w:t>
      </w:r>
    </w:p>
    <w:p w:rsidR="006C11F6" w:rsidRDefault="006C11F6" w:rsidP="009F0937">
      <w:pPr>
        <w:ind w:firstLine="0"/>
        <w:jc w:val="center"/>
      </w:pPr>
      <w:r w:rsidRPr="006C11F6">
        <w:rPr>
          <w:lang w:val="en-US"/>
        </w:rPr>
        <w:drawing>
          <wp:inline distT="0" distB="0" distL="0" distR="0" wp14:anchorId="5501C324" wp14:editId="3FA80D13">
            <wp:extent cx="4650242" cy="2038350"/>
            <wp:effectExtent l="19050" t="19050" r="1714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8831" cy="2042115"/>
                    </a:xfrm>
                    <a:prstGeom prst="rect">
                      <a:avLst/>
                    </a:prstGeom>
                    <a:ln>
                      <a:solidFill>
                        <a:schemeClr val="accent1"/>
                      </a:solidFill>
                    </a:ln>
                  </pic:spPr>
                </pic:pic>
              </a:graphicData>
            </a:graphic>
          </wp:inline>
        </w:drawing>
      </w:r>
    </w:p>
    <w:p w:rsidR="00D86AD7" w:rsidRPr="00FF3B3E" w:rsidRDefault="00D86AD7" w:rsidP="00D86AD7">
      <w:pPr>
        <w:rPr>
          <w:lang w:val="en-US"/>
        </w:rPr>
      </w:pPr>
      <w:r w:rsidRPr="00D86AD7">
        <w:rPr>
          <w:lang w:val="en-US"/>
        </w:rPr>
        <w:t xml:space="preserve">When our data is loaded, we select </w:t>
      </w:r>
      <w:r w:rsidRPr="00FF3B3E">
        <w:rPr>
          <w:lang w:val="en-US"/>
        </w:rPr>
        <w:t xml:space="preserve">‘start profiling 1 </w:t>
      </w:r>
      <w:proofErr w:type="gramStart"/>
      <w:r w:rsidRPr="00FF3B3E">
        <w:rPr>
          <w:lang w:val="en-US"/>
        </w:rPr>
        <w:t>files</w:t>
      </w:r>
      <w:proofErr w:type="gramEnd"/>
      <w:r w:rsidRPr="00FF3B3E">
        <w:rPr>
          <w:lang w:val="en-US"/>
        </w:rPr>
        <w:t>’</w:t>
      </w:r>
      <w:r w:rsidR="00FF3B3E" w:rsidRPr="00FF3B3E">
        <w:rPr>
          <w:lang w:val="en-US"/>
        </w:rPr>
        <w:t>:</w:t>
      </w:r>
    </w:p>
    <w:p w:rsidR="009F0937" w:rsidRDefault="009F0937" w:rsidP="009F0937">
      <w:pPr>
        <w:ind w:firstLine="0"/>
        <w:jc w:val="center"/>
        <w:rPr>
          <w:lang w:val="en-US"/>
        </w:rPr>
      </w:pPr>
      <w:r w:rsidRPr="009F0937">
        <w:rPr>
          <w:lang w:val="en-US"/>
        </w:rPr>
        <w:drawing>
          <wp:inline distT="0" distB="0" distL="0" distR="0" wp14:anchorId="2D0A794E" wp14:editId="05DC724B">
            <wp:extent cx="5053425" cy="2432050"/>
            <wp:effectExtent l="19050" t="19050" r="1397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58783" cy="2434628"/>
                    </a:xfrm>
                    <a:prstGeom prst="rect">
                      <a:avLst/>
                    </a:prstGeom>
                    <a:ln>
                      <a:solidFill>
                        <a:schemeClr val="accent1"/>
                      </a:solidFill>
                    </a:ln>
                  </pic:spPr>
                </pic:pic>
              </a:graphicData>
            </a:graphic>
          </wp:inline>
        </w:drawing>
      </w:r>
    </w:p>
    <w:p w:rsidR="009F0937" w:rsidRDefault="009F0937" w:rsidP="009F0937">
      <w:pPr>
        <w:ind w:firstLine="0"/>
        <w:jc w:val="center"/>
        <w:rPr>
          <w:lang w:val="en-US"/>
        </w:rPr>
      </w:pPr>
    </w:p>
    <w:p w:rsidR="009F0937" w:rsidRDefault="009F0937" w:rsidP="009F0937">
      <w:pPr>
        <w:ind w:firstLine="0"/>
        <w:jc w:val="center"/>
        <w:rPr>
          <w:lang w:val="en-US"/>
        </w:rPr>
      </w:pPr>
      <w:r w:rsidRPr="009F0937">
        <w:rPr>
          <w:lang w:val="en-US"/>
        </w:rPr>
        <w:drawing>
          <wp:inline distT="0" distB="0" distL="0" distR="0" wp14:anchorId="75194943" wp14:editId="661C7B03">
            <wp:extent cx="2921000" cy="1046356"/>
            <wp:effectExtent l="19050" t="19050" r="12700" b="209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2562" cy="1046916"/>
                    </a:xfrm>
                    <a:prstGeom prst="rect">
                      <a:avLst/>
                    </a:prstGeom>
                    <a:ln>
                      <a:solidFill>
                        <a:schemeClr val="accent1"/>
                      </a:solidFill>
                    </a:ln>
                  </pic:spPr>
                </pic:pic>
              </a:graphicData>
            </a:graphic>
          </wp:inline>
        </w:drawing>
      </w:r>
    </w:p>
    <w:p w:rsidR="009F0937" w:rsidRDefault="00D86AD7" w:rsidP="00FF3B3E">
      <w:pPr>
        <w:rPr>
          <w:lang w:val="en-US"/>
        </w:rPr>
      </w:pPr>
      <w:r w:rsidRPr="00FF3B3E">
        <w:rPr>
          <w:lang w:val="en-US"/>
        </w:rPr>
        <w:t>We are waiting for the processing of our data</w:t>
      </w:r>
      <w:r w:rsidR="00FF3B3E" w:rsidRPr="00FF3B3E">
        <w:rPr>
          <w:lang w:val="en-US"/>
        </w:rPr>
        <w:t>:</w:t>
      </w:r>
    </w:p>
    <w:p w:rsidR="009F0937" w:rsidRDefault="009F0937" w:rsidP="009F0937">
      <w:pPr>
        <w:ind w:firstLine="0"/>
        <w:jc w:val="center"/>
        <w:rPr>
          <w:lang w:val="en-US"/>
        </w:rPr>
      </w:pPr>
      <w:r w:rsidRPr="009F0937">
        <w:rPr>
          <w:lang w:val="en-US"/>
        </w:rPr>
        <w:drawing>
          <wp:inline distT="0" distB="0" distL="0" distR="0" wp14:anchorId="6DA7FCAD" wp14:editId="609569D6">
            <wp:extent cx="3464654" cy="1015545"/>
            <wp:effectExtent l="19050" t="19050" r="2159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88184" cy="1022442"/>
                    </a:xfrm>
                    <a:prstGeom prst="rect">
                      <a:avLst/>
                    </a:prstGeom>
                    <a:ln>
                      <a:solidFill>
                        <a:schemeClr val="accent1"/>
                      </a:solidFill>
                    </a:ln>
                  </pic:spPr>
                </pic:pic>
              </a:graphicData>
            </a:graphic>
          </wp:inline>
        </w:drawing>
      </w:r>
    </w:p>
    <w:p w:rsidR="009F0937" w:rsidRDefault="00FF3B3E" w:rsidP="00FF3B3E">
      <w:pPr>
        <w:rPr>
          <w:lang w:val="en-US"/>
        </w:rPr>
      </w:pPr>
      <w:r w:rsidRPr="00FF3B3E">
        <w:rPr>
          <w:lang w:val="en-US"/>
        </w:rPr>
        <w:t>After processing the data, the following page opens, which contains several sections:</w:t>
      </w:r>
    </w:p>
    <w:p w:rsidR="009F0937" w:rsidRDefault="009F0937" w:rsidP="009F0937">
      <w:pPr>
        <w:ind w:firstLine="0"/>
        <w:jc w:val="center"/>
        <w:rPr>
          <w:lang w:val="en-US"/>
        </w:rPr>
      </w:pPr>
      <w:r w:rsidRPr="009F0937">
        <w:rPr>
          <w:lang w:val="en-US"/>
        </w:rPr>
        <w:drawing>
          <wp:inline distT="0" distB="0" distL="0" distR="0" wp14:anchorId="5F0A33A5" wp14:editId="256C3947">
            <wp:extent cx="3609382" cy="1654376"/>
            <wp:effectExtent l="19050" t="19050" r="10160" b="222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0584" cy="1659511"/>
                    </a:xfrm>
                    <a:prstGeom prst="rect">
                      <a:avLst/>
                    </a:prstGeom>
                    <a:ln>
                      <a:solidFill>
                        <a:schemeClr val="accent1"/>
                      </a:solidFill>
                    </a:ln>
                  </pic:spPr>
                </pic:pic>
              </a:graphicData>
            </a:graphic>
          </wp:inline>
        </w:drawing>
      </w:r>
    </w:p>
    <w:p w:rsidR="009F0937" w:rsidRPr="00FF3B3E" w:rsidRDefault="00FF3B3E" w:rsidP="00FF3B3E">
      <w:pPr>
        <w:rPr>
          <w:lang w:val="en-US"/>
        </w:rPr>
      </w:pPr>
      <w:proofErr w:type="spellStart"/>
      <w:r w:rsidRPr="00FF3B3E">
        <w:rPr>
          <w:lang w:val="en-US"/>
        </w:rPr>
        <w:t>Переходим</w:t>
      </w:r>
      <w:proofErr w:type="spellEnd"/>
      <w:r w:rsidRPr="00FF3B3E">
        <w:rPr>
          <w:lang w:val="en-US"/>
        </w:rPr>
        <w:t xml:space="preserve"> в </w:t>
      </w:r>
      <w:proofErr w:type="spellStart"/>
      <w:r w:rsidRPr="00FF3B3E">
        <w:rPr>
          <w:lang w:val="en-US"/>
        </w:rPr>
        <w:t>раздел</w:t>
      </w:r>
      <w:proofErr w:type="spellEnd"/>
      <w:r w:rsidRPr="00FF3B3E">
        <w:rPr>
          <w:lang w:val="en-US"/>
        </w:rPr>
        <w:t xml:space="preserve"> </w:t>
      </w:r>
      <w:r>
        <w:rPr>
          <w:lang w:val="en-US"/>
        </w:rPr>
        <w:t>‘profile’:</w:t>
      </w:r>
    </w:p>
    <w:p w:rsidR="009F0937" w:rsidRPr="007D1E71" w:rsidRDefault="009F0937" w:rsidP="009F0937">
      <w:pPr>
        <w:ind w:firstLine="0"/>
        <w:jc w:val="center"/>
        <w:rPr>
          <w:lang w:val="en-US"/>
        </w:rPr>
      </w:pPr>
      <w:r w:rsidRPr="009F0937">
        <w:rPr>
          <w:lang w:val="en-US"/>
        </w:rPr>
        <w:drawing>
          <wp:inline distT="0" distB="0" distL="0" distR="0" wp14:anchorId="55DF710D" wp14:editId="7800E519">
            <wp:extent cx="3754902" cy="1696662"/>
            <wp:effectExtent l="19050" t="19050" r="17145" b="184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3071" cy="1700353"/>
                    </a:xfrm>
                    <a:prstGeom prst="rect">
                      <a:avLst/>
                    </a:prstGeom>
                    <a:ln>
                      <a:solidFill>
                        <a:schemeClr val="accent1"/>
                      </a:solidFill>
                    </a:ln>
                  </pic:spPr>
                </pic:pic>
              </a:graphicData>
            </a:graphic>
          </wp:inline>
        </w:drawing>
      </w:r>
    </w:p>
    <w:p w:rsidR="00483FC6" w:rsidRPr="00FF3B3E" w:rsidRDefault="00FF3B3E" w:rsidP="00FF3B3E">
      <w:pPr>
        <w:rPr>
          <w:lang w:val="en-US"/>
        </w:rPr>
      </w:pPr>
      <w:r w:rsidRPr="00FF3B3E">
        <w:rPr>
          <w:lang w:val="en-US"/>
        </w:rPr>
        <w:t>Analysis for each column of our table</w:t>
      </w:r>
      <w:r>
        <w:rPr>
          <w:lang w:val="en-US"/>
        </w:rPr>
        <w:t>:</w:t>
      </w:r>
    </w:p>
    <w:p w:rsidR="009F0937" w:rsidRDefault="009F0937" w:rsidP="009F0937">
      <w:pPr>
        <w:jc w:val="center"/>
        <w:rPr>
          <w:lang w:val="en-US"/>
        </w:rPr>
      </w:pPr>
      <w:r w:rsidRPr="009F0937">
        <w:rPr>
          <w:lang w:val="en-US"/>
        </w:rPr>
        <w:drawing>
          <wp:inline distT="0" distB="0" distL="0" distR="0" wp14:anchorId="37618408" wp14:editId="33130B29">
            <wp:extent cx="4349750" cy="2039072"/>
            <wp:effectExtent l="19050" t="19050" r="12700" b="184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52076" cy="2040162"/>
                    </a:xfrm>
                    <a:prstGeom prst="rect">
                      <a:avLst/>
                    </a:prstGeom>
                    <a:ln>
                      <a:solidFill>
                        <a:schemeClr val="accent1"/>
                      </a:solidFill>
                    </a:ln>
                  </pic:spPr>
                </pic:pic>
              </a:graphicData>
            </a:graphic>
          </wp:inline>
        </w:drawing>
      </w:r>
    </w:p>
    <w:p w:rsidR="009F0937" w:rsidRPr="00FF3B3E" w:rsidRDefault="00FF3B3E" w:rsidP="00FF3B3E">
      <w:proofErr w:type="spellStart"/>
      <w:r w:rsidRPr="00FF3B3E">
        <w:rPr>
          <w:lang w:val="en-US"/>
        </w:rPr>
        <w:lastRenderedPageBreak/>
        <w:t>Building_e</w:t>
      </w:r>
      <w:proofErr w:type="spellEnd"/>
      <w:r w:rsidRPr="00FF3B3E">
        <w:rPr>
          <w:lang w:val="en-US"/>
        </w:rPr>
        <w:t xml:space="preserve"> c</w:t>
      </w:r>
      <w:r w:rsidRPr="00FF3B3E">
        <w:rPr>
          <w:lang w:val="en-US"/>
        </w:rPr>
        <w:t>olumn analysis</w:t>
      </w:r>
      <w:r>
        <w:rPr>
          <w:lang w:val="en-US"/>
        </w:rPr>
        <w:t>:</w:t>
      </w:r>
    </w:p>
    <w:p w:rsidR="009F0937" w:rsidRDefault="009F0937" w:rsidP="009F0937">
      <w:pPr>
        <w:jc w:val="center"/>
      </w:pPr>
      <w:r w:rsidRPr="009F0937">
        <w:rPr>
          <w:lang w:val="en-US"/>
        </w:rPr>
        <w:drawing>
          <wp:inline distT="0" distB="0" distL="0" distR="0" wp14:anchorId="7C9FFF14" wp14:editId="2109A4A5">
            <wp:extent cx="4453037" cy="2082895"/>
            <wp:effectExtent l="19050" t="19050" r="24130" b="127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8920" cy="2085647"/>
                    </a:xfrm>
                    <a:prstGeom prst="rect">
                      <a:avLst/>
                    </a:prstGeom>
                    <a:ln>
                      <a:solidFill>
                        <a:schemeClr val="accent1"/>
                      </a:solidFill>
                    </a:ln>
                  </pic:spPr>
                </pic:pic>
              </a:graphicData>
            </a:graphic>
          </wp:inline>
        </w:drawing>
      </w:r>
    </w:p>
    <w:p w:rsidR="00FF3B3E" w:rsidRPr="00FF3B3E" w:rsidRDefault="00FF3B3E" w:rsidP="00FF3B3E">
      <w:r w:rsidRPr="00FF3B3E">
        <w:rPr>
          <w:lang w:val="en-US"/>
        </w:rPr>
        <w:t>The attributes section provides the following analysis data</w:t>
      </w:r>
      <w:r>
        <w:rPr>
          <w:lang w:val="en-US"/>
        </w:rPr>
        <w:t>:</w:t>
      </w:r>
      <w:bookmarkStart w:id="0" w:name="_GoBack"/>
      <w:bookmarkEnd w:id="0"/>
    </w:p>
    <w:p w:rsidR="00483FC6" w:rsidRPr="00483FC6" w:rsidRDefault="00FF3B3E" w:rsidP="009F0937">
      <w:pPr>
        <w:jc w:val="center"/>
        <w:rPr>
          <w:b/>
          <w:lang w:val="en-US"/>
        </w:rPr>
      </w:pPr>
      <w:r w:rsidRPr="00FF3B3E">
        <w:rPr>
          <w:b/>
          <w:lang w:val="en-US"/>
        </w:rPr>
        <w:drawing>
          <wp:inline distT="0" distB="0" distL="0" distR="0" wp14:anchorId="3CCAE05D" wp14:editId="2636BF8A">
            <wp:extent cx="4434575" cy="2073344"/>
            <wp:effectExtent l="19050" t="19050" r="23495"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2763" cy="2077172"/>
                    </a:xfrm>
                    <a:prstGeom prst="rect">
                      <a:avLst/>
                    </a:prstGeom>
                    <a:ln>
                      <a:solidFill>
                        <a:schemeClr val="accent1"/>
                      </a:solidFill>
                    </a:ln>
                  </pic:spPr>
                </pic:pic>
              </a:graphicData>
            </a:graphic>
          </wp:inline>
        </w:drawing>
      </w:r>
    </w:p>
    <w:p w:rsidR="00483FC6" w:rsidRPr="00483FC6" w:rsidRDefault="00483FC6" w:rsidP="009F0937">
      <w:pPr>
        <w:jc w:val="center"/>
        <w:rPr>
          <w:b/>
          <w:lang w:val="en-US"/>
        </w:rPr>
      </w:pPr>
    </w:p>
    <w:sectPr w:rsidR="00483FC6" w:rsidRPr="00483F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F77"/>
    <w:rsid w:val="00133757"/>
    <w:rsid w:val="00483FC6"/>
    <w:rsid w:val="00671F77"/>
    <w:rsid w:val="006C11F6"/>
    <w:rsid w:val="007D1E71"/>
    <w:rsid w:val="008C1CB7"/>
    <w:rsid w:val="008E3DDB"/>
    <w:rsid w:val="009F0937"/>
    <w:rsid w:val="00CF1FEF"/>
    <w:rsid w:val="00D86AD7"/>
    <w:rsid w:val="00E71F5D"/>
    <w:rsid w:val="00EA3F7B"/>
    <w:rsid w:val="00F80980"/>
    <w:rsid w:val="00FF3B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2">
    <w:name w:val="heading 2"/>
    <w:basedOn w:val="a"/>
    <w:next w:val="a"/>
    <w:link w:val="20"/>
    <w:autoRedefine/>
    <w:uiPriority w:val="9"/>
    <w:semiHidden/>
    <w:unhideWhenUsed/>
    <w:qFormat/>
    <w:rsid w:val="00483FC6"/>
    <w:pPr>
      <w:keepNext/>
      <w:keepLines/>
      <w:spacing w:before="40" w:after="120" w:line="360" w:lineRule="auto"/>
      <w:ind w:firstLine="0"/>
      <w:jc w:val="both"/>
      <w:outlineLvl w:val="1"/>
    </w:pPr>
    <w:rPr>
      <w:rFonts w:asciiTheme="majorHAnsi" w:eastAsia="Times New Roman" w:hAnsiTheme="majorHAnsi" w:cstheme="majorBidi"/>
      <w:color w:val="365F91" w:themeColor="accent1" w:themeShade="BF"/>
      <w:sz w:val="3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3FC6"/>
    <w:rPr>
      <w:color w:val="0000FF" w:themeColor="hyperlink"/>
      <w:u w:val="single"/>
    </w:rPr>
  </w:style>
  <w:style w:type="character" w:customStyle="1" w:styleId="20">
    <w:name w:val="Заголовок 2 Знак"/>
    <w:basedOn w:val="a0"/>
    <w:link w:val="2"/>
    <w:uiPriority w:val="9"/>
    <w:semiHidden/>
    <w:rsid w:val="00483FC6"/>
    <w:rPr>
      <w:rFonts w:asciiTheme="majorHAnsi" w:eastAsia="Times New Roman" w:hAnsiTheme="majorHAnsi" w:cstheme="majorBidi"/>
      <w:color w:val="365F91" w:themeColor="accent1" w:themeShade="BF"/>
      <w:sz w:val="30"/>
      <w:szCs w:val="26"/>
    </w:rPr>
  </w:style>
  <w:style w:type="character" w:customStyle="1" w:styleId="normaltextrun">
    <w:name w:val="normaltextrun"/>
    <w:basedOn w:val="a0"/>
    <w:rsid w:val="00F80980"/>
  </w:style>
  <w:style w:type="character" w:customStyle="1" w:styleId="eop">
    <w:name w:val="eop"/>
    <w:basedOn w:val="a0"/>
    <w:rsid w:val="00F80980"/>
  </w:style>
  <w:style w:type="character" w:customStyle="1" w:styleId="contextualspellingandgrammarerror">
    <w:name w:val="contextualspellingandgrammarerror"/>
    <w:basedOn w:val="a0"/>
    <w:rsid w:val="00E71F5D"/>
  </w:style>
  <w:style w:type="paragraph" w:styleId="a4">
    <w:name w:val="Normal (Web)"/>
    <w:basedOn w:val="a"/>
    <w:uiPriority w:val="99"/>
    <w:semiHidden/>
    <w:unhideWhenUsed/>
    <w:rsid w:val="00CF1FEF"/>
    <w:pPr>
      <w:spacing w:before="100" w:beforeAutospacing="1" w:after="100" w:afterAutospacing="1" w:line="240" w:lineRule="auto"/>
      <w:ind w:firstLine="0"/>
    </w:pPr>
    <w:rPr>
      <w:rFonts w:eastAsia="Times New Roman" w:cs="Times New Roman"/>
      <w:sz w:val="24"/>
      <w:szCs w:val="24"/>
    </w:rPr>
  </w:style>
  <w:style w:type="paragraph" w:styleId="a5">
    <w:name w:val="Balloon Text"/>
    <w:basedOn w:val="a"/>
    <w:link w:val="a6"/>
    <w:uiPriority w:val="99"/>
    <w:semiHidden/>
    <w:unhideWhenUsed/>
    <w:rsid w:val="007D1E71"/>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1E71"/>
    <w:rPr>
      <w:rFonts w:ascii="Tahoma" w:hAnsi="Tahoma" w:cs="Tahoma"/>
      <w:sz w:val="16"/>
      <w:szCs w:val="16"/>
    </w:rPr>
  </w:style>
  <w:style w:type="paragraph" w:styleId="HTML">
    <w:name w:val="HTML Preformatted"/>
    <w:basedOn w:val="a"/>
    <w:link w:val="HTML0"/>
    <w:uiPriority w:val="99"/>
    <w:semiHidden/>
    <w:unhideWhenUsed/>
    <w:rsid w:val="00D86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86AD7"/>
    <w:rPr>
      <w:rFonts w:ascii="Courier New" w:eastAsia="Times New Roman" w:hAnsi="Courier New" w:cs="Courier New"/>
      <w:sz w:val="20"/>
      <w:szCs w:val="20"/>
      <w:lang w:eastAsia="ru-RU"/>
    </w:rPr>
  </w:style>
  <w:style w:type="character" w:customStyle="1" w:styleId="y2iqfc">
    <w:name w:val="y2iqfc"/>
    <w:basedOn w:val="a0"/>
    <w:rsid w:val="00D86A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2">
    <w:name w:val="heading 2"/>
    <w:basedOn w:val="a"/>
    <w:next w:val="a"/>
    <w:link w:val="20"/>
    <w:autoRedefine/>
    <w:uiPriority w:val="9"/>
    <w:semiHidden/>
    <w:unhideWhenUsed/>
    <w:qFormat/>
    <w:rsid w:val="00483FC6"/>
    <w:pPr>
      <w:keepNext/>
      <w:keepLines/>
      <w:spacing w:before="40" w:after="120" w:line="360" w:lineRule="auto"/>
      <w:ind w:firstLine="0"/>
      <w:jc w:val="both"/>
      <w:outlineLvl w:val="1"/>
    </w:pPr>
    <w:rPr>
      <w:rFonts w:asciiTheme="majorHAnsi" w:eastAsia="Times New Roman" w:hAnsiTheme="majorHAnsi" w:cstheme="majorBidi"/>
      <w:color w:val="365F91" w:themeColor="accent1" w:themeShade="BF"/>
      <w:sz w:val="3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3FC6"/>
    <w:rPr>
      <w:color w:val="0000FF" w:themeColor="hyperlink"/>
      <w:u w:val="single"/>
    </w:rPr>
  </w:style>
  <w:style w:type="character" w:customStyle="1" w:styleId="20">
    <w:name w:val="Заголовок 2 Знак"/>
    <w:basedOn w:val="a0"/>
    <w:link w:val="2"/>
    <w:uiPriority w:val="9"/>
    <w:semiHidden/>
    <w:rsid w:val="00483FC6"/>
    <w:rPr>
      <w:rFonts w:asciiTheme="majorHAnsi" w:eastAsia="Times New Roman" w:hAnsiTheme="majorHAnsi" w:cstheme="majorBidi"/>
      <w:color w:val="365F91" w:themeColor="accent1" w:themeShade="BF"/>
      <w:sz w:val="30"/>
      <w:szCs w:val="26"/>
    </w:rPr>
  </w:style>
  <w:style w:type="character" w:customStyle="1" w:styleId="normaltextrun">
    <w:name w:val="normaltextrun"/>
    <w:basedOn w:val="a0"/>
    <w:rsid w:val="00F80980"/>
  </w:style>
  <w:style w:type="character" w:customStyle="1" w:styleId="eop">
    <w:name w:val="eop"/>
    <w:basedOn w:val="a0"/>
    <w:rsid w:val="00F80980"/>
  </w:style>
  <w:style w:type="character" w:customStyle="1" w:styleId="contextualspellingandgrammarerror">
    <w:name w:val="contextualspellingandgrammarerror"/>
    <w:basedOn w:val="a0"/>
    <w:rsid w:val="00E71F5D"/>
  </w:style>
  <w:style w:type="paragraph" w:styleId="a4">
    <w:name w:val="Normal (Web)"/>
    <w:basedOn w:val="a"/>
    <w:uiPriority w:val="99"/>
    <w:semiHidden/>
    <w:unhideWhenUsed/>
    <w:rsid w:val="00CF1FEF"/>
    <w:pPr>
      <w:spacing w:before="100" w:beforeAutospacing="1" w:after="100" w:afterAutospacing="1" w:line="240" w:lineRule="auto"/>
      <w:ind w:firstLine="0"/>
    </w:pPr>
    <w:rPr>
      <w:rFonts w:eastAsia="Times New Roman" w:cs="Times New Roman"/>
      <w:sz w:val="24"/>
      <w:szCs w:val="24"/>
    </w:rPr>
  </w:style>
  <w:style w:type="paragraph" w:styleId="a5">
    <w:name w:val="Balloon Text"/>
    <w:basedOn w:val="a"/>
    <w:link w:val="a6"/>
    <w:uiPriority w:val="99"/>
    <w:semiHidden/>
    <w:unhideWhenUsed/>
    <w:rsid w:val="007D1E71"/>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1E71"/>
    <w:rPr>
      <w:rFonts w:ascii="Tahoma" w:hAnsi="Tahoma" w:cs="Tahoma"/>
      <w:sz w:val="16"/>
      <w:szCs w:val="16"/>
    </w:rPr>
  </w:style>
  <w:style w:type="paragraph" w:styleId="HTML">
    <w:name w:val="HTML Preformatted"/>
    <w:basedOn w:val="a"/>
    <w:link w:val="HTML0"/>
    <w:uiPriority w:val="99"/>
    <w:semiHidden/>
    <w:unhideWhenUsed/>
    <w:rsid w:val="00D86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86AD7"/>
    <w:rPr>
      <w:rFonts w:ascii="Courier New" w:eastAsia="Times New Roman" w:hAnsi="Courier New" w:cs="Courier New"/>
      <w:sz w:val="20"/>
      <w:szCs w:val="20"/>
      <w:lang w:eastAsia="ru-RU"/>
    </w:rPr>
  </w:style>
  <w:style w:type="character" w:customStyle="1" w:styleId="y2iqfc">
    <w:name w:val="y2iqfc"/>
    <w:basedOn w:val="a0"/>
    <w:rsid w:val="00D86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761115">
      <w:bodyDiv w:val="1"/>
      <w:marLeft w:val="0"/>
      <w:marRight w:val="0"/>
      <w:marTop w:val="0"/>
      <w:marBottom w:val="0"/>
      <w:divBdr>
        <w:top w:val="none" w:sz="0" w:space="0" w:color="auto"/>
        <w:left w:val="none" w:sz="0" w:space="0" w:color="auto"/>
        <w:bottom w:val="none" w:sz="0" w:space="0" w:color="auto"/>
        <w:right w:val="none" w:sz="0" w:space="0" w:color="auto"/>
      </w:divBdr>
    </w:div>
    <w:div w:id="430979920">
      <w:bodyDiv w:val="1"/>
      <w:marLeft w:val="0"/>
      <w:marRight w:val="0"/>
      <w:marTop w:val="0"/>
      <w:marBottom w:val="0"/>
      <w:divBdr>
        <w:top w:val="none" w:sz="0" w:space="0" w:color="auto"/>
        <w:left w:val="none" w:sz="0" w:space="0" w:color="auto"/>
        <w:bottom w:val="none" w:sz="0" w:space="0" w:color="auto"/>
        <w:right w:val="none" w:sz="0" w:space="0" w:color="auto"/>
      </w:divBdr>
    </w:div>
    <w:div w:id="643462239">
      <w:bodyDiv w:val="1"/>
      <w:marLeft w:val="0"/>
      <w:marRight w:val="0"/>
      <w:marTop w:val="0"/>
      <w:marBottom w:val="0"/>
      <w:divBdr>
        <w:top w:val="none" w:sz="0" w:space="0" w:color="auto"/>
        <w:left w:val="none" w:sz="0" w:space="0" w:color="auto"/>
        <w:bottom w:val="none" w:sz="0" w:space="0" w:color="auto"/>
        <w:right w:val="none" w:sz="0" w:space="0" w:color="auto"/>
      </w:divBdr>
    </w:div>
    <w:div w:id="684089291">
      <w:bodyDiv w:val="1"/>
      <w:marLeft w:val="0"/>
      <w:marRight w:val="0"/>
      <w:marTop w:val="0"/>
      <w:marBottom w:val="0"/>
      <w:divBdr>
        <w:top w:val="none" w:sz="0" w:space="0" w:color="auto"/>
        <w:left w:val="none" w:sz="0" w:space="0" w:color="auto"/>
        <w:bottom w:val="none" w:sz="0" w:space="0" w:color="auto"/>
        <w:right w:val="none" w:sz="0" w:space="0" w:color="auto"/>
      </w:divBdr>
    </w:div>
    <w:div w:id="869300910">
      <w:bodyDiv w:val="1"/>
      <w:marLeft w:val="0"/>
      <w:marRight w:val="0"/>
      <w:marTop w:val="0"/>
      <w:marBottom w:val="0"/>
      <w:divBdr>
        <w:top w:val="none" w:sz="0" w:space="0" w:color="auto"/>
        <w:left w:val="none" w:sz="0" w:space="0" w:color="auto"/>
        <w:bottom w:val="none" w:sz="0" w:space="0" w:color="auto"/>
        <w:right w:val="none" w:sz="0" w:space="0" w:color="auto"/>
      </w:divBdr>
    </w:div>
    <w:div w:id="1008410365">
      <w:bodyDiv w:val="1"/>
      <w:marLeft w:val="0"/>
      <w:marRight w:val="0"/>
      <w:marTop w:val="0"/>
      <w:marBottom w:val="0"/>
      <w:divBdr>
        <w:top w:val="none" w:sz="0" w:space="0" w:color="auto"/>
        <w:left w:val="none" w:sz="0" w:space="0" w:color="auto"/>
        <w:bottom w:val="none" w:sz="0" w:space="0" w:color="auto"/>
        <w:right w:val="none" w:sz="0" w:space="0" w:color="auto"/>
      </w:divBdr>
    </w:div>
    <w:div w:id="1110397319">
      <w:bodyDiv w:val="1"/>
      <w:marLeft w:val="0"/>
      <w:marRight w:val="0"/>
      <w:marTop w:val="0"/>
      <w:marBottom w:val="0"/>
      <w:divBdr>
        <w:top w:val="none" w:sz="0" w:space="0" w:color="auto"/>
        <w:left w:val="none" w:sz="0" w:space="0" w:color="auto"/>
        <w:bottom w:val="none" w:sz="0" w:space="0" w:color="auto"/>
        <w:right w:val="none" w:sz="0" w:space="0" w:color="auto"/>
      </w:divBdr>
    </w:div>
    <w:div w:id="1621188190">
      <w:bodyDiv w:val="1"/>
      <w:marLeft w:val="0"/>
      <w:marRight w:val="0"/>
      <w:marTop w:val="0"/>
      <w:marBottom w:val="0"/>
      <w:divBdr>
        <w:top w:val="none" w:sz="0" w:space="0" w:color="auto"/>
        <w:left w:val="none" w:sz="0" w:space="0" w:color="auto"/>
        <w:bottom w:val="none" w:sz="0" w:space="0" w:color="auto"/>
        <w:right w:val="none" w:sz="0" w:space="0" w:color="auto"/>
      </w:divBdr>
    </w:div>
    <w:div w:id="20991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sdveronika/DataMola22" TargetMode="External"/><Relationship Id="rId15" Type="http://schemas.openxmlformats.org/officeDocument/2006/relationships/image" Target="media/image9.png"/><Relationship Id="rId10" Type="http://schemas.openxmlformats.org/officeDocument/2006/relationships/hyperlink" Target="https://app.ataccama.com/catalo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1279</TotalTime>
  <Pages>5</Pages>
  <Words>410</Words>
  <Characters>2339</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4</cp:revision>
  <dcterms:created xsi:type="dcterms:W3CDTF">2022-08-16T12:55:00Z</dcterms:created>
  <dcterms:modified xsi:type="dcterms:W3CDTF">2022-08-17T14:18:00Z</dcterms:modified>
</cp:coreProperties>
</file>