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CC83" w14:textId="5D72261C" w:rsidR="00FB713B" w:rsidRDefault="00FB713B">
      <w:r>
        <w:t xml:space="preserve">Figure 1A. </w:t>
      </w:r>
      <w:proofErr w:type="spellStart"/>
      <w:r>
        <w:t>PCoA</w:t>
      </w:r>
      <w:proofErr w:type="spellEnd"/>
      <w:r>
        <w:t xml:space="preserve"> with pre-exercise group, color-coded by Glucosamine treatment</w:t>
      </w:r>
      <w:r w:rsidR="0071009F">
        <w:rPr>
          <w:noProof/>
        </w:rPr>
        <w:drawing>
          <wp:inline distT="0" distB="0" distL="0" distR="0" wp14:anchorId="7F2CEE63" wp14:editId="5C8C1EA1">
            <wp:extent cx="5943600" cy="3679825"/>
            <wp:effectExtent l="0" t="0" r="0" b="0"/>
            <wp:docPr id="641257221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57221" name="Picture 2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8504" w14:textId="747CF4C9" w:rsidR="00FB713B" w:rsidRDefault="00FB713B">
      <w:r>
        <w:t xml:space="preserve">Figure 1B. </w:t>
      </w:r>
      <w:proofErr w:type="spellStart"/>
      <w:r>
        <w:t>PCoA</w:t>
      </w:r>
      <w:proofErr w:type="spellEnd"/>
      <w:r>
        <w:t xml:space="preserve"> with post-exercise group, color-coded by Glucosamine treatment</w:t>
      </w:r>
      <w:r w:rsidR="0071009F">
        <w:rPr>
          <w:noProof/>
        </w:rPr>
        <w:drawing>
          <wp:inline distT="0" distB="0" distL="0" distR="0" wp14:anchorId="78C7BE6C" wp14:editId="7BC3FA68">
            <wp:extent cx="5943600" cy="3679825"/>
            <wp:effectExtent l="0" t="0" r="0" b="0"/>
            <wp:docPr id="47574385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43853" name="Picture 3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8368" w14:textId="05348EF0" w:rsidR="00596D2B" w:rsidRDefault="00111994">
      <w:r>
        <w:lastRenderedPageBreak/>
        <w:t xml:space="preserve">Figure </w:t>
      </w:r>
      <w:r w:rsidR="00FB713B">
        <w:t>2</w:t>
      </w:r>
      <w:r>
        <w:t>. Self Pairwise Distance</w:t>
      </w:r>
      <w:r w:rsidR="00002D6B">
        <w:rPr>
          <w:noProof/>
        </w:rPr>
        <w:drawing>
          <wp:inline distT="0" distB="0" distL="0" distR="0" wp14:anchorId="4C5C47DB" wp14:editId="1225C169">
            <wp:extent cx="5943600" cy="5943600"/>
            <wp:effectExtent l="0" t="0" r="0" b="0"/>
            <wp:docPr id="1320225781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25781" name="Picture 2" descr="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FEE2" w14:textId="7250D015" w:rsidR="00111994" w:rsidRDefault="00111994"/>
    <w:p w14:paraId="214BA760" w14:textId="69A02470" w:rsidR="00111994" w:rsidRDefault="00111994">
      <w:r>
        <w:lastRenderedPageBreak/>
        <w:t xml:space="preserve">Figure </w:t>
      </w:r>
      <w:r w:rsidR="0071009F">
        <w:t>3</w:t>
      </w:r>
      <w:r>
        <w:t>A. Pairwise boxplot in pre-exercise subgroup</w:t>
      </w:r>
      <w:r w:rsidR="00DE0E0E">
        <w:rPr>
          <w:noProof/>
        </w:rPr>
        <w:drawing>
          <wp:inline distT="0" distB="0" distL="0" distR="0" wp14:anchorId="3FA2DF5D" wp14:editId="3D809B13">
            <wp:extent cx="5943600" cy="5943600"/>
            <wp:effectExtent l="0" t="0" r="0" b="0"/>
            <wp:docPr id="1791393731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93731" name="Picture 4" descr="Chart, box and whisk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8969" w14:textId="2C95455E" w:rsidR="00111994" w:rsidRDefault="00111994">
      <w:r>
        <w:lastRenderedPageBreak/>
        <w:t xml:space="preserve">Figure </w:t>
      </w:r>
      <w:r w:rsidR="0071009F">
        <w:t>3</w:t>
      </w:r>
      <w:r>
        <w:t>B. Pairwise boxplot in post-exercise subgroup</w:t>
      </w:r>
      <w:r w:rsidR="000574EE">
        <w:rPr>
          <w:noProof/>
        </w:rPr>
        <w:drawing>
          <wp:inline distT="0" distB="0" distL="0" distR="0" wp14:anchorId="7592EE67" wp14:editId="77AB7AE8">
            <wp:extent cx="5943600" cy="5943600"/>
            <wp:effectExtent l="0" t="0" r="0" b="0"/>
            <wp:docPr id="115795840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58406" name="Picture 6" descr="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D5CD" w14:textId="42C00E30" w:rsidR="00111994" w:rsidRDefault="00111994">
      <w:r>
        <w:lastRenderedPageBreak/>
        <w:t xml:space="preserve">Figure </w:t>
      </w:r>
      <w:r w:rsidR="0071009F">
        <w:t>3</w:t>
      </w:r>
      <w:r>
        <w:t>C. Pairwise boxplot in yes-Glucosamine subgroup</w:t>
      </w:r>
      <w:r w:rsidR="000574EE">
        <w:rPr>
          <w:noProof/>
        </w:rPr>
        <w:drawing>
          <wp:inline distT="0" distB="0" distL="0" distR="0" wp14:anchorId="5CED2386" wp14:editId="2A91CA6E">
            <wp:extent cx="5943600" cy="5943600"/>
            <wp:effectExtent l="0" t="0" r="0" b="0"/>
            <wp:docPr id="2016754365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4365" name="Picture 7" descr="Chart, box and whisk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3B8E" w14:textId="3B8DD33D" w:rsidR="0016116E" w:rsidRDefault="00111994" w:rsidP="00111994">
      <w:pPr>
        <w:rPr>
          <w:rFonts w:hint="eastAsia"/>
        </w:rPr>
      </w:pPr>
      <w:r>
        <w:lastRenderedPageBreak/>
        <w:t xml:space="preserve">Figure </w:t>
      </w:r>
      <w:r w:rsidR="0016116E">
        <w:t>3</w:t>
      </w:r>
      <w:r>
        <w:t>D. Pairwise boxplot in no-Glucosamine subgroup</w:t>
      </w:r>
      <w:r w:rsidR="000574EE">
        <w:rPr>
          <w:noProof/>
        </w:rPr>
        <w:drawing>
          <wp:inline distT="0" distB="0" distL="0" distR="0" wp14:anchorId="392865D0" wp14:editId="265CDE25">
            <wp:extent cx="5943600" cy="5943600"/>
            <wp:effectExtent l="0" t="0" r="0" b="0"/>
            <wp:docPr id="443438344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38344" name="Picture 8" descr="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7E9F" w14:textId="74E67432" w:rsidR="00111994" w:rsidRDefault="00111994" w:rsidP="00111994"/>
    <w:p w14:paraId="7202D0FB" w14:textId="77777777" w:rsidR="00111994" w:rsidRDefault="00111994" w:rsidP="00111994"/>
    <w:p w14:paraId="4FEE4545" w14:textId="2CB2A318" w:rsidR="00D35DE3" w:rsidRDefault="00111994">
      <w:r>
        <w:lastRenderedPageBreak/>
        <w:t xml:space="preserve">Figure </w:t>
      </w:r>
      <w:r w:rsidR="0071009F">
        <w:t>4A</w:t>
      </w:r>
      <w:r>
        <w:t xml:space="preserve">. </w:t>
      </w:r>
      <w:r w:rsidR="0071009F">
        <w:t xml:space="preserve">Abundance Plot for </w:t>
      </w:r>
      <w:proofErr w:type="spellStart"/>
      <w:r w:rsidR="0071009F" w:rsidRPr="0071009F">
        <w:t>Lactobacillaceae</w:t>
      </w:r>
      <w:proofErr w:type="spellEnd"/>
      <w:r w:rsidR="0071009F">
        <w:t xml:space="preserve"> family in </w:t>
      </w:r>
      <w:r w:rsidR="007B4FD1">
        <w:t>subgroups</w:t>
      </w:r>
      <w:r w:rsidR="00F966CE">
        <w:rPr>
          <w:noProof/>
        </w:rPr>
        <w:drawing>
          <wp:inline distT="0" distB="0" distL="0" distR="0" wp14:anchorId="5C27ACA1" wp14:editId="51BB5D35">
            <wp:extent cx="5943600" cy="5943600"/>
            <wp:effectExtent l="0" t="0" r="0" b="0"/>
            <wp:docPr id="931791517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91517" name="Picture 10" descr="Chart, box and whisk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10"/>
    <w:rsid w:val="00002D6B"/>
    <w:rsid w:val="000574EE"/>
    <w:rsid w:val="00111994"/>
    <w:rsid w:val="0016116E"/>
    <w:rsid w:val="00215967"/>
    <w:rsid w:val="00335514"/>
    <w:rsid w:val="00596D2B"/>
    <w:rsid w:val="0071009F"/>
    <w:rsid w:val="007B4FD1"/>
    <w:rsid w:val="007D7CC5"/>
    <w:rsid w:val="00BD6310"/>
    <w:rsid w:val="00D35DE3"/>
    <w:rsid w:val="00DE0E0E"/>
    <w:rsid w:val="00F82637"/>
    <w:rsid w:val="00F966CE"/>
    <w:rsid w:val="00FB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CFAA"/>
  <w15:chartTrackingRefBased/>
  <w15:docId w15:val="{36B48255-B174-4D3B-A529-8AA7AF04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7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Wang '23</dc:creator>
  <cp:keywords/>
  <dc:description/>
  <cp:lastModifiedBy>Dong Wang '23</cp:lastModifiedBy>
  <cp:revision>7</cp:revision>
  <dcterms:created xsi:type="dcterms:W3CDTF">2023-04-04T17:45:00Z</dcterms:created>
  <dcterms:modified xsi:type="dcterms:W3CDTF">2023-04-17T23:55:00Z</dcterms:modified>
</cp:coreProperties>
</file>