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3667" w14:textId="56E527C2" w:rsidR="00596D2B" w:rsidRDefault="005F3A60">
      <w:r>
        <w:t>Table 1. LME with all samples and all variables</w:t>
      </w:r>
    </w:p>
    <w:tbl>
      <w:tblPr>
        <w:tblStyle w:val="TableGrid"/>
        <w:tblpPr w:leftFromText="180" w:rightFromText="180" w:vertAnchor="page" w:horzAnchor="margin" w:tblpY="19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3A60" w14:paraId="0E383DF1" w14:textId="77777777" w:rsidTr="00A1775E">
        <w:tc>
          <w:tcPr>
            <w:tcW w:w="3116" w:type="dxa"/>
            <w:tcBorders>
              <w:bottom w:val="single" w:sz="4" w:space="0" w:color="auto"/>
            </w:tcBorders>
          </w:tcPr>
          <w:p w14:paraId="3C3D9019" w14:textId="2FDE34CA" w:rsidR="005F3A60" w:rsidRDefault="00A1775E" w:rsidP="005F3A60">
            <w:r>
              <w:t>Variable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0CDED32" w14:textId="77777777" w:rsidR="005F3A60" w:rsidRDefault="005F3A60" w:rsidP="005F3A60">
            <w:r>
              <w:t>Shannon’s Diversity Index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711500A" w14:textId="77777777" w:rsidR="005F3A60" w:rsidRDefault="005F3A60" w:rsidP="005F3A60">
            <w:r>
              <w:t>Faith’s Phylogenetic Diversity</w:t>
            </w:r>
          </w:p>
        </w:tc>
      </w:tr>
      <w:tr w:rsidR="005F3A60" w14:paraId="2769502C" w14:textId="77777777" w:rsidTr="00A1775E">
        <w:tc>
          <w:tcPr>
            <w:tcW w:w="3116" w:type="dxa"/>
            <w:tcBorders>
              <w:top w:val="single" w:sz="4" w:space="0" w:color="auto"/>
            </w:tcBorders>
          </w:tcPr>
          <w:p w14:paraId="1EAD03C5" w14:textId="77777777" w:rsidR="005F3A60" w:rsidRDefault="005F3A60" w:rsidP="005F3A60">
            <w:r>
              <w:t>Glucosamine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E765F66" w14:textId="2CFE340C" w:rsidR="005F3A60" w:rsidRDefault="005F3A60" w:rsidP="005F3A60">
            <w:r>
              <w:t>&lt;0.001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E36CD28" w14:textId="77A1CCCB" w:rsidR="005F3A60" w:rsidRDefault="005F3A60" w:rsidP="005F3A60">
            <w:r>
              <w:t>0.005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</w:tr>
      <w:tr w:rsidR="005F3A60" w14:paraId="065F805B" w14:textId="77777777" w:rsidTr="00A1775E">
        <w:tc>
          <w:tcPr>
            <w:tcW w:w="3116" w:type="dxa"/>
          </w:tcPr>
          <w:p w14:paraId="0E357D42" w14:textId="77777777" w:rsidR="005F3A60" w:rsidRDefault="005F3A60" w:rsidP="005F3A60">
            <w:r>
              <w:t>Age</w:t>
            </w:r>
          </w:p>
        </w:tc>
        <w:tc>
          <w:tcPr>
            <w:tcW w:w="3117" w:type="dxa"/>
          </w:tcPr>
          <w:p w14:paraId="3512F537" w14:textId="6360D5A7" w:rsidR="005F3A60" w:rsidRDefault="005F3A60" w:rsidP="005F3A60">
            <w:r>
              <w:t>0.012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3117" w:type="dxa"/>
          </w:tcPr>
          <w:p w14:paraId="33560736" w14:textId="531E2A20" w:rsidR="005F3A60" w:rsidRDefault="005F3A60" w:rsidP="005F3A60">
            <w:r>
              <w:t>0.071</w:t>
            </w:r>
            <w:r w:rsidR="00853F6D">
              <w:rPr>
                <w:rFonts w:ascii="Arial" w:hAnsi="Arial" w:cs="Arial"/>
                <w:vertAlign w:val="superscript"/>
              </w:rPr>
              <w:t>†</w:t>
            </w:r>
          </w:p>
        </w:tc>
      </w:tr>
      <w:tr w:rsidR="005F3A60" w14:paraId="5927BC67" w14:textId="77777777" w:rsidTr="00A1775E">
        <w:tc>
          <w:tcPr>
            <w:tcW w:w="3116" w:type="dxa"/>
          </w:tcPr>
          <w:p w14:paraId="18CBDF74" w14:textId="77777777" w:rsidR="005F3A60" w:rsidRDefault="005F3A60" w:rsidP="005F3A60">
            <w:r>
              <w:t>Sex</w:t>
            </w:r>
          </w:p>
        </w:tc>
        <w:tc>
          <w:tcPr>
            <w:tcW w:w="3117" w:type="dxa"/>
          </w:tcPr>
          <w:p w14:paraId="6048280D" w14:textId="77777777" w:rsidR="005F3A60" w:rsidRDefault="005F3A60" w:rsidP="005F3A60">
            <w:r>
              <w:t>0.127</w:t>
            </w:r>
          </w:p>
        </w:tc>
        <w:tc>
          <w:tcPr>
            <w:tcW w:w="3117" w:type="dxa"/>
          </w:tcPr>
          <w:p w14:paraId="4B355C6E" w14:textId="77777777" w:rsidR="005F3A60" w:rsidRDefault="005F3A60" w:rsidP="005F3A60">
            <w:r>
              <w:t>0.584</w:t>
            </w:r>
          </w:p>
        </w:tc>
      </w:tr>
      <w:tr w:rsidR="005F3A60" w14:paraId="63A66F7E" w14:textId="77777777" w:rsidTr="00A1775E">
        <w:tc>
          <w:tcPr>
            <w:tcW w:w="3116" w:type="dxa"/>
          </w:tcPr>
          <w:p w14:paraId="6473B074" w14:textId="77777777" w:rsidR="005F3A60" w:rsidRDefault="005F3A60" w:rsidP="005F3A60">
            <w:r>
              <w:t>Breed</w:t>
            </w:r>
          </w:p>
        </w:tc>
        <w:tc>
          <w:tcPr>
            <w:tcW w:w="3117" w:type="dxa"/>
          </w:tcPr>
          <w:p w14:paraId="454547B4" w14:textId="77777777" w:rsidR="005F3A60" w:rsidRDefault="005F3A60" w:rsidP="005F3A60">
            <w:r>
              <w:t>0.830</w:t>
            </w:r>
          </w:p>
        </w:tc>
        <w:tc>
          <w:tcPr>
            <w:tcW w:w="3117" w:type="dxa"/>
          </w:tcPr>
          <w:p w14:paraId="0DDC9E02" w14:textId="77777777" w:rsidR="005F3A60" w:rsidRDefault="005F3A60" w:rsidP="005F3A60">
            <w:r>
              <w:t>0.226</w:t>
            </w:r>
          </w:p>
        </w:tc>
      </w:tr>
      <w:tr w:rsidR="005F3A60" w14:paraId="64B513E8" w14:textId="77777777" w:rsidTr="00A1775E">
        <w:tc>
          <w:tcPr>
            <w:tcW w:w="3116" w:type="dxa"/>
          </w:tcPr>
          <w:p w14:paraId="03101A88" w14:textId="77777777" w:rsidR="005F3A60" w:rsidRDefault="005F3A60" w:rsidP="005F3A60">
            <w:r>
              <w:t>Diet</w:t>
            </w:r>
          </w:p>
        </w:tc>
        <w:tc>
          <w:tcPr>
            <w:tcW w:w="3117" w:type="dxa"/>
          </w:tcPr>
          <w:p w14:paraId="1BD67A26" w14:textId="77777777" w:rsidR="005F3A60" w:rsidRDefault="005F3A60" w:rsidP="005F3A60">
            <w:r>
              <w:t>0.978</w:t>
            </w:r>
          </w:p>
        </w:tc>
        <w:tc>
          <w:tcPr>
            <w:tcW w:w="3117" w:type="dxa"/>
          </w:tcPr>
          <w:p w14:paraId="0E18B3C4" w14:textId="77777777" w:rsidR="005F3A60" w:rsidRDefault="005F3A60" w:rsidP="005F3A60">
            <w:r>
              <w:t>0.750</w:t>
            </w:r>
          </w:p>
        </w:tc>
      </w:tr>
      <w:tr w:rsidR="005F3A60" w14:paraId="13E2806B" w14:textId="77777777" w:rsidTr="00A1775E">
        <w:tc>
          <w:tcPr>
            <w:tcW w:w="3116" w:type="dxa"/>
          </w:tcPr>
          <w:p w14:paraId="11C9A3D8" w14:textId="77777777" w:rsidR="005F3A60" w:rsidRDefault="005F3A60" w:rsidP="005F3A60">
            <w:r>
              <w:t>Injuries</w:t>
            </w:r>
          </w:p>
        </w:tc>
        <w:tc>
          <w:tcPr>
            <w:tcW w:w="3117" w:type="dxa"/>
          </w:tcPr>
          <w:p w14:paraId="7F9F52E8" w14:textId="77777777" w:rsidR="005F3A60" w:rsidRDefault="005F3A60" w:rsidP="005F3A60">
            <w:r>
              <w:t>0.763</w:t>
            </w:r>
          </w:p>
        </w:tc>
        <w:tc>
          <w:tcPr>
            <w:tcW w:w="3117" w:type="dxa"/>
          </w:tcPr>
          <w:p w14:paraId="1E3C8C63" w14:textId="77777777" w:rsidR="005F3A60" w:rsidRDefault="005F3A60" w:rsidP="005F3A60">
            <w:r>
              <w:t>0.879</w:t>
            </w:r>
          </w:p>
        </w:tc>
      </w:tr>
      <w:tr w:rsidR="005F3A60" w14:paraId="43CB53A9" w14:textId="77777777" w:rsidTr="00A1775E">
        <w:tc>
          <w:tcPr>
            <w:tcW w:w="3116" w:type="dxa"/>
          </w:tcPr>
          <w:p w14:paraId="7365432A" w14:textId="77777777" w:rsidR="005F3A60" w:rsidRDefault="005F3A60" w:rsidP="005F3A60">
            <w:r>
              <w:t>Exercise</w:t>
            </w:r>
          </w:p>
        </w:tc>
        <w:tc>
          <w:tcPr>
            <w:tcW w:w="3117" w:type="dxa"/>
          </w:tcPr>
          <w:p w14:paraId="0ECE883D" w14:textId="77777777" w:rsidR="005F3A60" w:rsidRDefault="005F3A60" w:rsidP="005F3A60">
            <w:r>
              <w:t>0.473</w:t>
            </w:r>
          </w:p>
        </w:tc>
        <w:tc>
          <w:tcPr>
            <w:tcW w:w="3117" w:type="dxa"/>
          </w:tcPr>
          <w:p w14:paraId="244D47E1" w14:textId="77777777" w:rsidR="005F3A60" w:rsidRDefault="005F3A60" w:rsidP="005F3A60">
            <w:r>
              <w:t>0.441</w:t>
            </w:r>
          </w:p>
        </w:tc>
      </w:tr>
    </w:tbl>
    <w:p w14:paraId="07051712" w14:textId="77777777" w:rsidR="005F3A60" w:rsidRDefault="005F3A60"/>
    <w:tbl>
      <w:tblPr>
        <w:tblStyle w:val="TableGrid"/>
        <w:tblpPr w:leftFromText="180" w:rightFromText="180" w:vertAnchor="text" w:tblpY="3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E25" w14:paraId="698555F8" w14:textId="77777777" w:rsidTr="00A1775E">
        <w:tc>
          <w:tcPr>
            <w:tcW w:w="3116" w:type="dxa"/>
            <w:tcBorders>
              <w:bottom w:val="single" w:sz="4" w:space="0" w:color="auto"/>
            </w:tcBorders>
          </w:tcPr>
          <w:p w14:paraId="7EC926B8" w14:textId="7BE4E037" w:rsidR="00F95E25" w:rsidRDefault="00A1775E" w:rsidP="00F95E25">
            <w:r>
              <w:t>Variable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5DF542A" w14:textId="41065BAC" w:rsidR="00F95E25" w:rsidRDefault="00F95E25" w:rsidP="00F95E25">
            <w:r>
              <w:t>Shannon’s Diversity Index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3AC7159" w14:textId="54DD798D" w:rsidR="00F95E25" w:rsidRDefault="00F95E25" w:rsidP="00F95E25">
            <w:r>
              <w:t>Faith’s Phylogenetic Diversity</w:t>
            </w:r>
          </w:p>
        </w:tc>
      </w:tr>
      <w:tr w:rsidR="00F95E25" w14:paraId="4F2E6AC2" w14:textId="77777777" w:rsidTr="00A1775E">
        <w:tc>
          <w:tcPr>
            <w:tcW w:w="3116" w:type="dxa"/>
            <w:tcBorders>
              <w:top w:val="single" w:sz="4" w:space="0" w:color="auto"/>
            </w:tcBorders>
          </w:tcPr>
          <w:p w14:paraId="3B4007DA" w14:textId="6FBC86A2" w:rsidR="00F95E25" w:rsidRDefault="00F95E25" w:rsidP="00F95E25">
            <w:r>
              <w:t>Glucosamine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279FA3B" w14:textId="76D4DB0B" w:rsidR="00F95E25" w:rsidRDefault="00F95E25" w:rsidP="00F95E25">
            <w:r>
              <w:t>0.032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C818093" w14:textId="01BEBFF3" w:rsidR="00F95E25" w:rsidRDefault="00F95E25" w:rsidP="00F95E25">
            <w:r>
              <w:t>0.116</w:t>
            </w:r>
          </w:p>
        </w:tc>
      </w:tr>
      <w:tr w:rsidR="00F95E25" w14:paraId="4EDC7C2D" w14:textId="77777777" w:rsidTr="00A1775E">
        <w:tc>
          <w:tcPr>
            <w:tcW w:w="3116" w:type="dxa"/>
          </w:tcPr>
          <w:p w14:paraId="42C268C5" w14:textId="76C3388E" w:rsidR="00F95E25" w:rsidRDefault="00F95E25" w:rsidP="00F95E25">
            <w:r>
              <w:t>Age</w:t>
            </w:r>
          </w:p>
        </w:tc>
        <w:tc>
          <w:tcPr>
            <w:tcW w:w="3117" w:type="dxa"/>
          </w:tcPr>
          <w:p w14:paraId="373A34AB" w14:textId="33C525C5" w:rsidR="00F95E25" w:rsidRDefault="00F95E25" w:rsidP="00F95E25">
            <w:r>
              <w:t>0.188</w:t>
            </w:r>
          </w:p>
        </w:tc>
        <w:tc>
          <w:tcPr>
            <w:tcW w:w="3117" w:type="dxa"/>
          </w:tcPr>
          <w:p w14:paraId="4F035B90" w14:textId="0FC76231" w:rsidR="00F95E25" w:rsidRDefault="00F95E25" w:rsidP="00F95E25">
            <w:r>
              <w:t>0.318</w:t>
            </w:r>
          </w:p>
        </w:tc>
      </w:tr>
      <w:tr w:rsidR="00F95E25" w14:paraId="42E63CBE" w14:textId="77777777" w:rsidTr="00A1775E">
        <w:tc>
          <w:tcPr>
            <w:tcW w:w="3116" w:type="dxa"/>
          </w:tcPr>
          <w:p w14:paraId="7B94B485" w14:textId="1F5A8CCE" w:rsidR="00F95E25" w:rsidRDefault="00F95E25" w:rsidP="00F95E25">
            <w:r>
              <w:t>Sex</w:t>
            </w:r>
          </w:p>
        </w:tc>
        <w:tc>
          <w:tcPr>
            <w:tcW w:w="3117" w:type="dxa"/>
          </w:tcPr>
          <w:p w14:paraId="12DE3AEB" w14:textId="5E8273EC" w:rsidR="00F95E25" w:rsidRDefault="00F95E25" w:rsidP="00F95E25">
            <w:r>
              <w:t>0.497</w:t>
            </w:r>
          </w:p>
        </w:tc>
        <w:tc>
          <w:tcPr>
            <w:tcW w:w="3117" w:type="dxa"/>
          </w:tcPr>
          <w:p w14:paraId="728712B9" w14:textId="74469D85" w:rsidR="00F95E25" w:rsidRDefault="00F95E25" w:rsidP="00F95E25">
            <w:r>
              <w:t>0.434</w:t>
            </w:r>
          </w:p>
        </w:tc>
      </w:tr>
      <w:tr w:rsidR="00F95E25" w14:paraId="15BE56FD" w14:textId="77777777" w:rsidTr="00A1775E">
        <w:tc>
          <w:tcPr>
            <w:tcW w:w="3116" w:type="dxa"/>
          </w:tcPr>
          <w:p w14:paraId="15B5107B" w14:textId="680ACEFA" w:rsidR="00F95E25" w:rsidRDefault="00F95E25" w:rsidP="00F95E25">
            <w:r>
              <w:t>Breed</w:t>
            </w:r>
          </w:p>
        </w:tc>
        <w:tc>
          <w:tcPr>
            <w:tcW w:w="3117" w:type="dxa"/>
          </w:tcPr>
          <w:p w14:paraId="5E45EEC9" w14:textId="54F823DD" w:rsidR="00F95E25" w:rsidRDefault="00F95E25" w:rsidP="00F95E25">
            <w:r>
              <w:t>0.977</w:t>
            </w:r>
          </w:p>
        </w:tc>
        <w:tc>
          <w:tcPr>
            <w:tcW w:w="3117" w:type="dxa"/>
          </w:tcPr>
          <w:p w14:paraId="3BE68663" w14:textId="51FA75EA" w:rsidR="00F95E25" w:rsidRDefault="00F95E25" w:rsidP="00F95E25">
            <w:r>
              <w:t>0.235</w:t>
            </w:r>
          </w:p>
        </w:tc>
      </w:tr>
      <w:tr w:rsidR="00F95E25" w14:paraId="0E10374D" w14:textId="77777777" w:rsidTr="00A1775E">
        <w:tc>
          <w:tcPr>
            <w:tcW w:w="3116" w:type="dxa"/>
          </w:tcPr>
          <w:p w14:paraId="421BE547" w14:textId="28B73CBF" w:rsidR="00F95E25" w:rsidRDefault="00F95E25" w:rsidP="00F95E25">
            <w:r>
              <w:t>Diet</w:t>
            </w:r>
          </w:p>
        </w:tc>
        <w:tc>
          <w:tcPr>
            <w:tcW w:w="3117" w:type="dxa"/>
          </w:tcPr>
          <w:p w14:paraId="4337A591" w14:textId="244C537C" w:rsidR="00F95E25" w:rsidRDefault="00F95E25" w:rsidP="00F95E25">
            <w:r>
              <w:t>0.744</w:t>
            </w:r>
          </w:p>
        </w:tc>
        <w:tc>
          <w:tcPr>
            <w:tcW w:w="3117" w:type="dxa"/>
          </w:tcPr>
          <w:p w14:paraId="48D77E2C" w14:textId="64D48623" w:rsidR="00F95E25" w:rsidRDefault="00F95E25" w:rsidP="00F95E25">
            <w:r>
              <w:t>0.860</w:t>
            </w:r>
          </w:p>
        </w:tc>
      </w:tr>
      <w:tr w:rsidR="00F95E25" w14:paraId="1F81E361" w14:textId="77777777" w:rsidTr="00A1775E">
        <w:tc>
          <w:tcPr>
            <w:tcW w:w="3116" w:type="dxa"/>
          </w:tcPr>
          <w:p w14:paraId="1F264C3B" w14:textId="2EA52984" w:rsidR="00F95E25" w:rsidRDefault="00F95E25" w:rsidP="00F95E25">
            <w:r>
              <w:t>Injuries</w:t>
            </w:r>
          </w:p>
        </w:tc>
        <w:tc>
          <w:tcPr>
            <w:tcW w:w="3117" w:type="dxa"/>
          </w:tcPr>
          <w:p w14:paraId="1B47434F" w14:textId="6FBC1B02" w:rsidR="00F95E25" w:rsidRDefault="00F95E25" w:rsidP="00F95E25">
            <w:r>
              <w:t>0.976</w:t>
            </w:r>
          </w:p>
        </w:tc>
        <w:tc>
          <w:tcPr>
            <w:tcW w:w="3117" w:type="dxa"/>
          </w:tcPr>
          <w:p w14:paraId="17EDF94E" w14:textId="252A2B06" w:rsidR="00F95E25" w:rsidRDefault="00F95E25" w:rsidP="00F95E25">
            <w:r>
              <w:t>0.287</w:t>
            </w:r>
          </w:p>
        </w:tc>
      </w:tr>
    </w:tbl>
    <w:p w14:paraId="6B0B98B4" w14:textId="034C95DB" w:rsidR="005F3A60" w:rsidRDefault="005F3A60">
      <w:r>
        <w:t>Table 2</w:t>
      </w:r>
      <w:r w:rsidR="00777EC5">
        <w:t>A</w:t>
      </w:r>
      <w:r>
        <w:t xml:space="preserve">. </w:t>
      </w:r>
      <w:r w:rsidR="00777EC5">
        <w:t>regression in pre-exercise subgroup</w:t>
      </w:r>
    </w:p>
    <w:p w14:paraId="3C28629E" w14:textId="77777777" w:rsidR="00A1775E" w:rsidRDefault="00A1775E"/>
    <w:p w14:paraId="2C1D9208" w14:textId="64661B0B" w:rsidR="00777EC5" w:rsidRDefault="00777EC5">
      <w:r>
        <w:t>Table 2B.</w:t>
      </w:r>
      <w:r w:rsidR="005B23EA">
        <w:t xml:space="preserve"> regression in post-exercise subgroup</w:t>
      </w:r>
    </w:p>
    <w:tbl>
      <w:tblPr>
        <w:tblStyle w:val="TableGrid"/>
        <w:tblpPr w:leftFromText="180" w:rightFromText="180" w:vertAnchor="text" w:tblpY="3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E25" w14:paraId="7ADE7EFF" w14:textId="77777777" w:rsidTr="00A1775E">
        <w:tc>
          <w:tcPr>
            <w:tcW w:w="3116" w:type="dxa"/>
            <w:tcBorders>
              <w:bottom w:val="single" w:sz="4" w:space="0" w:color="auto"/>
            </w:tcBorders>
          </w:tcPr>
          <w:p w14:paraId="089A3970" w14:textId="15D1F39A" w:rsidR="00F95E25" w:rsidRDefault="00A1775E" w:rsidP="00A329B8">
            <w:r>
              <w:t>Variable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F9A24BA" w14:textId="77777777" w:rsidR="00F95E25" w:rsidRDefault="00F95E25" w:rsidP="00A329B8">
            <w:r>
              <w:t>Shannon’s Diversity Index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77FBF65" w14:textId="77777777" w:rsidR="00F95E25" w:rsidRDefault="00F95E25" w:rsidP="00A329B8">
            <w:r>
              <w:t>Faith’s Phylogenetic Diversity</w:t>
            </w:r>
          </w:p>
        </w:tc>
      </w:tr>
      <w:tr w:rsidR="00F95E25" w14:paraId="2EC415CD" w14:textId="77777777" w:rsidTr="00A1775E">
        <w:tc>
          <w:tcPr>
            <w:tcW w:w="3116" w:type="dxa"/>
            <w:tcBorders>
              <w:top w:val="single" w:sz="4" w:space="0" w:color="auto"/>
            </w:tcBorders>
          </w:tcPr>
          <w:p w14:paraId="44BAFFD6" w14:textId="77777777" w:rsidR="00F95E25" w:rsidRDefault="00F95E25" w:rsidP="00A329B8">
            <w:r>
              <w:t>Glucosamine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4F590AE" w14:textId="45B56B89" w:rsidR="00F95E25" w:rsidRDefault="00F95E25" w:rsidP="00A329B8">
            <w:r>
              <w:t>0.0</w:t>
            </w:r>
            <w:r>
              <w:t>11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BBC382D" w14:textId="10AE45AA" w:rsidR="00F95E25" w:rsidRDefault="00F95E25" w:rsidP="00A329B8">
            <w:r>
              <w:t>0.</w:t>
            </w:r>
            <w:r>
              <w:t>026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</w:tr>
      <w:tr w:rsidR="00F95E25" w14:paraId="44A15953" w14:textId="77777777" w:rsidTr="00A1775E">
        <w:tc>
          <w:tcPr>
            <w:tcW w:w="3116" w:type="dxa"/>
          </w:tcPr>
          <w:p w14:paraId="33853244" w14:textId="77777777" w:rsidR="00F95E25" w:rsidRDefault="00F95E25" w:rsidP="00A329B8">
            <w:r>
              <w:t>Age</w:t>
            </w:r>
          </w:p>
        </w:tc>
        <w:tc>
          <w:tcPr>
            <w:tcW w:w="3117" w:type="dxa"/>
          </w:tcPr>
          <w:p w14:paraId="17E6178C" w14:textId="75319F5C" w:rsidR="00F95E25" w:rsidRDefault="00F95E25" w:rsidP="00A329B8">
            <w:r>
              <w:t>0.</w:t>
            </w:r>
            <w:r>
              <w:t>037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3117" w:type="dxa"/>
          </w:tcPr>
          <w:p w14:paraId="71221C37" w14:textId="6F1C3833" w:rsidR="00F95E25" w:rsidRDefault="00F95E25" w:rsidP="00A329B8">
            <w:r>
              <w:t>0.</w:t>
            </w:r>
            <w:r>
              <w:t>120</w:t>
            </w:r>
          </w:p>
        </w:tc>
      </w:tr>
      <w:tr w:rsidR="00F95E25" w14:paraId="1275FE32" w14:textId="77777777" w:rsidTr="00A1775E">
        <w:tc>
          <w:tcPr>
            <w:tcW w:w="3116" w:type="dxa"/>
          </w:tcPr>
          <w:p w14:paraId="7CEC9BFE" w14:textId="77777777" w:rsidR="00F95E25" w:rsidRDefault="00F95E25" w:rsidP="00A329B8">
            <w:r>
              <w:t>Sex</w:t>
            </w:r>
          </w:p>
        </w:tc>
        <w:tc>
          <w:tcPr>
            <w:tcW w:w="3117" w:type="dxa"/>
          </w:tcPr>
          <w:p w14:paraId="1C294D1F" w14:textId="0DC15BAE" w:rsidR="00F95E25" w:rsidRDefault="00F95E25" w:rsidP="00A329B8">
            <w:r>
              <w:t>0.</w:t>
            </w:r>
            <w:r>
              <w:t>153</w:t>
            </w:r>
          </w:p>
        </w:tc>
        <w:tc>
          <w:tcPr>
            <w:tcW w:w="3117" w:type="dxa"/>
          </w:tcPr>
          <w:p w14:paraId="77805CD3" w14:textId="114E2269" w:rsidR="00F95E25" w:rsidRDefault="00F95E25" w:rsidP="00A329B8">
            <w:r>
              <w:t>0.</w:t>
            </w:r>
            <w:r>
              <w:t>180</w:t>
            </w:r>
          </w:p>
        </w:tc>
      </w:tr>
      <w:tr w:rsidR="00F95E25" w14:paraId="285BBB8A" w14:textId="77777777" w:rsidTr="00A1775E">
        <w:tc>
          <w:tcPr>
            <w:tcW w:w="3116" w:type="dxa"/>
          </w:tcPr>
          <w:p w14:paraId="53A57B3C" w14:textId="77777777" w:rsidR="00F95E25" w:rsidRDefault="00F95E25" w:rsidP="00A329B8">
            <w:r>
              <w:t>Breed</w:t>
            </w:r>
          </w:p>
        </w:tc>
        <w:tc>
          <w:tcPr>
            <w:tcW w:w="3117" w:type="dxa"/>
          </w:tcPr>
          <w:p w14:paraId="0E759A0C" w14:textId="680C7C93" w:rsidR="00F95E25" w:rsidRDefault="00F95E25" w:rsidP="00A329B8">
            <w:r>
              <w:t>0.</w:t>
            </w:r>
            <w:r>
              <w:t>607</w:t>
            </w:r>
          </w:p>
        </w:tc>
        <w:tc>
          <w:tcPr>
            <w:tcW w:w="3117" w:type="dxa"/>
          </w:tcPr>
          <w:p w14:paraId="50A36B64" w14:textId="0460225B" w:rsidR="00F95E25" w:rsidRDefault="00F95E25" w:rsidP="00A329B8">
            <w:r>
              <w:t>0.</w:t>
            </w:r>
            <w:r>
              <w:t>589</w:t>
            </w:r>
          </w:p>
        </w:tc>
      </w:tr>
      <w:tr w:rsidR="00F95E25" w14:paraId="6F5F062A" w14:textId="77777777" w:rsidTr="00A1775E">
        <w:tc>
          <w:tcPr>
            <w:tcW w:w="3116" w:type="dxa"/>
          </w:tcPr>
          <w:p w14:paraId="6236594C" w14:textId="77777777" w:rsidR="00F95E25" w:rsidRDefault="00F95E25" w:rsidP="00A329B8">
            <w:r>
              <w:t>Diet</w:t>
            </w:r>
          </w:p>
        </w:tc>
        <w:tc>
          <w:tcPr>
            <w:tcW w:w="3117" w:type="dxa"/>
          </w:tcPr>
          <w:p w14:paraId="5A0CB357" w14:textId="6CEA1664" w:rsidR="00F95E25" w:rsidRDefault="00F95E25" w:rsidP="00A329B8">
            <w:r>
              <w:t>0.</w:t>
            </w:r>
            <w:r>
              <w:t>758</w:t>
            </w:r>
          </w:p>
        </w:tc>
        <w:tc>
          <w:tcPr>
            <w:tcW w:w="3117" w:type="dxa"/>
          </w:tcPr>
          <w:p w14:paraId="3448FEAD" w14:textId="7CF3CF84" w:rsidR="00F95E25" w:rsidRDefault="00F95E25" w:rsidP="00A329B8">
            <w:r>
              <w:t>0.</w:t>
            </w:r>
            <w:r>
              <w:t>772</w:t>
            </w:r>
          </w:p>
        </w:tc>
      </w:tr>
      <w:tr w:rsidR="00F95E25" w14:paraId="66A5B32C" w14:textId="77777777" w:rsidTr="00A1775E">
        <w:tc>
          <w:tcPr>
            <w:tcW w:w="3116" w:type="dxa"/>
          </w:tcPr>
          <w:p w14:paraId="2B7C78DD" w14:textId="77777777" w:rsidR="00F95E25" w:rsidRDefault="00F95E25" w:rsidP="00A329B8">
            <w:r>
              <w:t>Injuries</w:t>
            </w:r>
          </w:p>
        </w:tc>
        <w:tc>
          <w:tcPr>
            <w:tcW w:w="3117" w:type="dxa"/>
          </w:tcPr>
          <w:p w14:paraId="613576A6" w14:textId="142EFEBE" w:rsidR="00F95E25" w:rsidRDefault="00F95E25" w:rsidP="00A329B8">
            <w:r>
              <w:t>0.</w:t>
            </w:r>
            <w:r>
              <w:t>565</w:t>
            </w:r>
          </w:p>
        </w:tc>
        <w:tc>
          <w:tcPr>
            <w:tcW w:w="3117" w:type="dxa"/>
          </w:tcPr>
          <w:p w14:paraId="5B159944" w14:textId="5DB09ED9" w:rsidR="00F95E25" w:rsidRDefault="00F95E25" w:rsidP="00A329B8">
            <w:r>
              <w:t>0.</w:t>
            </w:r>
            <w:r>
              <w:t>498</w:t>
            </w:r>
          </w:p>
        </w:tc>
      </w:tr>
    </w:tbl>
    <w:p w14:paraId="5C140F42" w14:textId="77777777" w:rsidR="00F95E25" w:rsidRDefault="00F95E25"/>
    <w:p w14:paraId="0BF5A409" w14:textId="77777777" w:rsidR="00A1775E" w:rsidRDefault="00A1775E"/>
    <w:p w14:paraId="183BC6BB" w14:textId="745C1745" w:rsidR="00F95E25" w:rsidRDefault="00777EC5">
      <w:r>
        <w:t>Table 2C.</w:t>
      </w:r>
      <w:r w:rsidR="005B23EA">
        <w:t xml:space="preserve"> regression in yes-glucosamine subgroup</w:t>
      </w:r>
    </w:p>
    <w:tbl>
      <w:tblPr>
        <w:tblStyle w:val="TableGrid"/>
        <w:tblpPr w:leftFromText="180" w:rightFromText="180" w:vertAnchor="text" w:tblpY="3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E25" w14:paraId="3E9DD4C8" w14:textId="77777777" w:rsidTr="00A1775E">
        <w:tc>
          <w:tcPr>
            <w:tcW w:w="3116" w:type="dxa"/>
            <w:tcBorders>
              <w:bottom w:val="single" w:sz="4" w:space="0" w:color="auto"/>
            </w:tcBorders>
          </w:tcPr>
          <w:p w14:paraId="4843A011" w14:textId="7C145D49" w:rsidR="00F95E25" w:rsidRDefault="00A1775E" w:rsidP="00A329B8">
            <w:r>
              <w:t>Variable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560857D" w14:textId="77777777" w:rsidR="00F95E25" w:rsidRDefault="00F95E25" w:rsidP="00A329B8">
            <w:r>
              <w:t>Shannon’s Diversity Index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2EDFA08" w14:textId="77777777" w:rsidR="00F95E25" w:rsidRDefault="00F95E25" w:rsidP="00A329B8">
            <w:r>
              <w:t>Faith’s Phylogenetic Diversity</w:t>
            </w:r>
          </w:p>
        </w:tc>
      </w:tr>
      <w:tr w:rsidR="00F95E25" w14:paraId="71A61D8D" w14:textId="77777777" w:rsidTr="00A1775E">
        <w:tc>
          <w:tcPr>
            <w:tcW w:w="3116" w:type="dxa"/>
            <w:tcBorders>
              <w:top w:val="single" w:sz="4" w:space="0" w:color="auto"/>
            </w:tcBorders>
          </w:tcPr>
          <w:p w14:paraId="47F8C842" w14:textId="679046A3" w:rsidR="00F95E25" w:rsidRDefault="00F95E25" w:rsidP="00A329B8">
            <w:r>
              <w:t>Exercise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E277062" w14:textId="4F3FFA9F" w:rsidR="00F95E25" w:rsidRDefault="00F95E25" w:rsidP="00A329B8">
            <w:r>
              <w:t>0.</w:t>
            </w:r>
            <w:r>
              <w:t>368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A0F225D" w14:textId="0B6419FB" w:rsidR="00F95E25" w:rsidRDefault="00F95E25" w:rsidP="00A329B8">
            <w:r>
              <w:t>0.</w:t>
            </w:r>
            <w:r>
              <w:t>013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</w:tr>
      <w:tr w:rsidR="00F95E25" w14:paraId="5AAF0953" w14:textId="77777777" w:rsidTr="00A1775E">
        <w:tc>
          <w:tcPr>
            <w:tcW w:w="3116" w:type="dxa"/>
          </w:tcPr>
          <w:p w14:paraId="0CC8AD47" w14:textId="77777777" w:rsidR="00F95E25" w:rsidRDefault="00F95E25" w:rsidP="00A329B8">
            <w:r>
              <w:t>Age</w:t>
            </w:r>
          </w:p>
        </w:tc>
        <w:tc>
          <w:tcPr>
            <w:tcW w:w="3117" w:type="dxa"/>
          </w:tcPr>
          <w:p w14:paraId="09AC246F" w14:textId="5D7AB962" w:rsidR="00F95E25" w:rsidRDefault="00F95E25" w:rsidP="00A329B8">
            <w:r>
              <w:t>0.</w:t>
            </w:r>
            <w:r>
              <w:t>742</w:t>
            </w:r>
          </w:p>
        </w:tc>
        <w:tc>
          <w:tcPr>
            <w:tcW w:w="3117" w:type="dxa"/>
          </w:tcPr>
          <w:p w14:paraId="2BFE6D2C" w14:textId="0EA65C3C" w:rsidR="00F95E25" w:rsidRDefault="00F95E25" w:rsidP="00A329B8">
            <w:r>
              <w:t>0.</w:t>
            </w:r>
            <w:r>
              <w:t>065</w:t>
            </w:r>
            <w:r w:rsidR="00853F6D">
              <w:rPr>
                <w:rFonts w:ascii="Arial" w:hAnsi="Arial" w:cs="Arial"/>
                <w:vertAlign w:val="superscript"/>
              </w:rPr>
              <w:t>†</w:t>
            </w:r>
          </w:p>
        </w:tc>
      </w:tr>
      <w:tr w:rsidR="00F95E25" w14:paraId="1DE63695" w14:textId="77777777" w:rsidTr="00A1775E">
        <w:tc>
          <w:tcPr>
            <w:tcW w:w="3116" w:type="dxa"/>
          </w:tcPr>
          <w:p w14:paraId="080594EA" w14:textId="77777777" w:rsidR="00F95E25" w:rsidRDefault="00F95E25" w:rsidP="00A329B8">
            <w:r>
              <w:t>Sex</w:t>
            </w:r>
          </w:p>
        </w:tc>
        <w:tc>
          <w:tcPr>
            <w:tcW w:w="3117" w:type="dxa"/>
          </w:tcPr>
          <w:p w14:paraId="592E8DBA" w14:textId="6ED65AF3" w:rsidR="00F95E25" w:rsidRDefault="00F95E25" w:rsidP="00A329B8">
            <w:r>
              <w:t>0.</w:t>
            </w:r>
            <w:r>
              <w:t>002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3117" w:type="dxa"/>
          </w:tcPr>
          <w:p w14:paraId="6A0005AA" w14:textId="3F228753" w:rsidR="00F95E25" w:rsidRDefault="00F95E25" w:rsidP="00A329B8">
            <w:r>
              <w:t>0.</w:t>
            </w:r>
            <w:r>
              <w:t>405</w:t>
            </w:r>
          </w:p>
        </w:tc>
      </w:tr>
      <w:tr w:rsidR="00F95E25" w14:paraId="01F15021" w14:textId="77777777" w:rsidTr="00A1775E">
        <w:tc>
          <w:tcPr>
            <w:tcW w:w="3116" w:type="dxa"/>
          </w:tcPr>
          <w:p w14:paraId="2728EC32" w14:textId="77777777" w:rsidR="00F95E25" w:rsidRDefault="00F95E25" w:rsidP="00A329B8">
            <w:r>
              <w:t>Diet</w:t>
            </w:r>
          </w:p>
        </w:tc>
        <w:tc>
          <w:tcPr>
            <w:tcW w:w="3117" w:type="dxa"/>
          </w:tcPr>
          <w:p w14:paraId="67FA1041" w14:textId="4F0EAEA8" w:rsidR="00F95E25" w:rsidRDefault="00F95E25" w:rsidP="00A329B8">
            <w:r>
              <w:t>0.</w:t>
            </w:r>
            <w:r>
              <w:t>051</w:t>
            </w:r>
            <w:r w:rsidR="00853F6D">
              <w:rPr>
                <w:rFonts w:ascii="Arial" w:hAnsi="Arial" w:cs="Arial"/>
                <w:vertAlign w:val="superscript"/>
              </w:rPr>
              <w:t>†</w:t>
            </w:r>
          </w:p>
        </w:tc>
        <w:tc>
          <w:tcPr>
            <w:tcW w:w="3117" w:type="dxa"/>
          </w:tcPr>
          <w:p w14:paraId="7F4E827F" w14:textId="65100A29" w:rsidR="00F95E25" w:rsidRDefault="00F95E25" w:rsidP="00A329B8">
            <w:r>
              <w:t>0.</w:t>
            </w:r>
            <w:r>
              <w:t>023</w:t>
            </w:r>
            <w:r w:rsidR="00853F6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</w:tr>
    </w:tbl>
    <w:p w14:paraId="5A2DF13B" w14:textId="77777777" w:rsidR="00F95E25" w:rsidRDefault="00F95E25"/>
    <w:p w14:paraId="2095BEB2" w14:textId="77777777" w:rsidR="00A1775E" w:rsidRDefault="00A1775E"/>
    <w:p w14:paraId="022CB42A" w14:textId="2BC18250" w:rsidR="00777EC5" w:rsidRDefault="00777EC5">
      <w:pPr>
        <w:rPr>
          <w:rFonts w:hint="eastAsia"/>
        </w:rPr>
      </w:pPr>
      <w:r>
        <w:t>Table 2D.</w:t>
      </w:r>
      <w:r w:rsidR="005B23EA">
        <w:t xml:space="preserve"> regression in no-glucosamine subgroup</w:t>
      </w:r>
    </w:p>
    <w:tbl>
      <w:tblPr>
        <w:tblStyle w:val="TableGrid"/>
        <w:tblpPr w:leftFromText="180" w:rightFromText="180" w:vertAnchor="page" w:horzAnchor="margin" w:tblpY="1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75E" w14:paraId="7C2D6D32" w14:textId="77777777" w:rsidTr="00A1775E">
        <w:tc>
          <w:tcPr>
            <w:tcW w:w="3116" w:type="dxa"/>
            <w:tcBorders>
              <w:bottom w:val="single" w:sz="4" w:space="0" w:color="auto"/>
            </w:tcBorders>
          </w:tcPr>
          <w:p w14:paraId="3D1A43F3" w14:textId="3ED4AC5F" w:rsidR="00A1775E" w:rsidRDefault="00A1775E" w:rsidP="00A1775E">
            <w:r>
              <w:lastRenderedPageBreak/>
              <w:t>Variable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3AD8816" w14:textId="77777777" w:rsidR="00A1775E" w:rsidRDefault="00A1775E" w:rsidP="00A1775E">
            <w:r>
              <w:t>Shannon’s Diversity Index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34A806C" w14:textId="77777777" w:rsidR="00A1775E" w:rsidRDefault="00A1775E" w:rsidP="00A1775E">
            <w:r>
              <w:t>Faith’s Phylogenetic Diversity</w:t>
            </w:r>
          </w:p>
        </w:tc>
      </w:tr>
      <w:tr w:rsidR="00A1775E" w14:paraId="025E9A99" w14:textId="77777777" w:rsidTr="00A1775E">
        <w:tc>
          <w:tcPr>
            <w:tcW w:w="3116" w:type="dxa"/>
            <w:tcBorders>
              <w:top w:val="single" w:sz="4" w:space="0" w:color="auto"/>
            </w:tcBorders>
          </w:tcPr>
          <w:p w14:paraId="75C31FAE" w14:textId="77777777" w:rsidR="00A1775E" w:rsidRDefault="00A1775E" w:rsidP="00A1775E">
            <w:r>
              <w:t>Exercise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9A3549D" w14:textId="77777777" w:rsidR="00A1775E" w:rsidRDefault="00A1775E" w:rsidP="00A1775E">
            <w:r>
              <w:t>0.763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9F1F55B" w14:textId="77777777" w:rsidR="00A1775E" w:rsidRDefault="00A1775E" w:rsidP="00A1775E">
            <w:r>
              <w:t>0.922</w:t>
            </w:r>
          </w:p>
        </w:tc>
      </w:tr>
      <w:tr w:rsidR="00A1775E" w14:paraId="41F52216" w14:textId="77777777" w:rsidTr="00A1775E">
        <w:tc>
          <w:tcPr>
            <w:tcW w:w="3116" w:type="dxa"/>
          </w:tcPr>
          <w:p w14:paraId="025DA0B3" w14:textId="77777777" w:rsidR="00A1775E" w:rsidRDefault="00A1775E" w:rsidP="00A1775E">
            <w:r>
              <w:t>Age</w:t>
            </w:r>
          </w:p>
        </w:tc>
        <w:tc>
          <w:tcPr>
            <w:tcW w:w="3117" w:type="dxa"/>
          </w:tcPr>
          <w:p w14:paraId="5CEAA096" w14:textId="77777777" w:rsidR="00A1775E" w:rsidRDefault="00A1775E" w:rsidP="00A1775E">
            <w:r>
              <w:t>0.006</w:t>
            </w:r>
            <w:r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3117" w:type="dxa"/>
          </w:tcPr>
          <w:p w14:paraId="301F75C0" w14:textId="77777777" w:rsidR="00A1775E" w:rsidRDefault="00A1775E" w:rsidP="00A1775E">
            <w:r>
              <w:t>0.059</w:t>
            </w:r>
            <w:r>
              <w:rPr>
                <w:rFonts w:ascii="Arial" w:hAnsi="Arial" w:cs="Arial"/>
                <w:vertAlign w:val="superscript"/>
              </w:rPr>
              <w:t>†</w:t>
            </w:r>
          </w:p>
        </w:tc>
      </w:tr>
      <w:tr w:rsidR="00A1775E" w14:paraId="24845E4D" w14:textId="77777777" w:rsidTr="00A1775E">
        <w:tc>
          <w:tcPr>
            <w:tcW w:w="3116" w:type="dxa"/>
          </w:tcPr>
          <w:p w14:paraId="74298FF0" w14:textId="77777777" w:rsidR="00A1775E" w:rsidRDefault="00A1775E" w:rsidP="00A1775E">
            <w:r>
              <w:t>Sex</w:t>
            </w:r>
          </w:p>
        </w:tc>
        <w:tc>
          <w:tcPr>
            <w:tcW w:w="3117" w:type="dxa"/>
          </w:tcPr>
          <w:p w14:paraId="7983E43E" w14:textId="77777777" w:rsidR="00A1775E" w:rsidRDefault="00A1775E" w:rsidP="00A1775E">
            <w:r>
              <w:t>0.047</w:t>
            </w:r>
            <w:r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3117" w:type="dxa"/>
          </w:tcPr>
          <w:p w14:paraId="53D81AAE" w14:textId="77777777" w:rsidR="00A1775E" w:rsidRDefault="00A1775E" w:rsidP="00A1775E">
            <w:r>
              <w:t>0.490</w:t>
            </w:r>
          </w:p>
        </w:tc>
      </w:tr>
      <w:tr w:rsidR="00A1775E" w14:paraId="107BB9A0" w14:textId="77777777" w:rsidTr="00A1775E">
        <w:tc>
          <w:tcPr>
            <w:tcW w:w="3116" w:type="dxa"/>
          </w:tcPr>
          <w:p w14:paraId="052288B1" w14:textId="77777777" w:rsidR="00A1775E" w:rsidRDefault="00A1775E" w:rsidP="00A1775E">
            <w:r>
              <w:t>Breed</w:t>
            </w:r>
          </w:p>
        </w:tc>
        <w:tc>
          <w:tcPr>
            <w:tcW w:w="3117" w:type="dxa"/>
          </w:tcPr>
          <w:p w14:paraId="18E2A42D" w14:textId="77777777" w:rsidR="00A1775E" w:rsidRDefault="00A1775E" w:rsidP="00A1775E">
            <w:r>
              <w:t>0.624</w:t>
            </w:r>
          </w:p>
        </w:tc>
        <w:tc>
          <w:tcPr>
            <w:tcW w:w="3117" w:type="dxa"/>
          </w:tcPr>
          <w:p w14:paraId="49C11CD3" w14:textId="77777777" w:rsidR="00A1775E" w:rsidRDefault="00A1775E" w:rsidP="00A1775E">
            <w:r>
              <w:t>0.262</w:t>
            </w:r>
          </w:p>
        </w:tc>
      </w:tr>
      <w:tr w:rsidR="00A1775E" w14:paraId="4064697E" w14:textId="77777777" w:rsidTr="00A1775E">
        <w:tc>
          <w:tcPr>
            <w:tcW w:w="3116" w:type="dxa"/>
          </w:tcPr>
          <w:p w14:paraId="758CE2F9" w14:textId="77777777" w:rsidR="00A1775E" w:rsidRDefault="00A1775E" w:rsidP="00A1775E">
            <w:r>
              <w:t>Injuries</w:t>
            </w:r>
          </w:p>
        </w:tc>
        <w:tc>
          <w:tcPr>
            <w:tcW w:w="3117" w:type="dxa"/>
          </w:tcPr>
          <w:p w14:paraId="38EC5EF9" w14:textId="77777777" w:rsidR="00A1775E" w:rsidRDefault="00A1775E" w:rsidP="00A1775E">
            <w:r>
              <w:t>0.330</w:t>
            </w:r>
          </w:p>
        </w:tc>
        <w:tc>
          <w:tcPr>
            <w:tcW w:w="3117" w:type="dxa"/>
          </w:tcPr>
          <w:p w14:paraId="5F043B51" w14:textId="77777777" w:rsidR="00A1775E" w:rsidRDefault="00A1775E" w:rsidP="00A1775E">
            <w:r>
              <w:t>0.803</w:t>
            </w:r>
          </w:p>
        </w:tc>
      </w:tr>
    </w:tbl>
    <w:p w14:paraId="6B90A77E" w14:textId="77777777" w:rsidR="00777EC5" w:rsidRDefault="00777EC5"/>
    <w:sectPr w:rsidR="0077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B438" w14:textId="77777777" w:rsidR="00274ED9" w:rsidRDefault="00274ED9" w:rsidP="005F3A60">
      <w:pPr>
        <w:spacing w:after="0" w:line="240" w:lineRule="auto"/>
      </w:pPr>
      <w:r>
        <w:separator/>
      </w:r>
    </w:p>
  </w:endnote>
  <w:endnote w:type="continuationSeparator" w:id="0">
    <w:p w14:paraId="3BA20051" w14:textId="77777777" w:rsidR="00274ED9" w:rsidRDefault="00274ED9" w:rsidP="005F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39E7" w14:textId="77777777" w:rsidR="00274ED9" w:rsidRDefault="00274ED9" w:rsidP="005F3A60">
      <w:pPr>
        <w:spacing w:after="0" w:line="240" w:lineRule="auto"/>
      </w:pPr>
      <w:r>
        <w:separator/>
      </w:r>
    </w:p>
  </w:footnote>
  <w:footnote w:type="continuationSeparator" w:id="0">
    <w:p w14:paraId="4255ED8B" w14:textId="77777777" w:rsidR="00274ED9" w:rsidRDefault="00274ED9" w:rsidP="005F3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99"/>
    <w:rsid w:val="00164499"/>
    <w:rsid w:val="00176C82"/>
    <w:rsid w:val="00215967"/>
    <w:rsid w:val="00274ED9"/>
    <w:rsid w:val="00596D2B"/>
    <w:rsid w:val="005B23EA"/>
    <w:rsid w:val="005F3A60"/>
    <w:rsid w:val="00777EC5"/>
    <w:rsid w:val="00853F6D"/>
    <w:rsid w:val="00A1775E"/>
    <w:rsid w:val="00F9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DAB9"/>
  <w15:chartTrackingRefBased/>
  <w15:docId w15:val="{0E18A1AF-87ED-4EED-A378-828BB634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A60"/>
  </w:style>
  <w:style w:type="paragraph" w:styleId="Footer">
    <w:name w:val="footer"/>
    <w:basedOn w:val="Normal"/>
    <w:link w:val="FooterChar"/>
    <w:uiPriority w:val="99"/>
    <w:unhideWhenUsed/>
    <w:rsid w:val="005F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Wang '23</dc:creator>
  <cp:keywords/>
  <dc:description/>
  <cp:lastModifiedBy>Dong Wang '23</cp:lastModifiedBy>
  <cp:revision>6</cp:revision>
  <dcterms:created xsi:type="dcterms:W3CDTF">2023-04-04T02:39:00Z</dcterms:created>
  <dcterms:modified xsi:type="dcterms:W3CDTF">2023-04-04T17:25:00Z</dcterms:modified>
</cp:coreProperties>
</file>